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6628" w:rsidRDefault="00775990">
      <w:pPr>
        <w:pStyle w:val="Titolo2"/>
        <w:jc w:val="center"/>
        <w:rPr>
          <w:rStyle w:val="Nessuno"/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1390650" cy="12164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6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6628" w:rsidRDefault="008B6628">
      <w:pPr>
        <w:jc w:val="both"/>
      </w:pPr>
    </w:p>
    <w:p w:rsidR="008B6628" w:rsidRDefault="00775990">
      <w:pPr>
        <w:pStyle w:val="Titolo3"/>
        <w:rPr>
          <w:rStyle w:val="Nessuno"/>
          <w:i/>
          <w:iCs/>
          <w:sz w:val="32"/>
          <w:szCs w:val="32"/>
        </w:rPr>
      </w:pPr>
      <w:r>
        <w:rPr>
          <w:rStyle w:val="Nessuno"/>
          <w:i/>
          <w:iCs/>
          <w:sz w:val="32"/>
          <w:szCs w:val="32"/>
        </w:rPr>
        <w:t>Federazione Nazion</w:t>
      </w:r>
      <w:bookmarkStart w:id="0" w:name="_GoBack"/>
      <w:bookmarkEnd w:id="0"/>
      <w:r>
        <w:rPr>
          <w:rStyle w:val="Nessuno"/>
          <w:i/>
          <w:iCs/>
          <w:sz w:val="32"/>
          <w:szCs w:val="32"/>
        </w:rPr>
        <w:t>ale degli Ordini dei Medici</w:t>
      </w:r>
    </w:p>
    <w:p w:rsidR="008B6628" w:rsidRDefault="00775990">
      <w:pPr>
        <w:pStyle w:val="Titolo3"/>
        <w:rPr>
          <w:rStyle w:val="Nessuno"/>
          <w:i/>
          <w:iCs/>
          <w:sz w:val="32"/>
          <w:szCs w:val="32"/>
        </w:rPr>
      </w:pPr>
      <w:r>
        <w:rPr>
          <w:rStyle w:val="Nessuno"/>
          <w:i/>
          <w:iCs/>
          <w:sz w:val="32"/>
          <w:szCs w:val="32"/>
        </w:rPr>
        <w:t>Chirurghi e degli Odontoiatri</w:t>
      </w:r>
    </w:p>
    <w:p w:rsidR="008B6628" w:rsidRDefault="008B6628">
      <w:pPr>
        <w:pStyle w:val="Titolo1"/>
        <w:jc w:val="both"/>
        <w:rPr>
          <w:rStyle w:val="Nessuno"/>
          <w:b w:val="0"/>
          <w:bCs w:val="0"/>
        </w:rPr>
      </w:pPr>
    </w:p>
    <w:p w:rsidR="008B6628" w:rsidRDefault="008B6628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</w:rPr>
        <w:t xml:space="preserve">Formazione Specialistica e carenza di medici, soddisfazione </w:t>
      </w:r>
      <w:proofErr w:type="spellStart"/>
      <w:r>
        <w:rPr>
          <w:rStyle w:val="Nessuno"/>
        </w:rPr>
        <w:t>Fnomceo</w:t>
      </w:r>
      <w:proofErr w:type="spellEnd"/>
      <w:r>
        <w:rPr>
          <w:rStyle w:val="Nessuno"/>
        </w:rPr>
        <w:t xml:space="preserve"> per incontro al Ministero della Salute</w:t>
      </w:r>
    </w:p>
    <w:p w:rsidR="008B6628" w:rsidRDefault="008B6628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“</w:t>
      </w:r>
      <w:r>
        <w:rPr>
          <w:rStyle w:val="Nessuno"/>
          <w:b w:val="0"/>
          <w:bCs w:val="0"/>
          <w:sz w:val="24"/>
          <w:szCs w:val="24"/>
        </w:rPr>
        <w:t>Soddisfazione per aver condiviso</w:t>
      </w:r>
      <w:r>
        <w:rPr>
          <w:rStyle w:val="Nessuno"/>
          <w:b w:val="0"/>
          <w:bCs w:val="0"/>
          <w:sz w:val="24"/>
          <w:szCs w:val="24"/>
        </w:rPr>
        <w:t xml:space="preserve"> le nostre preoccupazioni sulla grave carenza di medici specialisti e di medicina generale, nonché </w:t>
      </w:r>
      <w:r>
        <w:rPr>
          <w:rStyle w:val="Nessuno"/>
          <w:b w:val="0"/>
          <w:bCs w:val="0"/>
          <w:sz w:val="24"/>
          <w:szCs w:val="24"/>
        </w:rPr>
        <w:t xml:space="preserve">sul </w:t>
      </w:r>
      <w:r>
        <w:rPr>
          <w:rStyle w:val="Nessuno"/>
          <w:b w:val="0"/>
          <w:bCs w:val="0"/>
          <w:sz w:val="24"/>
          <w:szCs w:val="24"/>
        </w:rPr>
        <w:t>fenomeno dei medici precari e per aver trovato sintonia di intenti sulle possibili soluzioni</w:t>
      </w:r>
      <w:r>
        <w:rPr>
          <w:rStyle w:val="Nessuno"/>
          <w:b w:val="0"/>
          <w:bCs w:val="0"/>
          <w:sz w:val="24"/>
          <w:szCs w:val="24"/>
        </w:rPr>
        <w:t xml:space="preserve">”. 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Ad esprimerla, Filippo Anelli, presidente della Federazio</w:t>
      </w:r>
      <w:r>
        <w:rPr>
          <w:rStyle w:val="Nessuno"/>
          <w:b w:val="0"/>
          <w:bCs w:val="0"/>
          <w:sz w:val="24"/>
          <w:szCs w:val="24"/>
        </w:rPr>
        <w:t xml:space="preserve">ne </w:t>
      </w:r>
      <w:r w:rsidR="00F71975">
        <w:rPr>
          <w:rStyle w:val="Nessuno"/>
          <w:b w:val="0"/>
          <w:bCs w:val="0"/>
          <w:sz w:val="24"/>
          <w:szCs w:val="24"/>
        </w:rPr>
        <w:t>N</w:t>
      </w:r>
      <w:r>
        <w:rPr>
          <w:rStyle w:val="Nessuno"/>
          <w:b w:val="0"/>
          <w:bCs w:val="0"/>
          <w:sz w:val="24"/>
          <w:szCs w:val="24"/>
        </w:rPr>
        <w:t>azionale degli Ordini dei Medici Chirurghi e degli Odontoiatri al termine dell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 xml:space="preserve">incontro - avvenuto ieri pomeriggio presso il </w:t>
      </w:r>
      <w:r w:rsidR="00F71975">
        <w:rPr>
          <w:rStyle w:val="Nessuno"/>
          <w:b w:val="0"/>
          <w:bCs w:val="0"/>
          <w:sz w:val="24"/>
          <w:szCs w:val="24"/>
        </w:rPr>
        <w:t>M</w:t>
      </w:r>
      <w:r>
        <w:rPr>
          <w:rStyle w:val="Nessuno"/>
          <w:b w:val="0"/>
          <w:bCs w:val="0"/>
          <w:sz w:val="24"/>
          <w:szCs w:val="24"/>
        </w:rPr>
        <w:t xml:space="preserve">inistero della Salute e presieduto dal Sottosegretario Armando </w:t>
      </w:r>
      <w:proofErr w:type="spellStart"/>
      <w:r>
        <w:rPr>
          <w:rStyle w:val="Nessuno"/>
          <w:b w:val="0"/>
          <w:bCs w:val="0"/>
          <w:sz w:val="24"/>
          <w:szCs w:val="24"/>
        </w:rPr>
        <w:t>Bartolazzi</w:t>
      </w:r>
      <w:proofErr w:type="spellEnd"/>
      <w:r>
        <w:rPr>
          <w:rStyle w:val="Nessuno"/>
          <w:b w:val="0"/>
          <w:bCs w:val="0"/>
          <w:sz w:val="24"/>
          <w:szCs w:val="24"/>
        </w:rPr>
        <w:t xml:space="preserve"> - dedicato, appunto, alla formazione post laurea e a</w:t>
      </w:r>
      <w:r>
        <w:rPr>
          <w:rStyle w:val="Nessuno"/>
          <w:b w:val="0"/>
          <w:bCs w:val="0"/>
          <w:sz w:val="24"/>
          <w:szCs w:val="24"/>
        </w:rPr>
        <w:t xml:space="preserve">lla carenza di specialisti e di medici di medicina generale annunciata per il prossimo futuro. 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 xml:space="preserve">Come prevenirla? Innanzitutto, secondo la </w:t>
      </w:r>
      <w:proofErr w:type="spellStart"/>
      <w:r>
        <w:rPr>
          <w:rStyle w:val="Nessuno"/>
          <w:b w:val="0"/>
          <w:bCs w:val="0"/>
          <w:sz w:val="24"/>
          <w:szCs w:val="24"/>
        </w:rPr>
        <w:t>Fnomceo</w:t>
      </w:r>
      <w:proofErr w:type="spellEnd"/>
      <w:r>
        <w:rPr>
          <w:rStyle w:val="Nessuno"/>
          <w:b w:val="0"/>
          <w:bCs w:val="0"/>
          <w:sz w:val="24"/>
          <w:szCs w:val="24"/>
        </w:rPr>
        <w:t>, aumentando i contratti di formazione specialistica e le borse per il Corso di formazione specifica in Medicin</w:t>
      </w:r>
      <w:r>
        <w:rPr>
          <w:rStyle w:val="Nessuno"/>
          <w:b w:val="0"/>
          <w:bCs w:val="0"/>
          <w:sz w:val="24"/>
          <w:szCs w:val="24"/>
        </w:rPr>
        <w:t>a Generale. E in che modo? Intanto, integrando il bando per la Medicina generale in modo da portare, gi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>da quest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anno, a duemila il numero delle borse e adottando ogni atto utile per permettere sin da subito 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utilizzo dei 58 contratti di formazione speci</w:t>
      </w:r>
      <w:r>
        <w:rPr>
          <w:rStyle w:val="Nessuno"/>
          <w:b w:val="0"/>
          <w:bCs w:val="0"/>
          <w:sz w:val="24"/>
          <w:szCs w:val="24"/>
        </w:rPr>
        <w:t xml:space="preserve">alistica derivanti dai fondi di piano. 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C</w:t>
      </w:r>
      <w:r>
        <w:rPr>
          <w:rStyle w:val="Nessuno"/>
          <w:b w:val="0"/>
          <w:bCs w:val="0"/>
          <w:sz w:val="24"/>
          <w:szCs w:val="24"/>
        </w:rPr>
        <w:t xml:space="preserve">’è poi la questione delle borse e dei contratti che ogni anno vanno sprecati, per rinuncia dei vincitori, per </w:t>
      </w:r>
      <w:r>
        <w:rPr>
          <w:rStyle w:val="Nessuno"/>
          <w:b w:val="0"/>
          <w:bCs w:val="0"/>
          <w:sz w:val="24"/>
          <w:szCs w:val="24"/>
        </w:rPr>
        <w:t>“</w:t>
      </w:r>
      <w:r w:rsidRPr="00F71975">
        <w:rPr>
          <w:rStyle w:val="Nessuno"/>
          <w:b w:val="0"/>
          <w:bCs w:val="0"/>
          <w:sz w:val="24"/>
          <w:szCs w:val="24"/>
        </w:rPr>
        <w:t>fughe</w:t>
      </w:r>
      <w:r>
        <w:rPr>
          <w:rStyle w:val="Nessuno"/>
          <w:b w:val="0"/>
          <w:bCs w:val="0"/>
          <w:sz w:val="24"/>
          <w:szCs w:val="24"/>
        </w:rPr>
        <w:t xml:space="preserve">” </w:t>
      </w:r>
      <w:r>
        <w:rPr>
          <w:rStyle w:val="Nessuno"/>
          <w:b w:val="0"/>
          <w:bCs w:val="0"/>
          <w:sz w:val="24"/>
          <w:szCs w:val="24"/>
        </w:rPr>
        <w:t>verso specializzazioni più gradite o per altri motivi: un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 xml:space="preserve">emorragia di circa </w:t>
      </w:r>
      <w:r>
        <w:rPr>
          <w:rStyle w:val="Nessuno"/>
          <w:b w:val="0"/>
          <w:bCs w:val="0"/>
          <w:sz w:val="24"/>
          <w:szCs w:val="24"/>
        </w:rPr>
        <w:t>500</w:t>
      </w:r>
      <w:r>
        <w:rPr>
          <w:rStyle w:val="Nessuno"/>
          <w:b w:val="0"/>
          <w:bCs w:val="0"/>
          <w:sz w:val="24"/>
          <w:szCs w:val="24"/>
        </w:rPr>
        <w:t xml:space="preserve"> </w:t>
      </w:r>
      <w:r>
        <w:rPr>
          <w:rStyle w:val="Nessuno"/>
          <w:b w:val="0"/>
          <w:bCs w:val="0"/>
          <w:sz w:val="24"/>
          <w:szCs w:val="24"/>
        </w:rPr>
        <w:t>borse 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anno. L</w:t>
      </w:r>
      <w:r>
        <w:rPr>
          <w:rStyle w:val="Nessuno"/>
          <w:b w:val="0"/>
          <w:bCs w:val="0"/>
          <w:sz w:val="24"/>
          <w:szCs w:val="24"/>
        </w:rPr>
        <w:t xml:space="preserve">a </w:t>
      </w:r>
      <w:proofErr w:type="spellStart"/>
      <w:r>
        <w:rPr>
          <w:rStyle w:val="Nessuno"/>
          <w:b w:val="0"/>
          <w:bCs w:val="0"/>
          <w:sz w:val="24"/>
          <w:szCs w:val="24"/>
        </w:rPr>
        <w:t>Fnomceo</w:t>
      </w:r>
      <w:proofErr w:type="spellEnd"/>
      <w:r>
        <w:rPr>
          <w:rStyle w:val="Nessuno"/>
          <w:b w:val="0"/>
          <w:bCs w:val="0"/>
          <w:sz w:val="24"/>
          <w:szCs w:val="24"/>
        </w:rPr>
        <w:t xml:space="preserve">, trovando anche qui piena corrispondenza nel Ministero, ha chiesto il recupero delle risorse non utilizzate per finanziare nuove borse per la formazione post-laurea. Inoltre, ha proposto che si prendano in considerazione anche i contributi delle </w:t>
      </w:r>
      <w:r>
        <w:rPr>
          <w:rStyle w:val="Nessuno"/>
          <w:b w:val="0"/>
          <w:bCs w:val="0"/>
          <w:sz w:val="24"/>
          <w:szCs w:val="24"/>
        </w:rPr>
        <w:t xml:space="preserve">fondazioni, come </w:t>
      </w:r>
      <w:proofErr w:type="spellStart"/>
      <w:r>
        <w:rPr>
          <w:rStyle w:val="Nessuno"/>
          <w:b w:val="0"/>
          <w:bCs w:val="0"/>
          <w:sz w:val="24"/>
          <w:szCs w:val="24"/>
        </w:rPr>
        <w:t>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Enpam</w:t>
      </w:r>
      <w:proofErr w:type="spellEnd"/>
      <w:r>
        <w:rPr>
          <w:rStyle w:val="Nessuno"/>
          <w:b w:val="0"/>
          <w:bCs w:val="0"/>
          <w:sz w:val="24"/>
          <w:szCs w:val="24"/>
        </w:rPr>
        <w:t>, per il finanziamento di ulteriori borse di formazione in medicina generale e specialistica.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“</w:t>
      </w:r>
      <w:r>
        <w:rPr>
          <w:rStyle w:val="Nessuno"/>
          <w:b w:val="0"/>
          <w:bCs w:val="0"/>
          <w:sz w:val="24"/>
          <w:szCs w:val="24"/>
        </w:rPr>
        <w:t xml:space="preserve">In riferimento alla medicina generale - aggiunge  Anelli - la </w:t>
      </w:r>
      <w:proofErr w:type="spellStart"/>
      <w:r>
        <w:rPr>
          <w:rStyle w:val="Nessuno"/>
          <w:b w:val="0"/>
          <w:bCs w:val="0"/>
          <w:sz w:val="24"/>
          <w:szCs w:val="24"/>
        </w:rPr>
        <w:t>Fnomceo</w:t>
      </w:r>
      <w:proofErr w:type="spellEnd"/>
      <w:r>
        <w:rPr>
          <w:rStyle w:val="Nessuno"/>
          <w:b w:val="0"/>
          <w:bCs w:val="0"/>
          <w:sz w:val="24"/>
          <w:szCs w:val="24"/>
        </w:rPr>
        <w:t xml:space="preserve"> ha chiesto che sia pienamente applicata la norma che consente di ri</w:t>
      </w:r>
      <w:r>
        <w:rPr>
          <w:rStyle w:val="Nessuno"/>
          <w:b w:val="0"/>
          <w:bCs w:val="0"/>
          <w:sz w:val="24"/>
          <w:szCs w:val="24"/>
        </w:rPr>
        <w:t xml:space="preserve">durre per un tempo massimo di un anno il corso di formazione specifica della medicina generale, ai sensi del comma 2 bis art. 24 del D. </w:t>
      </w:r>
      <w:proofErr w:type="spellStart"/>
      <w:r>
        <w:rPr>
          <w:rStyle w:val="Nessuno"/>
          <w:b w:val="0"/>
          <w:bCs w:val="0"/>
          <w:sz w:val="24"/>
          <w:szCs w:val="24"/>
        </w:rPr>
        <w:t>Lvo</w:t>
      </w:r>
      <w:proofErr w:type="spellEnd"/>
      <w:r>
        <w:rPr>
          <w:rStyle w:val="Nessuno"/>
          <w:b w:val="0"/>
          <w:bCs w:val="0"/>
          <w:sz w:val="24"/>
          <w:szCs w:val="24"/>
        </w:rPr>
        <w:t xml:space="preserve"> 368/99, condividendo con il Ministero la necessit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>di dare piena attuazione alle direttive comunitarie</w:t>
      </w:r>
      <w:r>
        <w:rPr>
          <w:rStyle w:val="Nessuno"/>
          <w:b w:val="0"/>
          <w:bCs w:val="0"/>
          <w:sz w:val="24"/>
          <w:szCs w:val="24"/>
        </w:rPr>
        <w:t xml:space="preserve">”. 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 xml:space="preserve">In altre parole, la frequenza </w:t>
      </w:r>
      <w:r>
        <w:rPr>
          <w:rStyle w:val="Nessuno"/>
          <w:b w:val="0"/>
          <w:bCs w:val="0"/>
          <w:sz w:val="24"/>
          <w:szCs w:val="24"/>
        </w:rPr>
        <w:t>espletat</w:t>
      </w:r>
      <w:r>
        <w:rPr>
          <w:rStyle w:val="Nessuno"/>
          <w:b w:val="0"/>
          <w:bCs w:val="0"/>
          <w:sz w:val="24"/>
          <w:szCs w:val="24"/>
        </w:rPr>
        <w:t>a presso strutture della medicina generale, come ad esempio uno studio di medicina generale, o in altri ambiti che dispongano di attrezzature e di servizi di medicina generale o centri in cui i medici dispensano cure p</w:t>
      </w:r>
      <w:r>
        <w:rPr>
          <w:rStyle w:val="Nessuno"/>
          <w:b w:val="0"/>
          <w:bCs w:val="0"/>
          <w:sz w:val="24"/>
          <w:szCs w:val="24"/>
        </w:rPr>
        <w:t>rimarie, andrebbero a ridurre il tempo di formazione post laurea in medicina generale per un periodo massimo di un anno</w:t>
      </w:r>
      <w:r>
        <w:rPr>
          <w:rStyle w:val="Nessuno"/>
          <w:b w:val="0"/>
          <w:bCs w:val="0"/>
          <w:sz w:val="24"/>
          <w:szCs w:val="24"/>
          <w:lang w:val="es-ES_tradnl"/>
        </w:rPr>
        <w:t xml:space="preserve">, </w:t>
      </w:r>
      <w:proofErr w:type="spellStart"/>
      <w:r>
        <w:rPr>
          <w:rStyle w:val="Nessuno"/>
          <w:b w:val="0"/>
          <w:bCs w:val="0"/>
          <w:sz w:val="24"/>
          <w:szCs w:val="24"/>
          <w:lang w:val="es-ES_tradnl"/>
        </w:rPr>
        <w:t>diminuendo</w:t>
      </w:r>
      <w:proofErr w:type="spellEnd"/>
      <w:r>
        <w:rPr>
          <w:rStyle w:val="Nessuno"/>
          <w:b w:val="0"/>
          <w:bCs w:val="0"/>
          <w:sz w:val="24"/>
          <w:szCs w:val="24"/>
        </w:rPr>
        <w:t xml:space="preserve"> conseguentemente il costo della formazione stessa e permettendo così di aumentare il numero delle borse.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“</w:t>
      </w:r>
      <w:r>
        <w:rPr>
          <w:rStyle w:val="Nessuno"/>
          <w:b w:val="0"/>
          <w:bCs w:val="0"/>
          <w:sz w:val="24"/>
          <w:szCs w:val="24"/>
        </w:rPr>
        <w:t>Per dare una rispo</w:t>
      </w:r>
      <w:r>
        <w:rPr>
          <w:rStyle w:val="Nessuno"/>
          <w:b w:val="0"/>
          <w:bCs w:val="0"/>
          <w:sz w:val="24"/>
          <w:szCs w:val="24"/>
        </w:rPr>
        <w:t>sta immediata alle gravi carenze di personale - continua Anelli - abbiamo condiviso la necessit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>di individuare strumenti normativi che consentano di avvalersi, per 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erogazione delle prestazioni sanitarie, degli specializzandi dell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ultimo anno, anche negl</w:t>
      </w:r>
      <w:r>
        <w:rPr>
          <w:rStyle w:val="Nessuno"/>
          <w:b w:val="0"/>
          <w:bCs w:val="0"/>
          <w:sz w:val="24"/>
          <w:szCs w:val="24"/>
        </w:rPr>
        <w:t>i ospedali di insegnamento. A tale proposito, sarebbe auspicabile una modifica dei contratti di formazione lavoro dei medici specializzandi e della medicina generale, in modo da consentire un miglior utilizzo dei medici in formazione nei processi assistenz</w:t>
      </w:r>
      <w:r>
        <w:rPr>
          <w:rStyle w:val="Nessuno"/>
          <w:b w:val="0"/>
          <w:bCs w:val="0"/>
          <w:sz w:val="24"/>
          <w:szCs w:val="24"/>
        </w:rPr>
        <w:t>iali, riducendone le incompatibilit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>e rivedendo 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equiparazione del trattamento tributario</w:t>
      </w:r>
      <w:r>
        <w:rPr>
          <w:rStyle w:val="Nessuno"/>
          <w:b w:val="0"/>
          <w:bCs w:val="0"/>
          <w:sz w:val="24"/>
          <w:szCs w:val="24"/>
        </w:rPr>
        <w:t>”.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“</w:t>
      </w:r>
      <w:r>
        <w:rPr>
          <w:rStyle w:val="Nessuno"/>
          <w:b w:val="0"/>
          <w:bCs w:val="0"/>
          <w:sz w:val="24"/>
          <w:szCs w:val="24"/>
        </w:rPr>
        <w:t xml:space="preserve">Per il settore del 118 - afferma ancora Anelli - </w:t>
      </w:r>
      <w:r>
        <w:rPr>
          <w:rStyle w:val="Nessuno"/>
          <w:b w:val="0"/>
          <w:bCs w:val="0"/>
          <w:sz w:val="24"/>
          <w:szCs w:val="24"/>
        </w:rPr>
        <w:t xml:space="preserve">la </w:t>
      </w:r>
      <w:proofErr w:type="spellStart"/>
      <w:r>
        <w:rPr>
          <w:rStyle w:val="Nessuno"/>
          <w:b w:val="0"/>
          <w:bCs w:val="0"/>
          <w:sz w:val="24"/>
          <w:szCs w:val="24"/>
        </w:rPr>
        <w:t>Fnomceo</w:t>
      </w:r>
      <w:proofErr w:type="spellEnd"/>
      <w:r>
        <w:rPr>
          <w:rStyle w:val="Nessuno"/>
          <w:b w:val="0"/>
          <w:bCs w:val="0"/>
          <w:sz w:val="24"/>
          <w:szCs w:val="24"/>
        </w:rPr>
        <w:t xml:space="preserve"> ha chiesto di modificare la Legge </w:t>
      </w:r>
      <w:r>
        <w:rPr>
          <w:rStyle w:val="Nessuno"/>
          <w:b w:val="0"/>
          <w:bCs w:val="0"/>
          <w:sz w:val="24"/>
          <w:szCs w:val="24"/>
        </w:rPr>
        <w:lastRenderedPageBreak/>
        <w:t xml:space="preserve">Balduzzi, in linea con le richieste delle </w:t>
      </w:r>
      <w:r w:rsidR="00F71975">
        <w:rPr>
          <w:rStyle w:val="Nessuno"/>
          <w:b w:val="0"/>
          <w:bCs w:val="0"/>
          <w:sz w:val="24"/>
          <w:szCs w:val="24"/>
        </w:rPr>
        <w:t>o</w:t>
      </w:r>
      <w:r>
        <w:rPr>
          <w:rStyle w:val="Nessuno"/>
          <w:b w:val="0"/>
          <w:bCs w:val="0"/>
          <w:sz w:val="24"/>
          <w:szCs w:val="24"/>
        </w:rPr>
        <w:t>rganizzazioni sindacali</w:t>
      </w:r>
      <w:r>
        <w:rPr>
          <w:rStyle w:val="Nessuno"/>
          <w:b w:val="0"/>
          <w:bCs w:val="0"/>
          <w:sz w:val="24"/>
          <w:szCs w:val="24"/>
        </w:rPr>
        <w:t>, creando un percorso formativo peculiare, così come gi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>previsto dal DPR 270/2000, per 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accesso all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emergenza territoriale. Modifica, questa, che consentirebbe anche di dare una risposta concreta all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occupazione di tanti medici che oggi garantiscono il s</w:t>
      </w:r>
      <w:r>
        <w:rPr>
          <w:rStyle w:val="Nessuno"/>
          <w:b w:val="0"/>
          <w:bCs w:val="0"/>
          <w:sz w:val="24"/>
          <w:szCs w:val="24"/>
        </w:rPr>
        <w:t>ervizio pur in maniera precaria</w:t>
      </w:r>
      <w:r>
        <w:rPr>
          <w:rStyle w:val="Nessuno"/>
          <w:b w:val="0"/>
          <w:bCs w:val="0"/>
          <w:sz w:val="24"/>
          <w:szCs w:val="24"/>
        </w:rPr>
        <w:t xml:space="preserve">”. 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S</w:t>
      </w:r>
      <w:r>
        <w:rPr>
          <w:rStyle w:val="Nessuno"/>
          <w:b w:val="0"/>
          <w:bCs w:val="0"/>
          <w:sz w:val="24"/>
          <w:szCs w:val="24"/>
        </w:rPr>
        <w:t>ì, perch</w:t>
      </w:r>
      <w:r w:rsidRPr="00F71975">
        <w:rPr>
          <w:rStyle w:val="Nessuno"/>
          <w:b w:val="0"/>
          <w:bCs w:val="0"/>
          <w:sz w:val="24"/>
          <w:szCs w:val="24"/>
        </w:rPr>
        <w:t xml:space="preserve">é </w:t>
      </w:r>
      <w:r>
        <w:rPr>
          <w:rStyle w:val="Nessuno"/>
          <w:b w:val="0"/>
          <w:bCs w:val="0"/>
          <w:sz w:val="24"/>
          <w:szCs w:val="24"/>
        </w:rPr>
        <w:t xml:space="preserve">il precariato è </w:t>
      </w:r>
      <w:r>
        <w:rPr>
          <w:rStyle w:val="Nessuno"/>
          <w:b w:val="0"/>
          <w:bCs w:val="0"/>
          <w:sz w:val="24"/>
          <w:szCs w:val="24"/>
        </w:rPr>
        <w:t>l’</w:t>
      </w:r>
      <w:r>
        <w:rPr>
          <w:rStyle w:val="Nessuno"/>
          <w:b w:val="0"/>
          <w:bCs w:val="0"/>
          <w:sz w:val="24"/>
          <w:szCs w:val="24"/>
        </w:rPr>
        <w:t>altra grave piaga del nostro Servizio Sanitario Nazionale: nell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ambito della continuit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>assistenziale, ad esempio, circa la met</w:t>
      </w:r>
      <w:r w:rsidRPr="00F71975">
        <w:rPr>
          <w:rStyle w:val="Nessuno"/>
          <w:b w:val="0"/>
          <w:bCs w:val="0"/>
          <w:sz w:val="24"/>
          <w:szCs w:val="24"/>
        </w:rPr>
        <w:t xml:space="preserve">à </w:t>
      </w:r>
      <w:r>
        <w:rPr>
          <w:rStyle w:val="Nessuno"/>
          <w:b w:val="0"/>
          <w:bCs w:val="0"/>
          <w:sz w:val="24"/>
          <w:szCs w:val="24"/>
        </w:rPr>
        <w:t xml:space="preserve">dei medici in servizio è in condizione precaria. </w:t>
      </w:r>
    </w:p>
    <w:p w:rsidR="008B6628" w:rsidRDefault="00775990">
      <w:pPr>
        <w:pStyle w:val="Titolo1"/>
        <w:jc w:val="both"/>
        <w:rPr>
          <w:rStyle w:val="Nessuno"/>
          <w:b w:val="0"/>
          <w:bCs w:val="0"/>
          <w:sz w:val="24"/>
          <w:szCs w:val="24"/>
        </w:rPr>
      </w:pPr>
      <w:r>
        <w:rPr>
          <w:rStyle w:val="Nessuno"/>
          <w:b w:val="0"/>
          <w:bCs w:val="0"/>
          <w:sz w:val="24"/>
          <w:szCs w:val="24"/>
        </w:rPr>
        <w:t>“</w:t>
      </w:r>
      <w:r>
        <w:rPr>
          <w:rStyle w:val="Nessuno"/>
          <w:b w:val="0"/>
          <w:bCs w:val="0"/>
          <w:sz w:val="24"/>
          <w:szCs w:val="24"/>
        </w:rPr>
        <w:t>Appare sempr</w:t>
      </w:r>
      <w:r>
        <w:rPr>
          <w:rStyle w:val="Nessuno"/>
          <w:b w:val="0"/>
          <w:bCs w:val="0"/>
          <w:sz w:val="24"/>
          <w:szCs w:val="24"/>
        </w:rPr>
        <w:t>e più improcrastinabile - conclude Anelli - l</w:t>
      </w:r>
      <w:r>
        <w:rPr>
          <w:rStyle w:val="Nessuno"/>
          <w:b w:val="0"/>
          <w:bCs w:val="0"/>
          <w:sz w:val="24"/>
          <w:szCs w:val="24"/>
        </w:rPr>
        <w:t>’</w:t>
      </w:r>
      <w:r>
        <w:rPr>
          <w:rStyle w:val="Nessuno"/>
          <w:b w:val="0"/>
          <w:bCs w:val="0"/>
          <w:sz w:val="24"/>
          <w:szCs w:val="24"/>
        </w:rPr>
        <w:t>esigenza di un recupero del ruolo del personale medico precario, che oggi consente al servizio sanitario nazionale di poter garantire in maniera idonea la tutela della salute dei cittadini</w:t>
      </w:r>
      <w:r>
        <w:rPr>
          <w:rStyle w:val="Nessuno"/>
          <w:b w:val="0"/>
          <w:bCs w:val="0"/>
          <w:sz w:val="24"/>
          <w:szCs w:val="24"/>
        </w:rPr>
        <w:t>”.</w:t>
      </w:r>
    </w:p>
    <w:p w:rsidR="008B6628" w:rsidRDefault="008B6628">
      <w:pPr>
        <w:pStyle w:val="Corpodeltesto"/>
        <w:jc w:val="both"/>
        <w:rPr>
          <w:rStyle w:val="Nessuno"/>
          <w:rFonts w:ascii="Arial" w:eastAsia="Arial" w:hAnsi="Arial" w:cs="Arial"/>
          <w:i w:val="0"/>
          <w:iCs w:val="0"/>
        </w:rPr>
      </w:pPr>
    </w:p>
    <w:p w:rsidR="008B6628" w:rsidRDefault="008B6628">
      <w:pPr>
        <w:pStyle w:val="Corpodeltesto"/>
        <w:ind w:left="75"/>
        <w:jc w:val="both"/>
        <w:rPr>
          <w:rStyle w:val="Nessuno"/>
          <w:b/>
          <w:bCs/>
          <w:i w:val="0"/>
          <w:iCs w:val="0"/>
        </w:rPr>
      </w:pPr>
    </w:p>
    <w:p w:rsidR="008B6628" w:rsidRDefault="00775990">
      <w:pPr>
        <w:pStyle w:val="Corpodeltesto"/>
        <w:ind w:left="75"/>
        <w:jc w:val="both"/>
        <w:rPr>
          <w:rStyle w:val="Nessuno"/>
          <w:b/>
          <w:bCs/>
          <w:i w:val="0"/>
          <w:iCs w:val="0"/>
          <w:sz w:val="16"/>
          <w:szCs w:val="16"/>
        </w:rPr>
      </w:pPr>
      <w:r>
        <w:rPr>
          <w:rStyle w:val="Nessuno"/>
          <w:b/>
          <w:bCs/>
          <w:i w:val="0"/>
          <w:iCs w:val="0"/>
        </w:rPr>
        <w:t xml:space="preserve">Ufficio Stampa </w:t>
      </w:r>
      <w:proofErr w:type="spellStart"/>
      <w:r>
        <w:rPr>
          <w:rStyle w:val="Nessuno"/>
          <w:b/>
          <w:bCs/>
          <w:i w:val="0"/>
          <w:iCs w:val="0"/>
        </w:rPr>
        <w:t>Fn</w:t>
      </w:r>
      <w:r>
        <w:rPr>
          <w:rStyle w:val="Nessuno"/>
          <w:b/>
          <w:bCs/>
          <w:i w:val="0"/>
          <w:iCs w:val="0"/>
        </w:rPr>
        <w:t>omceo</w:t>
      </w:r>
      <w:proofErr w:type="spellEnd"/>
      <w:r>
        <w:rPr>
          <w:rStyle w:val="Nessuno"/>
          <w:b/>
          <w:bCs/>
          <w:i w:val="0"/>
          <w:iCs w:val="0"/>
        </w:rPr>
        <w:t>: 3371068340- 3472359608</w:t>
      </w:r>
    </w:p>
    <w:p w:rsidR="008B6628" w:rsidRDefault="00775990">
      <w:pPr>
        <w:pStyle w:val="Corpodeltesto"/>
        <w:ind w:left="75"/>
        <w:jc w:val="both"/>
        <w:rPr>
          <w:rStyle w:val="Nessuno"/>
          <w:b/>
          <w:bCs/>
          <w:sz w:val="16"/>
          <w:szCs w:val="16"/>
        </w:rPr>
      </w:pPr>
      <w:r>
        <w:rPr>
          <w:rStyle w:val="Nessuno"/>
          <w:b/>
          <w:bCs/>
          <w:i w:val="0"/>
          <w:iCs w:val="0"/>
          <w:sz w:val="16"/>
          <w:szCs w:val="16"/>
        </w:rPr>
        <w:t xml:space="preserve"> </w:t>
      </w:r>
      <w:r>
        <w:rPr>
          <w:rStyle w:val="Nessuno"/>
          <w:b/>
          <w:bCs/>
          <w:color w:val="0000FF"/>
          <w:sz w:val="16"/>
          <w:szCs w:val="16"/>
          <w:u w:val="single" w:color="0000FF"/>
        </w:rPr>
        <w:t>informazione@fnomceo.it</w:t>
      </w:r>
    </w:p>
    <w:p w:rsidR="008B6628" w:rsidRDefault="00775990">
      <w:pPr>
        <w:jc w:val="both"/>
      </w:pPr>
      <w:r>
        <w:rPr>
          <w:rStyle w:val="Nessuno"/>
          <w:rFonts w:ascii="Verdana" w:hAnsi="Verdana"/>
        </w:rPr>
        <w:t>Comunicato  del 31 agosto 2018</w:t>
      </w:r>
    </w:p>
    <w:sectPr w:rsidR="008B6628">
      <w:headerReference w:type="default" r:id="rId7"/>
      <w:footerReference w:type="default" r:id="rId8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90" w:rsidRDefault="00775990">
      <w:r>
        <w:separator/>
      </w:r>
    </w:p>
  </w:endnote>
  <w:endnote w:type="continuationSeparator" w:id="0">
    <w:p w:rsidR="00775990" w:rsidRDefault="007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28" w:rsidRDefault="008B662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90" w:rsidRDefault="00775990">
      <w:r>
        <w:separator/>
      </w:r>
    </w:p>
  </w:footnote>
  <w:footnote w:type="continuationSeparator" w:id="0">
    <w:p w:rsidR="00775990" w:rsidRDefault="0077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28" w:rsidRDefault="008B662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28"/>
    <w:rsid w:val="00775990"/>
    <w:rsid w:val="008B6628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0FE9"/>
  <w15:docId w15:val="{014A02A0-FCE1-4773-AD1E-F2FBD3E7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uiPriority w:val="9"/>
    <w:qFormat/>
    <w:pPr>
      <w:widowControl w:val="0"/>
      <w:jc w:val="center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Titolo2">
    <w:name w:val="heading 2"/>
    <w:uiPriority w:val="9"/>
    <w:unhideWhenUsed/>
    <w:qFormat/>
    <w:pPr>
      <w:widowControl w:val="0"/>
      <w:outlineLvl w:val="1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itolo3">
    <w:name w:val="heading 3"/>
    <w:uiPriority w:val="9"/>
    <w:unhideWhenUsed/>
    <w:qFormat/>
    <w:pPr>
      <w:widowControl w:val="0"/>
      <w:jc w:val="center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paragraph" w:customStyle="1" w:styleId="Corpodeltesto">
    <w:name w:val="Corpo del testo"/>
    <w:pPr>
      <w:widowControl w:val="0"/>
    </w:pPr>
    <w:rPr>
      <w:rFonts w:ascii="Verdana" w:eastAsia="Verdana" w:hAnsi="Verdana" w:cs="Verdana"/>
      <w:i/>
      <w:i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Noemi Urso</cp:lastModifiedBy>
  <cp:revision>2</cp:revision>
  <dcterms:created xsi:type="dcterms:W3CDTF">2018-08-31T12:27:00Z</dcterms:created>
  <dcterms:modified xsi:type="dcterms:W3CDTF">2018-08-31T12:34:00Z</dcterms:modified>
</cp:coreProperties>
</file>