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pPr>
        <w:pStyle w:val="Titolo 2"/>
        <w:jc w:val="center"/>
        <w:rPr>
          <w:color w:val="000000"/>
          <w:rFonts w:hAnsi="Verdana" w:ascii="Verdana"/>
          <w:sz w:val="24"/>
          <w:szCs w:val="24"/>
        </w:rPr>
      </w:pPr>
      <w:r>
        <w:rPr>
          <w:color w:val="000000"/>
          <w:rFonts w:ascii="Times New Roman"/>
          <w:b/>
          <w:i w:val="0"/>
          <w:strike w:val="0"/>
          <w:dstrike w:val="0"/>
          <w:emboss w:val="0"/>
          <w:imprint w:val="0"/>
          <w:outline w:val="0"/>
          <w:shadow w:val="0"/>
          <w:sz w:val="32"/>
          <w:szCs w:val="32"/>
          <w:u w:val="none"/>
        </w:rPr>
        <w:drawing>
          <wp:inline>
            <wp:extent cx="1138242" cy="99955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4" cstate="print"/>
                    <a:stretch>
                      <a:fillRect/>
                    </a:stretch>
                  </pic:blipFill>
                  <pic:spPr>
                    <a:xfrm>
                      <a:off x="0" y="0"/>
                      <a:ext cx="1138242" cy="999552"/>
                    </a:xfrm>
                    <a:prstGeom prst="rect">
                      <a:avLst/>
                    </a:prstGeom>
                    <a:ln w="12700" cap="flat">
                      <a:noFill/>
                      <a:miter lim="400000"/>
                    </a:ln>
                  </pic:spPr>
                </pic:pic>
              </a:graphicData>
            </a:graphic>
          </wp:inline>
        </w:drawing>
      </w:r>
    </w:p>
    <w:p>
      <w:pPr>
        <w:pStyle w:val="Normale"/>
      </w:pPr>
    </w:p>
    <w:p>
      <w:pPr>
        <w:pStyle w:val="Titolo 3"/>
        <w:rPr>
          <w:i/>
          <w:iCs/>
          <w:sz w:val="28"/>
          <w:szCs w:val="28"/>
        </w:rPr>
      </w:pPr>
      <w:r>
        <w:rPr>
          <w:color w:val="000000"/>
          <w:rFonts w:ascii="Times New Roman"/>
          <w:b/>
          <w:i/>
          <w:iCs/>
          <w:rtl w:val="0"/>
          <w:strike w:val="0"/>
          <w:dstrike w:val="0"/>
          <w:emboss w:val="0"/>
          <w:imprint w:val="0"/>
          <w:outline w:val="0"/>
          <w:shadow w:val="0"/>
          <w:sz w:val="28"/>
          <w:szCs w:val="28"/>
          <w:u w:val="none"/>
        </w:rPr>
        <w:t xml:space="preserve">Federazione Nazionale degli Ordini dei Medici</w:t>
      </w:r>
    </w:p>
    <w:p>
      <w:pPr>
        <w:pStyle w:val="Titolo 3"/>
        <w:rPr>
          <w:i/>
          <w:iCs/>
          <w:sz w:val="28"/>
          <w:szCs w:val="28"/>
        </w:rPr>
      </w:pPr>
      <w:r>
        <w:rPr>
          <w:color w:val="000000"/>
          <w:rFonts w:ascii="Times New Roman"/>
          <w:b/>
          <w:i/>
          <w:iCs/>
          <w:rtl w:val="0"/>
          <w:strike w:val="0"/>
          <w:dstrike w:val="0"/>
          <w:emboss w:val="0"/>
          <w:imprint w:val="0"/>
          <w:outline w:val="0"/>
          <w:shadow w:val="0"/>
          <w:sz w:val="28"/>
          <w:szCs w:val="28"/>
          <w:u w:val="none"/>
        </w:rPr>
        <w:t xml:space="preserve">Chirurghi e degli Odontoiatri</w:t>
      </w:r>
    </w:p>
    <w:p>
      <w:pPr>
        <w:pStyle w:val="Titolo 1"/>
        <w:rPr>
          <w:sz w:val="28"/>
          <w:szCs w:val="28"/>
        </w:rPr>
      </w:pPr>
      <w:r>
        <w:rPr>
          <w:color w:val="000000"/>
          <w:rFonts w:ascii="Times New Roman"/>
          <w:b/>
          <w:i w:val="0"/>
          <w:rtl w:val="0"/>
          <w:strike w:val="0"/>
          <w:dstrike w:val="0"/>
          <w:emboss w:val="0"/>
          <w:imprint w:val="0"/>
          <w:outline w:val="0"/>
          <w:shadow w:val="0"/>
          <w:sz w:val="28"/>
          <w:szCs w:val="28"/>
          <w:u w:val="none"/>
        </w:rPr>
        <w:t xml:space="preserve">Comunicato Stampa</w:t>
      </w:r>
    </w:p>
    <w:p>
      <w:pPr>
        <w:pStyle w:val="Normale"/>
        <w:jc w:val="both"/>
      </w:pPr>
    </w:p>
    <w:p>
      <w:pPr>
        <w:pStyle w:val="Normale"/>
        <w:jc w:val="both"/>
      </w:pPr>
    </w:p>
    <w:p>
      <w:pPr>
        <w:pStyle w:val="Normale"/>
        <w:jc w:val="both"/>
      </w:pPr>
      <w:r>
        <w:rPr>
          <w:color w:val="000000"/>
          <w:rFonts w:ascii="Times New Roman"/>
          <w:b w:val="0"/>
          <w:i w:val="0"/>
          <w:rtl w:val="0"/>
          <w:strike w:val="0"/>
          <w:dstrike w:val="0"/>
          <w:emboss w:val="0"/>
          <w:imprint w:val="0"/>
          <w:outline w:val="0"/>
          <w:shadow w:val="0"/>
          <w:sz w:val="24"/>
          <w:szCs w:val="24"/>
          <w:u w:val="none"/>
        </w:rPr>
        <w:t xml:space="preserve">Come cambia l’</w:t>
      </w:r>
      <w:r>
        <w:rPr>
          <w:color w:val="000000"/>
          <w:rFonts w:ascii="Times New Roman"/>
          <w:b/>
          <w:bCs/>
          <w:i w:val="0"/>
          <w:rtl w:val="0"/>
          <w:strike w:val="0"/>
          <w:dstrike w:val="0"/>
          <w:emboss w:val="0"/>
          <w:imprint w:val="0"/>
          <w:outline w:val="0"/>
          <w:shadow w:val="0"/>
          <w:sz w:val="24"/>
          <w:szCs w:val="24"/>
          <w:u w:val="none"/>
        </w:rPr>
        <w:t xml:space="preserve">Ecm - l’Educazione Continua in Medicina</w:t>
      </w:r>
      <w:r>
        <w:rPr>
          <w:color w:val="000000"/>
          <w:rFonts w:ascii="Times New Roman"/>
          <w:b w:val="0"/>
          <w:i w:val="0"/>
          <w:rtl w:val="0"/>
          <w:strike w:val="0"/>
          <w:dstrike w:val="0"/>
          <w:emboss w:val="0"/>
          <w:imprint w:val="0"/>
          <w:outline w:val="0"/>
          <w:shadow w:val="0"/>
          <w:sz w:val="24"/>
          <w:szCs w:val="24"/>
          <w:u w:val="none"/>
        </w:rPr>
        <w:t xml:space="preserve"> - in un contesto di carenza di specialisti e medici di Medicina Generale, di ‘autodimissioni’ degli operatori dagli ospedali pubblici per fuggire verso il privato, di tetti alle spese per il personale, di razionalizzazione dei bilanci? </w:t>
      </w:r>
    </w:p>
    <w:p>
      <w:pPr>
        <w:pStyle w:val="Normale"/>
        <w:jc w:val="both"/>
      </w:pPr>
      <w:r>
        <w:rPr>
          <w:color w:val="000000"/>
          <w:rFonts w:ascii="Times New Roman"/>
          <w:b w:val="0"/>
          <w:i w:val="0"/>
          <w:rtl w:val="0"/>
          <w:strike w:val="0"/>
          <w:dstrike w:val="0"/>
          <w:emboss w:val="0"/>
          <w:imprint w:val="0"/>
          <w:outline w:val="0"/>
          <w:shadow w:val="0"/>
          <w:sz w:val="24"/>
          <w:szCs w:val="24"/>
          <w:u w:val="none"/>
        </w:rPr>
        <w:t xml:space="preserve">A queste domande ha provato a rispondere la Tavola Rotonda che, oggi a Bari, conclude le </w:t>
      </w:r>
      <w:r>
        <w:rPr>
          <w:color w:val="000000"/>
          <w:rFonts w:ascii="Times New Roman"/>
          <w:b/>
          <w:bCs/>
          <w:i w:val="0"/>
          <w:rtl w:val="0"/>
          <w:strike w:val="0"/>
          <w:dstrike w:val="0"/>
          <w:emboss w:val="0"/>
          <w:imprint w:val="0"/>
          <w:outline w:val="0"/>
          <w:shadow w:val="0"/>
          <w:sz w:val="24"/>
          <w:szCs w:val="24"/>
          <w:u w:val="none"/>
        </w:rPr>
        <w:t xml:space="preserve">‘Giornate della Formazione medica’</w:t>
      </w:r>
      <w:r>
        <w:rPr>
          <w:color w:val="000000"/>
          <w:rFonts w:ascii="Times New Roman"/>
          <w:b w:val="0"/>
          <w:i w:val="0"/>
          <w:rtl w:val="0"/>
          <w:strike w:val="0"/>
          <w:dstrike w:val="0"/>
          <w:emboss w:val="0"/>
          <w:imprint w:val="0"/>
          <w:outline w:val="0"/>
          <w:shadow w:val="0"/>
          <w:sz w:val="24"/>
          <w:szCs w:val="24"/>
          <w:u w:val="none"/>
        </w:rPr>
        <w:t xml:space="preserve">, giunte alla quarta edizione e organizzate dall’Ordine dei Medici di Bari in partnership con la Federazione nazionale degli Ordini dei Medici Chirurghi e Odontoiatri (Fnomceo).</w:t>
      </w:r>
    </w:p>
    <w:p>
      <w:pPr>
        <w:pStyle w:val="Normale"/>
        <w:jc w:val="both"/>
      </w:pPr>
    </w:p>
    <w:p>
      <w:pPr>
        <w:pStyle w:val="Normale"/>
        <w:jc w:val="both"/>
        <w:rPr>
          <w:i/>
          <w:iCs/>
        </w:rPr>
      </w:pPr>
      <w:r>
        <w:rPr>
          <w:color w:val="000000"/>
          <w:rFonts w:ascii="Times New Roman"/>
          <w:b w:val="0"/>
          <w:i/>
          <w:iCs/>
          <w:rtl w:val="0"/>
          <w:strike w:val="0"/>
          <w:dstrike w:val="0"/>
          <w:emboss w:val="0"/>
          <w:imprint w:val="0"/>
          <w:outline w:val="0"/>
          <w:shadow w:val="0"/>
          <w:sz w:val="24"/>
          <w:szCs w:val="24"/>
          <w:u w:val="none"/>
        </w:rPr>
        <w:t xml:space="preserve">“Le aziende sanitarie sono tenute, per legge, a utilizzare l’1% dei fondi regionali per erogare aggiornamento ECM ai propri medici </w:t>
      </w:r>
      <w:r>
        <w:rPr>
          <w:color w:val="000000"/>
          <w:rFonts w:ascii="Times New Roman"/>
          <w:b w:val="0"/>
          <w:i w:val="0"/>
          <w:iCs w:val="0"/>
          <w:rtl w:val="0"/>
          <w:strike w:val="0"/>
          <w:dstrike w:val="0"/>
          <w:emboss w:val="0"/>
          <w:imprint w:val="0"/>
          <w:outline w:val="0"/>
          <w:shadow w:val="0"/>
          <w:sz w:val="24"/>
          <w:szCs w:val="24"/>
          <w:u w:val="none"/>
        </w:rPr>
        <w:t xml:space="preserve">- ha spiegato </w:t>
      </w:r>
      <w:r>
        <w:rPr>
          <w:color w:val="000000"/>
          <w:rFonts w:ascii="Times New Roman"/>
          <w:b/>
          <w:bCs/>
          <w:i w:val="0"/>
          <w:iCs w:val="0"/>
          <w:rtl w:val="0"/>
          <w:strike w:val="0"/>
          <w:dstrike w:val="0"/>
          <w:emboss w:val="0"/>
          <w:imprint w:val="0"/>
          <w:outline w:val="0"/>
          <w:shadow w:val="0"/>
          <w:sz w:val="24"/>
          <w:szCs w:val="24"/>
          <w:u w:val="none"/>
        </w:rPr>
        <w:t xml:space="preserve">Filippo Anelli</w:t>
      </w:r>
      <w:r>
        <w:rPr>
          <w:color w:val="000000"/>
          <w:rFonts w:ascii="Times New Roman"/>
          <w:b w:val="0"/>
          <w:i w:val="0"/>
          <w:iCs w:val="0"/>
          <w:rtl w:val="0"/>
          <w:strike w:val="0"/>
          <w:dstrike w:val="0"/>
          <w:emboss w:val="0"/>
          <w:imprint w:val="0"/>
          <w:outline w:val="0"/>
          <w:shadow w:val="0"/>
          <w:sz w:val="24"/>
          <w:szCs w:val="24"/>
          <w:u w:val="none"/>
        </w:rPr>
        <w:t xml:space="preserve">, Presidente Fnomceo, aprendo il dibattito -</w:t>
      </w:r>
      <w:r>
        <w:rPr>
          <w:color w:val="000000"/>
          <w:rFonts w:ascii="Times New Roman"/>
          <w:b w:val="0"/>
          <w:i/>
          <w:iCs/>
          <w:rtl w:val="0"/>
          <w:strike w:val="0"/>
          <w:dstrike w:val="0"/>
          <w:emboss w:val="0"/>
          <w:imprint w:val="0"/>
          <w:outline w:val="0"/>
          <w:shadow w:val="0"/>
          <w:sz w:val="24"/>
          <w:szCs w:val="24"/>
          <w:u w:val="none"/>
        </w:rPr>
        <w:t xml:space="preserve">. In realtà abbiamo notizia del fatto che sempre più Regioni, soprattutto quelle in piano di rientro, dirottino i fondi aziendali su altri obiettivi, per appianare i bilanci. La Fnomceo non ci sta: non possiamo sacrificare le necessità di formazione dei nostri professionisti - che vuol dire qualità e sicurezza a tutela della salute dei cittadini - sull’altare della quadratura di bilancio!”. </w:t>
      </w:r>
    </w:p>
    <w:p>
      <w:pPr>
        <w:pStyle w:val="Di default"/>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 w:val="left" w:leader="none" w:pos="7780"/>
          <w:tab w:val="left" w:leader="none" w:pos="7800"/>
          <w:tab w:val="left" w:leader="none" w:pos="7820"/>
          <w:tab w:val="left" w:leader="none" w:pos="7840"/>
        </w:tabs>
        <w:ind w:left="0" w:right="0" w:firstLine="0"/>
        <w:bidi w:val="0"/>
        <w:jc w:val="both"/>
        <w:rPr>
          <w:rFonts w:hAnsi="Times New Roman" w:ascii="Times New Roman" w:eastAsia="Times New Roman" w:cs="Times New Roman"/>
          <w:rtl w:val="0"/>
          <w:sz w:val="24"/>
          <w:szCs w:val="24"/>
        </w:rPr>
      </w:pPr>
    </w:p>
    <w:p>
      <w:pPr>
        <w:pStyle w:val="Di default"/>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 w:val="left" w:leader="none" w:pos="7780"/>
          <w:tab w:val="left" w:leader="none" w:pos="7800"/>
          <w:tab w:val="left" w:leader="none" w:pos="7820"/>
          <w:tab w:val="left" w:leader="none" w:pos="7840"/>
        </w:tabs>
        <w:ind w:left="0" w:right="0" w:firstLine="0"/>
        <w:bidi w:val="0"/>
        <w:jc w:val="both"/>
        <w:rPr>
          <w:rFonts w:hAnsi="Times New Roman" w:ascii="Times New Roman" w:eastAsia="Times New Roman" w:cs="Times New Roman"/>
          <w:rtl w:val="0"/>
          <w:sz w:val="24"/>
          <w:szCs w:val="24"/>
        </w:rPr>
      </w:pPr>
      <w:r>
        <w:rPr>
          <w:color w:val="000000"/>
          <w:rFonts w:hAnsi="Times New Roman" w:ascii="Times New Roman"/>
          <w:b w:val="0"/>
          <w:i w:val="0"/>
          <w:rtl w:val="0"/>
          <w:strike w:val="0"/>
          <w:dstrike w:val="0"/>
          <w:emboss w:val="0"/>
          <w:imprint w:val="0"/>
          <w:outline w:val="0"/>
          <w:shadow w:val="0"/>
          <w:sz w:val="24"/>
          <w:szCs w:val="24"/>
          <w:u w:val="none"/>
        </w:rPr>
        <w:t xml:space="preserve">Fnomceo con l’Agenas sta lavorando ad un protocollo per favorire l’</w:t>
      </w:r>
      <w:r>
        <w:rPr>
          <w:color w:val="000000"/>
          <w:rFonts w:hAnsi="Times New Roman" w:ascii="Times New Roman"/>
          <w:b/>
          <w:bCs/>
          <w:i w:val="0"/>
          <w:rtl w:val="0"/>
          <w:strike w:val="0"/>
          <w:dstrike w:val="0"/>
          <w:emboss w:val="0"/>
          <w:imprint w:val="0"/>
          <w:outline w:val="0"/>
          <w:shadow w:val="0"/>
          <w:sz w:val="24"/>
          <w:szCs w:val="24"/>
          <w:u w:val="none"/>
        </w:rPr>
        <w:t xml:space="preserve">accesso di tutti i medici</w:t>
      </w:r>
      <w:r>
        <w:rPr>
          <w:color w:val="000000"/>
          <w:rFonts w:hAnsi="Times New Roman" w:ascii="Times New Roman"/>
          <w:b w:val="0"/>
          <w:i w:val="0"/>
          <w:rtl w:val="0"/>
          <w:strike w:val="0"/>
          <w:dstrike w:val="0"/>
          <w:emboss w:val="0"/>
          <w:imprint w:val="0"/>
          <w:outline w:val="0"/>
          <w:shadow w:val="0"/>
          <w:sz w:val="24"/>
          <w:szCs w:val="24"/>
          <w:u w:val="none"/>
        </w:rPr>
        <w:t xml:space="preserve">, anche quelli che non operano all’interno di strutture universitarie o di ricerca, alle banche dati. Attraverso un intervento pubblico e l’ottimizzazione dei fondi bisogna mettere tutti i professionisti nelle condizioni di poter accedere a tutte le </w:t>
      </w:r>
      <w:r>
        <w:rPr>
          <w:color w:val="000000"/>
          <w:rFonts w:hAnsi="Times New Roman" w:ascii="Times New Roman"/>
          <w:b/>
          <w:bCs/>
          <w:i w:val="0"/>
          <w:rtl w:val="0"/>
          <w:strike w:val="0"/>
          <w:dstrike w:val="0"/>
          <w:emboss w:val="0"/>
          <w:imprint w:val="0"/>
          <w:outline w:val="0"/>
          <w:shadow w:val="0"/>
          <w:sz w:val="24"/>
          <w:szCs w:val="24"/>
          <w:u w:val="none"/>
        </w:rPr>
        <w:t xml:space="preserve">banche dati delle riviste scientifiche</w:t>
      </w:r>
      <w:r>
        <w:rPr>
          <w:color w:val="000000"/>
          <w:rFonts w:hAnsi="Times New Roman" w:ascii="Times New Roman"/>
          <w:b w:val="0"/>
          <w:i w:val="0"/>
          <w:rtl w:val="0"/>
          <w:strike w:val="0"/>
          <w:dstrike w:val="0"/>
          <w:emboss w:val="0"/>
          <w:imprint w:val="0"/>
          <w:outline w:val="0"/>
          <w:shadow w:val="0"/>
          <w:sz w:val="24"/>
          <w:szCs w:val="24"/>
          <w:u w:val="none"/>
        </w:rPr>
        <w:t xml:space="preserve">.</w:t>
      </w:r>
    </w:p>
    <w:p>
      <w:pPr>
        <w:pStyle w:val="Di default"/>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 w:val="left" w:leader="none" w:pos="7780"/>
          <w:tab w:val="left" w:leader="none" w:pos="7800"/>
          <w:tab w:val="left" w:leader="none" w:pos="7820"/>
          <w:tab w:val="left" w:leader="none" w:pos="7840"/>
        </w:tabs>
        <w:ind w:left="0" w:right="0" w:firstLine="0"/>
        <w:bidi w:val="0"/>
        <w:jc w:val="both"/>
        <w:rPr>
          <w:rFonts w:hAnsi="Times New Roman" w:ascii="Times New Roman" w:eastAsia="Times New Roman" w:cs="Times New Roman"/>
          <w:rtl w:val="0"/>
          <w:sz w:val="24"/>
          <w:szCs w:val="24"/>
        </w:rPr>
      </w:pPr>
    </w:p>
    <w:p>
      <w:pPr>
        <w:pStyle w:val="Di default"/>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 w:val="left" w:leader="none" w:pos="7780"/>
          <w:tab w:val="left" w:leader="none" w:pos="7800"/>
          <w:tab w:val="left" w:leader="none" w:pos="7820"/>
          <w:tab w:val="left" w:leader="none" w:pos="7840"/>
        </w:tabs>
        <w:ind w:left="0" w:right="0" w:firstLine="0"/>
        <w:bidi w:val="0"/>
        <w:jc w:val="both"/>
        <w:rPr>
          <w:rFonts w:hAnsi="Times New Roman" w:ascii="Times New Roman" w:eastAsia="Times New Roman" w:cs="Times New Roman"/>
          <w:rtl w:val="0"/>
          <w:sz w:val="24"/>
          <w:szCs w:val="24"/>
        </w:rPr>
      </w:pPr>
      <w:r>
        <w:rPr>
          <w:color w:val="000000"/>
          <w:rFonts w:hAnsi="Times New Roman" w:ascii="Times New Roman"/>
          <w:b w:val="0"/>
          <w:i w:val="0"/>
          <w:rtl w:val="0"/>
          <w:strike w:val="0"/>
          <w:dstrike w:val="0"/>
          <w:emboss w:val="0"/>
          <w:imprint w:val="0"/>
          <w:outline w:val="0"/>
          <w:shadow w:val="0"/>
          <w:sz w:val="24"/>
          <w:szCs w:val="24"/>
          <w:u w:val="none"/>
        </w:rPr>
        <w:t xml:space="preserve">Ma al di là dei fondi e dell’accesso alle fonti scientifiche, il nodo dell’aggiornamento professionale sta nella </w:t>
      </w:r>
      <w:r>
        <w:rPr>
          <w:color w:val="000000"/>
          <w:rFonts w:hAnsi="Times New Roman" w:ascii="Times New Roman"/>
          <w:b/>
          <w:bCs/>
          <w:i w:val="0"/>
          <w:rtl w:val="0"/>
          <w:strike w:val="0"/>
          <w:dstrike w:val="0"/>
          <w:emboss w:val="0"/>
          <w:imprint w:val="0"/>
          <w:outline w:val="0"/>
          <w:shadow w:val="0"/>
          <w:sz w:val="24"/>
          <w:szCs w:val="24"/>
          <w:u w:val="none"/>
        </w:rPr>
        <w:t xml:space="preserve">carenza di personale</w:t>
      </w:r>
      <w:r>
        <w:rPr>
          <w:color w:val="000000"/>
          <w:rFonts w:hAnsi="Times New Roman" w:ascii="Times New Roman"/>
          <w:b w:val="0"/>
          <w:i w:val="0"/>
          <w:rtl w:val="0"/>
          <w:strike w:val="0"/>
          <w:dstrike w:val="0"/>
          <w:emboss w:val="0"/>
          <w:imprint w:val="0"/>
          <w:outline w:val="0"/>
          <w:shadow w:val="0"/>
          <w:sz w:val="24"/>
          <w:szCs w:val="24"/>
          <w:u w:val="none"/>
        </w:rPr>
        <w:t xml:space="preserve"> </w:t>
      </w:r>
      <w:r>
        <w:rPr>
          <w:color w:val="000000"/>
          <w:rFonts w:hAnsi="Times New Roman" w:ascii="Times New Roman"/>
          <w:b/>
          <w:bCs/>
          <w:i w:val="0"/>
          <w:rtl w:val="0"/>
          <w:strike w:val="0"/>
          <w:dstrike w:val="0"/>
          <w:emboss w:val="0"/>
          <w:imprint w:val="0"/>
          <w:outline w:val="0"/>
          <w:shadow w:val="0"/>
          <w:sz w:val="24"/>
          <w:szCs w:val="24"/>
          <w:u w:val="none"/>
        </w:rPr>
        <w:t xml:space="preserve">e quindi nel tempo - circa 170 ore all’anno - che per contratto i medici dovrebbero dedicare alla formazione</w:t>
      </w:r>
      <w:r>
        <w:rPr>
          <w:color w:val="000000"/>
          <w:rFonts w:hAnsi="Times New Roman" w:ascii="Times New Roman"/>
          <w:b w:val="0"/>
          <w:i w:val="0"/>
          <w:rtl w:val="0"/>
          <w:strike w:val="0"/>
          <w:dstrike w:val="0"/>
          <w:emboss w:val="0"/>
          <w:imprint w:val="0"/>
          <w:outline w:val="0"/>
          <w:shadow w:val="0"/>
          <w:sz w:val="24"/>
          <w:szCs w:val="24"/>
          <w:u w:val="none"/>
        </w:rPr>
        <w:t xml:space="preserve"> all’interno dell’orario di lavoro e che invece viene dedicato all’assistenza.</w:t>
      </w:r>
    </w:p>
    <w:p>
      <w:pPr>
        <w:pStyle w:val="Di default"/>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 w:val="left" w:leader="none" w:pos="7780"/>
          <w:tab w:val="left" w:leader="none" w:pos="7800"/>
          <w:tab w:val="left" w:leader="none" w:pos="7820"/>
          <w:tab w:val="left" w:leader="none" w:pos="7840"/>
        </w:tabs>
        <w:ind w:left="0" w:right="0" w:firstLine="0"/>
        <w:bidi w:val="0"/>
        <w:jc w:val="both"/>
        <w:rPr>
          <w:rFonts w:hAnsi="Times New Roman" w:ascii="Times New Roman" w:eastAsia="Times New Roman" w:cs="Times New Roman"/>
          <w:rtl w:val="0"/>
          <w:sz w:val="24"/>
          <w:szCs w:val="24"/>
        </w:rPr>
      </w:pPr>
    </w:p>
    <w:p>
      <w:pPr>
        <w:pStyle w:val="Di default"/>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 w:val="left" w:leader="none" w:pos="7780"/>
          <w:tab w:val="left" w:leader="none" w:pos="7800"/>
          <w:tab w:val="left" w:leader="none" w:pos="7820"/>
          <w:tab w:val="left" w:leader="none" w:pos="7840"/>
        </w:tabs>
        <w:ind w:left="0" w:right="0" w:firstLine="0"/>
        <w:bidi w:val="0"/>
        <w:jc w:val="both"/>
        <w:rPr>
          <w:rFonts w:hAnsi="Times New Roman" w:ascii="Times New Roman" w:eastAsia="Times New Roman" w:cs="Times New Roman"/>
          <w:i/>
          <w:iCs/>
          <w:rtl w:val="0"/>
          <w:sz w:val="24"/>
          <w:szCs w:val="24"/>
        </w:rPr>
      </w:pPr>
      <w:r>
        <w:rPr>
          <w:color w:val="000000"/>
          <w:rFonts w:hAnsi="Times New Roman" w:ascii="Times New Roman" w:hint="default"/>
          <w:b w:val="0"/>
          <w:i/>
          <w:iCs/>
          <w:rtl w:val="0"/>
          <w:strike w:val="0"/>
          <w:dstrike w:val="0"/>
          <w:emboss w:val="0"/>
          <w:imprint w:val="0"/>
          <w:outline w:val="0"/>
          <w:shadow w:val="0"/>
          <w:sz w:val="24"/>
          <w:szCs w:val="24"/>
          <w:u w:val="none"/>
        </w:rPr>
        <w:t xml:space="preserve">“Mai come nel 2018 abbiamo ricevuto da parte di colleghi segnalazioni di difficoltà persino ad usufruire delle ferie estive a causa della carenza di personale. </w:t>
      </w:r>
      <w:r>
        <w:rPr>
          <w:color w:val="000000"/>
          <w:rFonts w:hAnsi="Times New Roman" w:ascii="Times New Roman"/>
          <w:b w:val="0"/>
          <w:i w:val="0"/>
          <w:iCs w:val="0"/>
          <w:rtl w:val="0"/>
          <w:strike w:val="0"/>
          <w:dstrike w:val="0"/>
          <w:emboss w:val="0"/>
          <w:imprint w:val="0"/>
          <w:outline w:val="0"/>
          <w:shadow w:val="0"/>
          <w:sz w:val="24"/>
          <w:szCs w:val="24"/>
          <w:u w:val="none"/>
        </w:rPr>
        <w:t xml:space="preserve">- puntualizza </w:t>
      </w:r>
      <w:r>
        <w:rPr>
          <w:color w:val="000000"/>
          <w:rFonts w:hAnsi="Times New Roman" w:ascii="Times New Roman"/>
          <w:b/>
          <w:bCs/>
          <w:i w:val="0"/>
          <w:iCs w:val="0"/>
          <w:rtl w:val="0"/>
          <w:strike w:val="0"/>
          <w:dstrike w:val="0"/>
          <w:emboss w:val="0"/>
          <w:imprint w:val="0"/>
          <w:outline w:val="0"/>
          <w:shadow w:val="0"/>
          <w:sz w:val="24"/>
          <w:szCs w:val="24"/>
          <w:u w:val="none"/>
        </w:rPr>
        <w:t xml:space="preserve">Giovanni Leoni</w:t>
      </w:r>
      <w:r>
        <w:rPr>
          <w:color w:val="000000"/>
          <w:rFonts w:hAnsi="Times New Roman" w:ascii="Times New Roman"/>
          <w:b w:val="0"/>
          <w:i w:val="0"/>
          <w:iCs w:val="0"/>
          <w:rtl w:val="0"/>
          <w:strike w:val="0"/>
          <w:dstrike w:val="0"/>
          <w:emboss w:val="0"/>
          <w:imprint w:val="0"/>
          <w:outline w:val="0"/>
          <w:shadow w:val="0"/>
          <w:sz w:val="24"/>
          <w:szCs w:val="24"/>
          <w:u w:val="none"/>
        </w:rPr>
        <w:t xml:space="preserve">, Vicepresidente Fnomceo </w:t>
      </w:r>
      <w:r>
        <w:rPr>
          <w:color w:val="000000"/>
          <w:rFonts w:hAnsi="Times New Roman" w:ascii="Times New Roman"/>
          <w:b w:val="0"/>
          <w:i/>
          <w:iCs/>
          <w:rtl w:val="0"/>
          <w:strike w:val="0"/>
          <w:dstrike w:val="0"/>
          <w:emboss w:val="0"/>
          <w:imprint w:val="0"/>
          <w:outline w:val="0"/>
          <w:shadow w:val="0"/>
          <w:sz w:val="24"/>
          <w:szCs w:val="24"/>
          <w:u w:val="none"/>
        </w:rPr>
        <w:t xml:space="preserve">- “In alcuni casi sono state bloccate le ferie ai dipendenti perché si dovevano comunque garantire i servizi ai cittadini.”</w:t>
      </w:r>
    </w:p>
    <w:p>
      <w:pPr>
        <w:pStyle w:val="Di default"/>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 w:val="left" w:leader="none" w:pos="7780"/>
          <w:tab w:val="left" w:leader="none" w:pos="7800"/>
          <w:tab w:val="left" w:leader="none" w:pos="7820"/>
          <w:tab w:val="left" w:leader="none" w:pos="7840"/>
        </w:tabs>
        <w:ind w:left="0" w:right="0" w:firstLine="0"/>
        <w:bidi w:val="0"/>
        <w:jc w:val="both"/>
        <w:rPr>
          <w:rFonts w:hAnsi="Times New Roman" w:ascii="Times New Roman" w:eastAsia="Times New Roman" w:cs="Times New Roman"/>
          <w:rtl w:val="0"/>
          <w:sz w:val="24"/>
          <w:szCs w:val="24"/>
        </w:rPr>
      </w:pPr>
    </w:p>
    <w:p>
      <w:pPr>
        <w:pStyle w:val="Di default"/>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 w:val="left" w:leader="none" w:pos="7780"/>
          <w:tab w:val="left" w:leader="none" w:pos="7800"/>
          <w:tab w:val="left" w:leader="none" w:pos="7820"/>
          <w:tab w:val="left" w:leader="none" w:pos="7840"/>
        </w:tabs>
        <w:ind w:left="0" w:right="0" w:firstLine="0"/>
        <w:bidi w:val="0"/>
        <w:jc w:val="both"/>
        <w:rPr>
          <w:rFonts w:hAnsi="Times New Roman" w:ascii="Times New Roman" w:eastAsia="Times New Roman" w:cs="Times New Roman"/>
          <w:rtl w:val="0"/>
          <w:sz w:val="24"/>
          <w:szCs w:val="24"/>
        </w:rPr>
      </w:pPr>
      <w:r>
        <w:rPr>
          <w:color w:val="000000"/>
          <w:rFonts w:hAnsi="Times New Roman" w:ascii="Times New Roman"/>
          <w:b w:val="0"/>
          <w:i w:val="0"/>
          <w:rtl w:val="0"/>
          <w:strike w:val="0"/>
          <w:dstrike w:val="0"/>
          <w:emboss w:val="0"/>
          <w:imprint w:val="0"/>
          <w:outline w:val="0"/>
          <w:shadow w:val="0"/>
          <w:sz w:val="24"/>
          <w:szCs w:val="24"/>
          <w:u w:val="none"/>
        </w:rPr>
        <w:t xml:space="preserve">In un contesto di questo tipo l’aggiornamento professionale diventa una chimera.</w:t>
      </w:r>
    </w:p>
    <w:p>
      <w:pPr>
        <w:pStyle w:val="Di default"/>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 w:val="left" w:leader="none" w:pos="7780"/>
          <w:tab w:val="left" w:leader="none" w:pos="7800"/>
          <w:tab w:val="left" w:leader="none" w:pos="7820"/>
          <w:tab w:val="left" w:leader="none" w:pos="7840"/>
        </w:tabs>
        <w:ind w:left="0" w:right="0" w:firstLine="0"/>
        <w:bidi w:val="0"/>
        <w:jc w:val="both"/>
        <w:rPr>
          <w:rFonts w:hAnsi="Times New Roman" w:ascii="Times New Roman" w:eastAsia="Times New Roman" w:cs="Times New Roman"/>
          <w:rtl w:val="0"/>
          <w:sz w:val="24"/>
          <w:szCs w:val="24"/>
        </w:rPr>
      </w:pPr>
    </w:p>
    <w:p>
      <w:pPr>
        <w:pStyle w:val="Di default"/>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 w:val="left" w:leader="none" w:pos="7780"/>
          <w:tab w:val="left" w:leader="none" w:pos="7800"/>
          <w:tab w:val="left" w:leader="none" w:pos="7820"/>
          <w:tab w:val="left" w:leader="none" w:pos="7840"/>
        </w:tabs>
        <w:ind w:left="0" w:right="0" w:firstLine="0"/>
        <w:bidi w:val="0"/>
        <w:jc w:val="both"/>
        <w:rPr>
          <w:rFonts w:hAnsi="Times New Roman" w:ascii="Times New Roman" w:eastAsia="Times New Roman" w:cs="Times New Roman"/>
          <w:rtl w:val="0"/>
          <w:sz w:val="24"/>
          <w:szCs w:val="24"/>
        </w:rPr>
      </w:pPr>
      <w:r>
        <w:rPr>
          <w:color w:val="000000"/>
          <w:rFonts w:hAnsi="Times New Roman" w:ascii="Times New Roman"/>
          <w:b w:val="0"/>
          <w:i w:val="0"/>
          <w:rtl w:val="0"/>
          <w:strike w:val="0"/>
          <w:dstrike w:val="0"/>
          <w:emboss w:val="0"/>
          <w:imprint w:val="0"/>
          <w:outline w:val="0"/>
          <w:shadow w:val="0"/>
          <w:sz w:val="24"/>
          <w:szCs w:val="24"/>
          <w:u w:val="none"/>
        </w:rPr>
        <w:t xml:space="preserve">Una carenza di medici che non si può risolvere semplicemente con l’abolizione del numero chiuso all’università, ma con il </w:t>
      </w:r>
      <w:r>
        <w:rPr>
          <w:color w:val="000000"/>
          <w:rFonts w:hAnsi="Times New Roman" w:ascii="Times New Roman"/>
          <w:b/>
          <w:bCs/>
          <w:i w:val="0"/>
          <w:rtl w:val="0"/>
          <w:strike w:val="0"/>
          <w:dstrike w:val="0"/>
          <w:emboss w:val="0"/>
          <w:imprint w:val="0"/>
          <w:outline w:val="0"/>
          <w:shadow w:val="0"/>
          <w:sz w:val="24"/>
          <w:szCs w:val="24"/>
          <w:u w:val="none"/>
        </w:rPr>
        <w:t xml:space="preserve">superamento dell’imbuto formativo</w:t>
      </w:r>
      <w:r>
        <w:rPr>
          <w:color w:val="000000"/>
          <w:rFonts w:hAnsi="Times New Roman" w:ascii="Times New Roman"/>
          <w:b w:val="0"/>
          <w:i w:val="0"/>
          <w:rtl w:val="0"/>
          <w:strike w:val="0"/>
          <w:dstrike w:val="0"/>
          <w:emboss w:val="0"/>
          <w:imprint w:val="0"/>
          <w:outline w:val="0"/>
          <w:shadow w:val="0"/>
          <w:sz w:val="24"/>
          <w:szCs w:val="24"/>
          <w:u w:val="none"/>
        </w:rPr>
        <w:t xml:space="preserve">. A causa del disallineamento tra numero di accessi al percorso universitario e numero di borse di studio di specializzazione e di medicina generale, tra cinque anni potremmo avere 20mila neo laureati in medicina all’anno che rimangono sospesi in un limbo privo di sbocchi professionali. Si tratta di giovani laureati su cui il Paese ha investito e che già oggi cercano lavoro all’estero. E’ come se ogni anno regalassimo a paesi esteri 1500 Ferrari: un patrimonio di conoscenze, competenze e risorse economiche che </w:t>
      </w:r>
      <w:r>
        <w:rPr>
          <w:color w:val="000000"/>
          <w:rFonts w:hAnsi="Times New Roman" w:ascii="Times New Roman"/>
          <w:b w:val="0"/>
          <w:i w:val="0"/>
          <w:rtl w:val="0"/>
          <w:strike w:val="0"/>
          <w:dstrike w:val="0"/>
          <w:emboss w:val="0"/>
          <w:imprint w:val="0"/>
          <w:outline w:val="0"/>
          <w:shadow w:val="0"/>
          <w:sz w:val="24"/>
          <w:szCs w:val="24"/>
          <w:u w:val="none"/>
        </w:rPr>
        <w:t xml:space="preserve">l’Italia perde.</w:t>
      </w:r>
    </w:p>
    <w:p>
      <w:pPr>
        <w:pStyle w:val="Di default"/>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 w:val="left" w:leader="none" w:pos="7780"/>
          <w:tab w:val="left" w:leader="none" w:pos="7800"/>
          <w:tab w:val="left" w:leader="none" w:pos="7820"/>
          <w:tab w:val="left" w:leader="none" w:pos="7840"/>
        </w:tabs>
        <w:ind w:left="0" w:right="0" w:firstLine="0"/>
        <w:bidi w:val="0"/>
        <w:jc w:val="both"/>
        <w:rPr>
          <w:rFonts w:hAnsi="Times New Roman" w:ascii="Times New Roman" w:eastAsia="Times New Roman" w:cs="Times New Roman"/>
          <w:rtl w:val="0"/>
          <w:sz w:val="24"/>
          <w:szCs w:val="24"/>
        </w:rPr>
      </w:pPr>
    </w:p>
    <w:p>
      <w:pPr>
        <w:pStyle w:val="Di default"/>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 w:val="left" w:leader="none" w:pos="7780"/>
          <w:tab w:val="left" w:leader="none" w:pos="7800"/>
          <w:tab w:val="left" w:leader="none" w:pos="7820"/>
          <w:tab w:val="left" w:leader="none" w:pos="7840"/>
        </w:tabs>
        <w:ind w:left="0" w:right="0" w:firstLine="0"/>
        <w:bidi w:val="0"/>
        <w:jc w:val="left"/>
        <w:rPr>
          <w:rFonts w:hAnsi="Times New Roman" w:ascii="Times New Roman" w:eastAsia="Times New Roman" w:cs="Times New Roman"/>
          <w:rtl w:val="0"/>
          <w:sz w:val="24"/>
          <w:szCs w:val="24"/>
        </w:rPr>
      </w:pPr>
    </w:p>
    <w:p>
      <w:pPr>
        <w:pStyle w:val="Di default"/>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 w:val="left" w:leader="none" w:pos="6820"/>
          <w:tab w:val="left" w:leader="none" w:pos="6840"/>
          <w:tab w:val="left" w:leader="none" w:pos="6860"/>
          <w:tab w:val="left" w:leader="none" w:pos="6880"/>
          <w:tab w:val="left" w:leader="none" w:pos="6900"/>
          <w:tab w:val="left" w:leader="none" w:pos="6920"/>
          <w:tab w:val="left" w:leader="none" w:pos="6940"/>
          <w:tab w:val="left" w:leader="none" w:pos="6960"/>
          <w:tab w:val="left" w:leader="none" w:pos="6980"/>
          <w:tab w:val="left" w:leader="none" w:pos="7000"/>
          <w:tab w:val="left" w:leader="none" w:pos="7020"/>
          <w:tab w:val="left" w:leader="none" w:pos="7040"/>
          <w:tab w:val="left" w:leader="none" w:pos="7060"/>
          <w:tab w:val="left" w:leader="none" w:pos="7080"/>
          <w:tab w:val="left" w:leader="none" w:pos="7100"/>
          <w:tab w:val="left" w:leader="none" w:pos="7120"/>
          <w:tab w:val="left" w:leader="none" w:pos="7140"/>
          <w:tab w:val="left" w:leader="none" w:pos="7160"/>
          <w:tab w:val="left" w:leader="none" w:pos="7180"/>
          <w:tab w:val="left" w:leader="none" w:pos="7200"/>
          <w:tab w:val="left" w:leader="none" w:pos="7220"/>
          <w:tab w:val="left" w:leader="none" w:pos="7240"/>
          <w:tab w:val="left" w:leader="none" w:pos="7260"/>
          <w:tab w:val="left" w:leader="none" w:pos="7280"/>
          <w:tab w:val="left" w:leader="none" w:pos="7300"/>
          <w:tab w:val="left" w:leader="none" w:pos="7320"/>
          <w:tab w:val="left" w:leader="none" w:pos="7340"/>
          <w:tab w:val="left" w:leader="none" w:pos="7360"/>
          <w:tab w:val="left" w:leader="none" w:pos="7380"/>
          <w:tab w:val="left" w:leader="none" w:pos="7400"/>
          <w:tab w:val="left" w:leader="none" w:pos="7420"/>
          <w:tab w:val="left" w:leader="none" w:pos="7440"/>
          <w:tab w:val="left" w:leader="none" w:pos="7460"/>
          <w:tab w:val="left" w:leader="none" w:pos="7480"/>
          <w:tab w:val="left" w:leader="none" w:pos="7500"/>
          <w:tab w:val="left" w:leader="none" w:pos="7520"/>
          <w:tab w:val="left" w:leader="none" w:pos="7540"/>
          <w:tab w:val="left" w:leader="none" w:pos="7560"/>
          <w:tab w:val="left" w:leader="none" w:pos="7580"/>
          <w:tab w:val="left" w:leader="none" w:pos="7600"/>
          <w:tab w:val="left" w:leader="none" w:pos="7620"/>
          <w:tab w:val="left" w:leader="none" w:pos="7640"/>
          <w:tab w:val="left" w:leader="none" w:pos="7660"/>
          <w:tab w:val="left" w:leader="none" w:pos="7680"/>
          <w:tab w:val="left" w:leader="none" w:pos="7700"/>
          <w:tab w:val="left" w:leader="none" w:pos="7720"/>
          <w:tab w:val="left" w:leader="none" w:pos="7740"/>
          <w:tab w:val="left" w:leader="none" w:pos="7760"/>
          <w:tab w:val="left" w:leader="none" w:pos="7780"/>
          <w:tab w:val="left" w:leader="none" w:pos="7800"/>
          <w:tab w:val="left" w:leader="none" w:pos="7820"/>
          <w:tab w:val="left" w:leader="none" w:pos="7840"/>
        </w:tabs>
        <w:ind w:left="0" w:right="0" w:firstLine="0"/>
        <w:bidi w:val="0"/>
        <w:jc w:val="left"/>
        <w:rPr>
          <w:rFonts w:hAnsi="Times New Roman" w:ascii="Times New Roman" w:eastAsia="Times New Roman" w:cs="Times New Roman"/>
          <w:rtl w:val="0"/>
          <w:sz w:val="24"/>
          <w:szCs w:val="24"/>
        </w:rPr>
      </w:pPr>
    </w:p>
    <w:p>
      <w:pPr>
        <w:pStyle w:val="Normale"/>
        <w:spacing w:before="100" w:after="100"/>
        <w:jc w:val="both"/>
      </w:pPr>
      <w:r>
        <w:rPr>
          <w:color w:val="000000"/>
          <w:rFonts w:ascii="Times New Roman"/>
          <w:b/>
          <w:bCs/>
          <w:i/>
          <w:iCs/>
          <w:rtl w:val="0"/>
          <w:strike w:val="0"/>
          <w:dstrike w:val="0"/>
          <w:emboss w:val="0"/>
          <w:imprint w:val="0"/>
          <w:outline w:val="0"/>
          <w:shadow w:val="0"/>
          <w:sz w:val="28"/>
          <w:szCs w:val="28"/>
          <w:u w:val="none"/>
        </w:rPr>
        <w:t xml:space="preserve">Ufficio Stampa Fnomceo: 0636203238 – </w:t>
      </w:r>
      <w:r>
        <w:rPr>
          <w:color w:val="0000FF"/>
          <w:rFonts w:ascii="Times New Roman"/>
          <w:b/>
          <w:bCs/>
          <w:i/>
          <w:iCs/>
          <w:rtl w:val="0"/>
          <w:strike w:val="0"/>
          <w:dstrike w:val="0"/>
          <w:emboss w:val="0"/>
          <w:imprint w:val="0"/>
          <w:outline w:val="0"/>
          <w:shadow w:val="0"/>
          <w:sz w:val="28"/>
          <w:szCs w:val="28"/>
          <w:u w:val="single"/>
        </w:rPr>
        <w:t xml:space="preserve">347 2359608</w:t>
      </w:r>
      <w:r>
        <w:rPr>
          <w:color w:val="000000"/>
          <w:rFonts w:ascii="Times New Roman"/>
          <w:b/>
          <w:bCs/>
          <w:i/>
          <w:iCs/>
          <w:rtl w:val="0"/>
          <w:strike w:val="0"/>
          <w:dstrike w:val="0"/>
          <w:emboss w:val="0"/>
          <w:imprint w:val="0"/>
          <w:outline w:val="0"/>
          <w:shadow w:val="0"/>
          <w:sz w:val="28"/>
          <w:szCs w:val="28"/>
          <w:u w:val="none"/>
        </w:rPr>
        <w:t xml:space="preserve"> - 3371068340 -   </w:t>
      </w:r>
      <w:r>
        <w:rPr>
          <w:rStyle w:val="Hyperlink.0"/>
        </w:rPr>
        <w:fldChar w:fldCharType="begin"/>
      </w:r>
      <w:r>
        <w:rPr>
          <w:rStyle w:val="Hyperlink.0"/>
        </w:rPr>
        <w:instrText xml:space="preserve"> HYPERLINK "mailto:informazione@fnomceo.it"</w:instrText>
      </w:r>
      <w:r>
        <w:rPr>
          <w:rStyle w:val="Hyperlink.0"/>
        </w:rPr>
        <w:fldChar w:fldCharType="separate"/>
      </w:r>
      <w:r>
        <w:rPr>
          <w:rStyle w:val="Hyperlink.0"/>
          <w:color w:val="0000FF"/>
          <w:rFonts w:ascii="Times New Roman"/>
          <w:b/>
          <w:i/>
          <w:rtl w:val="0"/>
          <w:strike w:val="0"/>
          <w:dstrike w:val="0"/>
          <w:emboss w:val="0"/>
          <w:imprint w:val="0"/>
          <w:outline w:val="0"/>
          <w:shadow w:val="0"/>
          <w:sz w:val="28"/>
          <w:szCs w:val="28"/>
          <w:u w:val="single"/>
        </w:rPr>
        <w:t xml:space="preserve">informazione@fnomceo.it</w:t>
      </w:r>
      <w:r>
        <w:fldChar w:fldCharType="end"/>
      </w:r>
      <w:r>
        <w:rPr>
          <w:rStyle w:val="Nessuno"/>
          <w:color w:val="000000"/>
          <w:rFonts w:ascii="Times New Roman"/>
          <w:b/>
          <w:bCs/>
          <w:i/>
          <w:iCs/>
          <w:rtl w:val="0"/>
          <w:strike w:val="0"/>
          <w:dstrike w:val="0"/>
          <w:emboss w:val="0"/>
          <w:imprint w:val="0"/>
          <w:outline w:val="0"/>
          <w:shadow w:val="0"/>
          <w:sz w:val="28"/>
          <w:szCs w:val="28"/>
          <w:u w:val="none"/>
        </w:rPr>
        <w:t xml:space="preserve">  15 09 2018 </w:t>
      </w:r>
    </w:p>
    <w:p>
      <w:pPr>
        <w:pStyle w:val="Normale"/>
        <w:rPr>
          <w:rStyle w:val="Nessuno"/>
          <w:rFonts w:hAnsi="Verdana" w:ascii="Verdana" w:eastAsia="Verdana" w:cs="Verdana"/>
          <w:sz w:val="16"/>
          <w:szCs w:val="16"/>
        </w:rPr>
      </w:pPr>
      <w:r>
        <w:rPr>
          <w:rStyle w:val="Nessuno"/>
          <w:color w:val="000000"/>
          <w:rFonts w:hAnsi="Verdana" w:ascii="Verdana"/>
          <w:b/>
          <w:bCs/>
          <w:i/>
          <w:iCs/>
          <w:rtl w:val="0"/>
          <w:strike w:val="0"/>
          <w:dstrike w:val="0"/>
          <w:emboss w:val="0"/>
          <w:imprint w:val="0"/>
          <w:outline w:val="0"/>
          <w:shadow w:val="0"/>
          <w:sz w:val="16"/>
          <w:szCs w:val="16"/>
          <w:u w:val="none"/>
        </w:rPr>
        <w:t xml:space="preserve">Addetta Stampa Fnomceo</w:t>
      </w:r>
    </w:p>
    <w:p>
      <w:pPr>
        <w:pStyle w:val="Normale"/>
        <w:rPr>
          <w:rStyle w:val="Nessuno"/>
          <w:rFonts w:hAnsi="Verdana" w:ascii="Verdana" w:eastAsia="Verdana" w:cs="Verdana"/>
          <w:sz w:val="16"/>
          <w:szCs w:val="16"/>
        </w:rPr>
      </w:pPr>
      <w:r>
        <w:rPr>
          <w:rStyle w:val="Nessuno"/>
          <w:color w:val="000000"/>
          <w:rFonts w:hAnsi="Verdana" w:ascii="Verdana"/>
          <w:b w:val="0"/>
          <w:i w:val="0"/>
          <w:rtl w:val="0"/>
          <w:strike w:val="0"/>
          <w:dstrike w:val="0"/>
          <w:emboss w:val="0"/>
          <w:imprint w:val="0"/>
          <w:outline w:val="0"/>
          <w:shadow w:val="0"/>
          <w:sz w:val="16"/>
          <w:szCs w:val="16"/>
          <w:u w:val="none"/>
        </w:rPr>
        <w:t xml:space="preserve">Michela Molinari</w:t>
      </w:r>
    </w:p>
    <w:p>
      <w:pPr>
        <w:pStyle w:val="Normale"/>
        <w:rPr>
          <w:rStyle w:val="Nessuno"/>
          <w:rFonts w:hAnsi="Verdana" w:ascii="Verdana" w:eastAsia="Verdana" w:cs="Verdana"/>
          <w:sz w:val="16"/>
          <w:szCs w:val="16"/>
        </w:rPr>
      </w:pPr>
      <w:r>
        <w:rPr>
          <w:rStyle w:val="Nessuno"/>
          <w:color w:val="000000"/>
          <w:rFonts w:hAnsi="Verdana" w:ascii="Verdana"/>
          <w:b w:val="0"/>
          <w:i w:val="0"/>
          <w:rtl w:val="0"/>
          <w:strike w:val="0"/>
          <w:dstrike w:val="0"/>
          <w:emboss w:val="0"/>
          <w:imprint w:val="0"/>
          <w:outline w:val="0"/>
          <w:shadow w:val="0"/>
          <w:sz w:val="16"/>
          <w:szCs w:val="16"/>
          <w:u w:val="none"/>
        </w:rPr>
        <w:t xml:space="preserve">Mob.  </w:t>
      </w:r>
      <w:r>
        <w:rPr>
          <w:rStyle w:val="Nessuno"/>
          <w:color w:val="000000"/>
          <w:rFonts w:hAnsi="Verdana" w:ascii="Verdana"/>
          <w:b w:val="0"/>
          <w:i w:val="0"/>
          <w:rtl w:val="0"/>
          <w:strike w:val="0"/>
          <w:dstrike w:val="0"/>
          <w:emboss w:val="0"/>
          <w:imprint w:val="0"/>
          <w:outline w:val="0"/>
          <w:shadow w:val="0"/>
          <w:sz w:val="15"/>
          <w:szCs w:val="15"/>
          <w:u w:val="none"/>
        </w:rPr>
        <w:t xml:space="preserve">+39 347 2359608 </w:t>
      </w:r>
    </w:p>
    <w:p>
      <w:pPr>
        <w:pStyle w:val="Normale"/>
        <w:rPr>
          <w:rStyle w:val="Nessuno"/>
          <w:rFonts w:hAnsi="Verdana" w:ascii="Verdana" w:eastAsia="Verdana" w:cs="Verdana"/>
          <w:sz w:val="16"/>
          <w:szCs w:val="16"/>
        </w:rPr>
      </w:pPr>
      <w:r>
        <w:rPr>
          <w:rStyle w:val="Nessuno"/>
          <w:color w:val="000000"/>
          <w:rFonts w:hAnsi="Verdana" w:ascii="Verdana"/>
          <w:b/>
          <w:bCs/>
          <w:i/>
          <w:iCs/>
          <w:rtl w:val="0"/>
          <w:strike w:val="0"/>
          <w:dstrike w:val="0"/>
          <w:emboss w:val="0"/>
          <w:imprint w:val="0"/>
          <w:outline w:val="0"/>
          <w:shadow w:val="0"/>
          <w:sz w:val="16"/>
          <w:szCs w:val="16"/>
          <w:u w:val="none"/>
        </w:rPr>
        <w:t xml:space="preserve">Addetta Stampa Omceo Bari </w:t>
      </w:r>
    </w:p>
    <w:p>
      <w:pPr>
        <w:pStyle w:val="Normale"/>
      </w:pPr>
      <w:r>
        <w:rPr>
          <w:rStyle w:val="Nessuno"/>
          <w:color w:val="000000"/>
          <w:rFonts w:hAnsi="Verdana" w:ascii="Verdana"/>
          <w:b w:val="0"/>
          <w:i w:val="0"/>
          <w:rtl w:val="0"/>
          <w:strike w:val="0"/>
          <w:dstrike w:val="0"/>
          <w:emboss w:val="0"/>
          <w:imprint w:val="0"/>
          <w:outline w:val="0"/>
          <w:shadow w:val="0"/>
          <w:sz w:val="15"/>
          <w:szCs w:val="15"/>
          <w:u w:val="none"/>
        </w:rPr>
        <w:t xml:space="preserve">Roberta Franceschetti</w:t>
      </w:r>
    </w:p>
    <w:p>
      <w:pPr>
        <w:pStyle w:val="Normale"/>
      </w:pPr>
      <w:r>
        <w:rPr>
          <w:rStyle w:val="Nessuno"/>
          <w:color w:val="000000"/>
          <w:rFonts w:hAnsi="Verdana" w:ascii="Verdana"/>
          <w:b w:val="0"/>
          <w:i w:val="0"/>
          <w:rtl w:val="0"/>
          <w:strike w:val="0"/>
          <w:dstrike w:val="0"/>
          <w:emboss w:val="0"/>
          <w:imprint w:val="0"/>
          <w:outline w:val="0"/>
          <w:shadow w:val="0"/>
          <w:sz w:val="15"/>
          <w:szCs w:val="15"/>
          <w:u w:val="none"/>
        </w:rPr>
        <w:t xml:space="preserve">mob. +39 389 8013000</w:t>
      </w:r>
    </w:p>
    <w:sectPr>
      <w:headerReference w:type="default" r:id="rId5"/>
      <w:footerReference w:type="default" r:id="rId6"/>
      <w:pgSz w:w="11900" w:h="16840"/>
      <w:pgMar w:top="851" w:right="1134" w:bottom="1134" w:left="1134" w:header="720" w:footer="72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Intestazione e piè di pagina"/>
      <w:bidi w:val="0"/>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Intestazione e piè di pagina"/>
      <w:bidi w:val="0"/>
    </w:pP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0" w:comments="1" w:insDel="0"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olo 2">
    <w:name w:val="Titolo 2"/>
    <w:next w:val="Titolo 2"/>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2"/>
      <w:szCs w:val="32"/>
      <w:u w:val="none" w:color="000000"/>
      <w:vertAlign w:val="baseline"/>
    </w:rPr>
  </w:style>
  <w:style w:type="paragraph" w:styleId="Normale">
    <w:name w:val="Normale"/>
    <w:next w:val="Normale"/>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Titolo 3">
    <w:name w:val="Titolo 3"/>
    <w:next w:val="Titolo 3"/>
    <w:pPr>
      <w:keepNext w:val="0"/>
      <w:keepLines w:val="0"/>
      <w:pageBreakBefore w:val="0"/>
      <w:widowControl w:val="0"/>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Titolo 1">
    <w:name w:val="Titolo 1"/>
    <w:next w:val="Titolo 1"/>
    <w:pPr>
      <w:keepNext w:val="0"/>
      <w:keepLines w:val="0"/>
      <w:pageBreakBefore w:val="0"/>
      <w:widowControl w:val="0"/>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2"/>
      <w:szCs w:val="32"/>
      <w:u w:val="none" w:color="000000"/>
      <w:vertAlign w:val="baseline"/>
      <w:lang w:val="it-IT"/>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character" w:styleId="Nessuno">
    <w:name w:val="Nessuno"/>
  </w:style>
  <w:style w:type="character" w:styleId="Hyperlink.0">
    <w:name w:val="Hyperlink.0"/>
    <w:basedOn w:val="Nessuno"/>
    <w:next w:val="Hyperlink.0"/>
    <w:rPr>
      <w:rFonts w:ascii="Times New Roman" w:cs="Times New Roman" w:hAnsi="Times New Roman" w:eastAsia="Times New Roman"/>
      <w:b w:val="1"/>
      <w:bCs w:val="1"/>
      <w:i w:val="1"/>
      <w:iCs w:val="1"/>
      <w:color w:val="0000ff"/>
      <w:sz w:val="28"/>
      <w:szCs w:val="28"/>
      <w:u w:val="single" w:color="0000ff"/>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