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BF144" w14:textId="3381C320" w:rsidR="005F0E04" w:rsidRPr="000C40F2" w:rsidRDefault="005F0E04" w:rsidP="005F0E04">
      <w:pPr>
        <w:spacing w:after="0" w:line="276" w:lineRule="auto"/>
        <w:ind w:left="1134" w:right="-82" w:hanging="1134"/>
        <w:jc w:val="both"/>
        <w:rPr>
          <w:rFonts w:ascii="Arial" w:eastAsia="Times New Roman" w:hAnsi="Arial" w:cs="Arial"/>
          <w:b/>
          <w:sz w:val="20"/>
          <w:szCs w:val="20"/>
          <w:lang w:eastAsia="it-IT"/>
        </w:rPr>
      </w:pPr>
      <w:r w:rsidRPr="000C40F2">
        <w:rPr>
          <w:rFonts w:ascii="Arial" w:eastAsia="Times New Roman" w:hAnsi="Arial" w:cs="Arial"/>
          <w:b/>
          <w:sz w:val="20"/>
          <w:szCs w:val="20"/>
          <w:lang w:eastAsia="it-IT"/>
        </w:rPr>
        <w:t>Oggetto:</w:t>
      </w:r>
      <w:r w:rsidRPr="000C40F2">
        <w:rPr>
          <w:rFonts w:ascii="Arial" w:eastAsia="Times New Roman" w:hAnsi="Arial" w:cs="Arial"/>
          <w:b/>
          <w:sz w:val="20"/>
          <w:szCs w:val="20"/>
          <w:lang w:eastAsia="it-IT"/>
        </w:rPr>
        <w:tab/>
        <w:t xml:space="preserve">Informativa al trattamento dei dati personali ai sensi dell’art. </w:t>
      </w:r>
      <w:r w:rsidR="00CB1415">
        <w:rPr>
          <w:rFonts w:ascii="Arial" w:eastAsia="Times New Roman" w:hAnsi="Arial" w:cs="Arial"/>
          <w:b/>
          <w:sz w:val="20"/>
          <w:szCs w:val="20"/>
          <w:lang w:eastAsia="it-IT"/>
        </w:rPr>
        <w:t>1</w:t>
      </w:r>
      <w:r w:rsidR="004F5AB6">
        <w:rPr>
          <w:rFonts w:ascii="Arial" w:eastAsia="Times New Roman" w:hAnsi="Arial" w:cs="Arial"/>
          <w:b/>
          <w:sz w:val="20"/>
          <w:szCs w:val="20"/>
          <w:lang w:eastAsia="it-IT"/>
        </w:rPr>
        <w:t>3</w:t>
      </w:r>
      <w:r w:rsidRPr="000C40F2">
        <w:rPr>
          <w:rFonts w:ascii="Arial" w:eastAsia="Times New Roman" w:hAnsi="Arial" w:cs="Arial"/>
          <w:b/>
          <w:sz w:val="20"/>
          <w:szCs w:val="20"/>
          <w:lang w:eastAsia="it-IT"/>
        </w:rPr>
        <w:t xml:space="preserve"> </w:t>
      </w:r>
      <w:r w:rsidR="004F5AB6">
        <w:rPr>
          <w:rFonts w:ascii="Arial" w:eastAsia="Times New Roman" w:hAnsi="Arial" w:cs="Arial"/>
          <w:b/>
          <w:sz w:val="20"/>
          <w:szCs w:val="20"/>
          <w:lang w:eastAsia="it-IT"/>
        </w:rPr>
        <w:t xml:space="preserve">e 14 </w:t>
      </w:r>
      <w:r w:rsidRPr="000C40F2">
        <w:rPr>
          <w:rFonts w:ascii="Arial" w:eastAsia="Times New Roman" w:hAnsi="Arial" w:cs="Arial"/>
          <w:b/>
          <w:sz w:val="20"/>
          <w:szCs w:val="20"/>
          <w:lang w:eastAsia="it-IT"/>
        </w:rPr>
        <w:t>del Regolamento (UE) 2016/679</w:t>
      </w:r>
    </w:p>
    <w:p w14:paraId="3E7E980C" w14:textId="77777777" w:rsidR="005F0E04" w:rsidRPr="000C40F2" w:rsidRDefault="005F0E04" w:rsidP="005F0E04">
      <w:pPr>
        <w:spacing w:after="0" w:line="276" w:lineRule="auto"/>
        <w:ind w:right="98"/>
        <w:jc w:val="both"/>
        <w:rPr>
          <w:rFonts w:ascii="Arial" w:eastAsia="Times New Roman" w:hAnsi="Arial" w:cs="Arial"/>
          <w:sz w:val="20"/>
          <w:szCs w:val="20"/>
        </w:rPr>
      </w:pPr>
    </w:p>
    <w:p w14:paraId="199BD057" w14:textId="2168622D" w:rsidR="005F0E04" w:rsidRPr="000C40F2" w:rsidRDefault="004F5AB6" w:rsidP="005F0E04">
      <w:pPr>
        <w:spacing w:after="0" w:line="276" w:lineRule="auto"/>
        <w:ind w:right="98"/>
        <w:jc w:val="both"/>
        <w:rPr>
          <w:rFonts w:ascii="Arial" w:eastAsia="Times New Roman" w:hAnsi="Arial" w:cs="Arial"/>
          <w:sz w:val="20"/>
          <w:szCs w:val="20"/>
        </w:rPr>
      </w:pPr>
      <w:r>
        <w:rPr>
          <w:rFonts w:ascii="Arial" w:eastAsia="Times New Roman" w:hAnsi="Arial" w:cs="Arial"/>
          <w:sz w:val="20"/>
          <w:szCs w:val="20"/>
        </w:rPr>
        <w:t>A</w:t>
      </w:r>
      <w:r w:rsidR="005F0E04" w:rsidRPr="000C40F2">
        <w:rPr>
          <w:rFonts w:ascii="Arial" w:eastAsia="Times New Roman" w:hAnsi="Arial" w:cs="Arial"/>
          <w:sz w:val="20"/>
          <w:szCs w:val="20"/>
        </w:rPr>
        <w:t>i sensi dell’articolo 1</w:t>
      </w:r>
      <w:r>
        <w:rPr>
          <w:rFonts w:ascii="Arial" w:eastAsia="Times New Roman" w:hAnsi="Arial" w:cs="Arial"/>
          <w:sz w:val="20"/>
          <w:szCs w:val="20"/>
        </w:rPr>
        <w:t>3</w:t>
      </w:r>
      <w:r w:rsidR="005F0E04" w:rsidRPr="000C40F2">
        <w:rPr>
          <w:rFonts w:ascii="Arial" w:eastAsia="Times New Roman" w:hAnsi="Arial" w:cs="Arial"/>
          <w:sz w:val="20"/>
          <w:szCs w:val="20"/>
        </w:rPr>
        <w:t xml:space="preserve"> </w:t>
      </w:r>
      <w:r>
        <w:rPr>
          <w:rFonts w:ascii="Arial" w:eastAsia="Times New Roman" w:hAnsi="Arial" w:cs="Arial"/>
          <w:sz w:val="20"/>
          <w:szCs w:val="20"/>
        </w:rPr>
        <w:t xml:space="preserve">e 14 </w:t>
      </w:r>
      <w:r w:rsidR="005F0E04" w:rsidRPr="000C40F2">
        <w:rPr>
          <w:rFonts w:ascii="Arial" w:eastAsia="Times New Roman" w:hAnsi="Arial" w:cs="Arial"/>
          <w:sz w:val="20"/>
          <w:szCs w:val="20"/>
        </w:rPr>
        <w:t xml:space="preserve">del Regolamento (UE) 2016/679 </w:t>
      </w:r>
      <w:r w:rsidR="005F0E04" w:rsidRPr="000C40F2">
        <w:rPr>
          <w:rFonts w:ascii="Arial" w:hAnsi="Arial" w:cs="Arial"/>
          <w:sz w:val="20"/>
        </w:rPr>
        <w:t>del Parlamento Europeo e del Consiglio del 27 aprile 2016 relativo alla protezione delle persone fisiche con riguardo al trattamento dei dati personali, nonché alla libera circolazione di tali dati</w:t>
      </w:r>
      <w:r w:rsidR="005F0E04" w:rsidRPr="000C40F2">
        <w:rPr>
          <w:rFonts w:ascii="Arial" w:eastAsia="Times New Roman" w:hAnsi="Arial" w:cs="Arial"/>
          <w:sz w:val="20"/>
          <w:szCs w:val="20"/>
        </w:rPr>
        <w:t xml:space="preserve"> (</w:t>
      </w:r>
      <w:r w:rsidR="005F0E04" w:rsidRPr="000C40F2">
        <w:rPr>
          <w:rFonts w:ascii="Arial" w:eastAsia="Times New Roman" w:hAnsi="Arial" w:cs="Arial"/>
          <w:i/>
          <w:sz w:val="20"/>
          <w:szCs w:val="20"/>
        </w:rPr>
        <w:t xml:space="preserve">General Data </w:t>
      </w:r>
      <w:proofErr w:type="spellStart"/>
      <w:r w:rsidR="005F0E04" w:rsidRPr="000C40F2">
        <w:rPr>
          <w:rFonts w:ascii="Arial" w:eastAsia="Times New Roman" w:hAnsi="Arial" w:cs="Arial"/>
          <w:i/>
          <w:sz w:val="20"/>
          <w:szCs w:val="20"/>
        </w:rPr>
        <w:t>Protection</w:t>
      </w:r>
      <w:proofErr w:type="spellEnd"/>
      <w:r w:rsidR="005F0E04" w:rsidRPr="000C40F2">
        <w:rPr>
          <w:rFonts w:ascii="Arial" w:eastAsia="Times New Roman" w:hAnsi="Arial" w:cs="Arial"/>
          <w:i/>
          <w:sz w:val="20"/>
          <w:szCs w:val="20"/>
        </w:rPr>
        <w:t xml:space="preserve"> </w:t>
      </w:r>
      <w:proofErr w:type="spellStart"/>
      <w:r w:rsidR="005F0E04" w:rsidRPr="000C40F2">
        <w:rPr>
          <w:rFonts w:ascii="Arial" w:eastAsia="Times New Roman" w:hAnsi="Arial" w:cs="Arial"/>
          <w:i/>
          <w:sz w:val="20"/>
          <w:szCs w:val="20"/>
        </w:rPr>
        <w:t>Regulation</w:t>
      </w:r>
      <w:proofErr w:type="spellEnd"/>
      <w:r w:rsidR="005F0E04" w:rsidRPr="000C40F2">
        <w:rPr>
          <w:rFonts w:ascii="Arial" w:eastAsia="Times New Roman" w:hAnsi="Arial" w:cs="Arial"/>
          <w:sz w:val="20"/>
          <w:szCs w:val="20"/>
        </w:rPr>
        <w:t>, in seguito “</w:t>
      </w:r>
      <w:r w:rsidR="005F0E04" w:rsidRPr="000C40F2">
        <w:rPr>
          <w:rFonts w:ascii="Arial" w:eastAsia="Times New Roman" w:hAnsi="Arial" w:cs="Arial"/>
          <w:b/>
          <w:sz w:val="20"/>
          <w:szCs w:val="20"/>
        </w:rPr>
        <w:t>GDPR</w:t>
      </w:r>
      <w:r w:rsidR="005F0E04" w:rsidRPr="000C40F2">
        <w:rPr>
          <w:rFonts w:ascii="Arial" w:eastAsia="Times New Roman" w:hAnsi="Arial" w:cs="Arial"/>
          <w:sz w:val="20"/>
          <w:szCs w:val="20"/>
        </w:rPr>
        <w:t>” o “</w:t>
      </w:r>
      <w:r w:rsidR="005F0E04" w:rsidRPr="000C40F2">
        <w:rPr>
          <w:rFonts w:ascii="Arial" w:eastAsia="Times New Roman" w:hAnsi="Arial" w:cs="Arial"/>
          <w:b/>
          <w:sz w:val="20"/>
          <w:szCs w:val="20"/>
        </w:rPr>
        <w:t>Regolamento</w:t>
      </w:r>
      <w:r w:rsidR="005F0E04" w:rsidRPr="000C40F2">
        <w:rPr>
          <w:rFonts w:ascii="Arial" w:eastAsia="Times New Roman" w:hAnsi="Arial" w:cs="Arial"/>
          <w:sz w:val="20"/>
          <w:szCs w:val="20"/>
        </w:rPr>
        <w:t xml:space="preserve">”) </w:t>
      </w:r>
      <w:r w:rsidR="002E412E">
        <w:rPr>
          <w:rFonts w:ascii="Arial" w:eastAsia="Times New Roman" w:hAnsi="Arial" w:cs="Arial"/>
          <w:sz w:val="20"/>
          <w:szCs w:val="20"/>
        </w:rPr>
        <w:t xml:space="preserve">nonché dal </w:t>
      </w:r>
      <w:proofErr w:type="spellStart"/>
      <w:r w:rsidR="002E412E">
        <w:rPr>
          <w:rFonts w:ascii="Arial" w:eastAsia="Times New Roman" w:hAnsi="Arial" w:cs="Arial"/>
          <w:sz w:val="20"/>
          <w:szCs w:val="20"/>
        </w:rPr>
        <w:t>D.Lgs.</w:t>
      </w:r>
      <w:proofErr w:type="spellEnd"/>
      <w:r w:rsidR="002E412E">
        <w:rPr>
          <w:rFonts w:ascii="Arial" w:eastAsia="Times New Roman" w:hAnsi="Arial" w:cs="Arial"/>
          <w:sz w:val="20"/>
          <w:szCs w:val="20"/>
        </w:rPr>
        <w:t xml:space="preserve"> 196/2003 (Codice in materia di protezione dei dati personali) </w:t>
      </w:r>
      <w:r w:rsidR="005F0E04" w:rsidRPr="000C40F2">
        <w:rPr>
          <w:rFonts w:ascii="Arial" w:eastAsia="Times New Roman" w:hAnsi="Arial" w:cs="Arial"/>
          <w:sz w:val="20"/>
          <w:szCs w:val="20"/>
        </w:rPr>
        <w:t xml:space="preserve">- La informiamo che i Suoi dati personali da Lei forniti </w:t>
      </w:r>
      <w:r w:rsidR="005F0E04">
        <w:rPr>
          <w:rFonts w:ascii="Arial" w:eastAsia="Times New Roman" w:hAnsi="Arial" w:cs="Arial"/>
          <w:sz w:val="20"/>
          <w:szCs w:val="20"/>
        </w:rPr>
        <w:t>al nostro Ente</w:t>
      </w:r>
      <w:r w:rsidR="00CF42C3">
        <w:rPr>
          <w:rFonts w:ascii="Arial" w:eastAsia="Times New Roman" w:hAnsi="Arial" w:cs="Arial"/>
          <w:sz w:val="20"/>
          <w:szCs w:val="20"/>
        </w:rPr>
        <w:t xml:space="preserve"> </w:t>
      </w:r>
      <w:r w:rsidR="005F0E04" w:rsidRPr="000C40F2">
        <w:rPr>
          <w:rFonts w:ascii="Arial" w:eastAsia="Times New Roman" w:hAnsi="Arial" w:cs="Arial"/>
          <w:sz w:val="20"/>
          <w:szCs w:val="20"/>
        </w:rPr>
        <w:t>(congiuntamente in seguito “</w:t>
      </w:r>
      <w:r w:rsidR="005F0E04" w:rsidRPr="000C40F2">
        <w:rPr>
          <w:rFonts w:ascii="Arial" w:eastAsia="Times New Roman" w:hAnsi="Arial" w:cs="Arial"/>
          <w:b/>
          <w:sz w:val="20"/>
          <w:szCs w:val="20"/>
        </w:rPr>
        <w:t>Dati</w:t>
      </w:r>
      <w:r w:rsidR="005F0E04" w:rsidRPr="000C40F2">
        <w:rPr>
          <w:rFonts w:ascii="Arial" w:eastAsia="Times New Roman" w:hAnsi="Arial" w:cs="Arial"/>
          <w:sz w:val="20"/>
          <w:szCs w:val="20"/>
        </w:rPr>
        <w:t xml:space="preserve">”), formeranno oggetto, nel rispetto della normativa sopra richiamata e conformemente agli obblighi di riservatezza cui è </w:t>
      </w:r>
      <w:r w:rsidR="005F0E04">
        <w:rPr>
          <w:rFonts w:ascii="Arial" w:eastAsia="Times New Roman" w:hAnsi="Arial" w:cs="Arial"/>
          <w:sz w:val="20"/>
          <w:szCs w:val="20"/>
        </w:rPr>
        <w:t>ispirata l’attività del nostro Ente</w:t>
      </w:r>
      <w:r w:rsidR="005F0E04" w:rsidRPr="000C40F2">
        <w:rPr>
          <w:rFonts w:ascii="Arial" w:eastAsia="Times New Roman" w:hAnsi="Arial" w:cs="Arial"/>
          <w:sz w:val="20"/>
          <w:szCs w:val="20"/>
        </w:rPr>
        <w:t xml:space="preserve">, del trattamento di cui all’art. 4 del Regolamento UE 679/2016. Desideriamo in particolare informarLa di quanto segue: </w:t>
      </w:r>
    </w:p>
    <w:p w14:paraId="09945421" w14:textId="77777777" w:rsidR="005F0E04" w:rsidRPr="000C40F2" w:rsidRDefault="005F0E04" w:rsidP="005F0E04">
      <w:pPr>
        <w:spacing w:after="0" w:line="276" w:lineRule="auto"/>
        <w:ind w:right="98"/>
        <w:jc w:val="both"/>
        <w:rPr>
          <w:rFonts w:ascii="Arial" w:eastAsia="Times New Roman" w:hAnsi="Arial" w:cs="Arial"/>
          <w:sz w:val="20"/>
          <w:szCs w:val="20"/>
        </w:rPr>
      </w:pPr>
    </w:p>
    <w:p w14:paraId="1A6C2426" w14:textId="2772DEE4"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sidRPr="000C40F2">
        <w:rPr>
          <w:rFonts w:ascii="Arial" w:hAnsi="Arial" w:cs="Arial"/>
          <w:b/>
          <w:sz w:val="20"/>
        </w:rPr>
        <w:t>Dati relativi al Titolare</w:t>
      </w:r>
      <w:r w:rsidRPr="000C40F2">
        <w:rPr>
          <w:rFonts w:ascii="Arial" w:eastAsia="Times New Roman" w:hAnsi="Arial" w:cs="Arial"/>
          <w:b/>
          <w:sz w:val="20"/>
          <w:szCs w:val="20"/>
        </w:rPr>
        <w:t xml:space="preserve"> </w:t>
      </w:r>
      <w:r w:rsidR="001D2C5A">
        <w:rPr>
          <w:rFonts w:ascii="Arial" w:eastAsia="Times New Roman" w:hAnsi="Arial" w:cs="Arial"/>
          <w:b/>
          <w:sz w:val="20"/>
          <w:szCs w:val="20"/>
        </w:rPr>
        <w:t xml:space="preserve">e del Responsabile per la protezione dei dati </w:t>
      </w:r>
    </w:p>
    <w:p w14:paraId="41B37516" w14:textId="49DFFB31" w:rsidR="005F0E04" w:rsidRDefault="005F0E04" w:rsidP="005F0E04">
      <w:pPr>
        <w:jc w:val="both"/>
        <w:rPr>
          <w:rFonts w:ascii="Arial" w:eastAsia="Times New Roman" w:hAnsi="Arial" w:cs="Arial"/>
          <w:sz w:val="20"/>
          <w:szCs w:val="20"/>
        </w:rPr>
      </w:pPr>
      <w:r w:rsidRPr="000C40F2">
        <w:rPr>
          <w:rFonts w:ascii="Arial" w:eastAsia="Times New Roman" w:hAnsi="Arial" w:cs="Arial"/>
          <w:sz w:val="20"/>
          <w:szCs w:val="20"/>
        </w:rPr>
        <w:t xml:space="preserve">Titolare dei trattamenti è </w:t>
      </w:r>
      <w:r w:rsidR="002E412E">
        <w:rPr>
          <w:rFonts w:ascii="Arial" w:eastAsia="Times New Roman" w:hAnsi="Arial" w:cs="Arial"/>
          <w:sz w:val="20"/>
          <w:szCs w:val="20"/>
        </w:rPr>
        <w:t xml:space="preserve">la </w:t>
      </w:r>
      <w:r w:rsidR="002E412E" w:rsidRPr="002E412E">
        <w:rPr>
          <w:rFonts w:ascii="Arial" w:eastAsia="Times New Roman" w:hAnsi="Arial" w:cs="Arial"/>
          <w:sz w:val="20"/>
          <w:szCs w:val="20"/>
        </w:rPr>
        <w:t>Federazione Nazionale degli Ordini dei Medici Chirurghi e Odontoiatri</w:t>
      </w:r>
      <w:r w:rsidR="002E412E">
        <w:rPr>
          <w:rFonts w:ascii="Arial" w:eastAsia="Times New Roman" w:hAnsi="Arial" w:cs="Arial"/>
          <w:sz w:val="20"/>
          <w:szCs w:val="20"/>
        </w:rPr>
        <w:t xml:space="preserve">, </w:t>
      </w:r>
      <w:r w:rsidRPr="00E747D5">
        <w:rPr>
          <w:rFonts w:ascii="Arial" w:eastAsia="Times New Roman" w:hAnsi="Arial" w:cs="Arial"/>
          <w:sz w:val="20"/>
          <w:szCs w:val="20"/>
        </w:rPr>
        <w:t>Codice fiscale e P. IVA n.</w:t>
      </w:r>
      <w:r w:rsidR="007F4F92">
        <w:rPr>
          <w:rFonts w:ascii="Arial" w:eastAsia="Times New Roman" w:hAnsi="Arial" w:cs="Arial"/>
          <w:sz w:val="20"/>
          <w:szCs w:val="20"/>
        </w:rPr>
        <w:t xml:space="preserve"> 02340010582</w:t>
      </w:r>
      <w:r w:rsidRPr="00E747D5">
        <w:rPr>
          <w:rFonts w:ascii="Arial" w:eastAsia="Times New Roman" w:hAnsi="Arial" w:cs="Arial"/>
          <w:sz w:val="20"/>
          <w:szCs w:val="20"/>
        </w:rPr>
        <w:t xml:space="preserve"> </w:t>
      </w:r>
      <w:r w:rsidRPr="005F0E04">
        <w:rPr>
          <w:rFonts w:ascii="Arial" w:eastAsia="Times New Roman" w:hAnsi="Arial" w:cs="Arial"/>
          <w:sz w:val="20"/>
          <w:szCs w:val="20"/>
        </w:rPr>
        <w:t xml:space="preserve">con sede in Via </w:t>
      </w:r>
      <w:r w:rsidR="002E412E">
        <w:rPr>
          <w:rFonts w:ascii="Arial" w:eastAsia="Times New Roman" w:hAnsi="Arial" w:cs="Arial"/>
          <w:sz w:val="20"/>
          <w:szCs w:val="20"/>
        </w:rPr>
        <w:t>Ferdinando di Savoia 1 – 00196 Roma</w:t>
      </w:r>
      <w:r>
        <w:rPr>
          <w:rFonts w:ascii="Arial" w:eastAsia="Times New Roman" w:hAnsi="Arial" w:cs="Arial"/>
          <w:sz w:val="20"/>
          <w:szCs w:val="20"/>
        </w:rPr>
        <w:t xml:space="preserve"> – Italia, </w:t>
      </w:r>
      <w:r w:rsidRPr="007F4F92">
        <w:rPr>
          <w:rFonts w:ascii="Arial" w:eastAsia="Times New Roman" w:hAnsi="Arial" w:cs="Arial"/>
          <w:sz w:val="20"/>
          <w:szCs w:val="20"/>
        </w:rPr>
        <w:t xml:space="preserve">e-mail </w:t>
      </w:r>
      <w:r w:rsidR="006E7D74" w:rsidRPr="007F4F92">
        <w:rPr>
          <w:rFonts w:ascii="Arial" w:eastAsia="Times New Roman" w:hAnsi="Arial" w:cs="Arial"/>
          <w:sz w:val="20"/>
          <w:szCs w:val="20"/>
        </w:rPr>
        <w:t>segreteria@fnomceo.it</w:t>
      </w:r>
      <w:r w:rsidRPr="007F4F92">
        <w:rPr>
          <w:rFonts w:ascii="Arial" w:eastAsia="Times New Roman" w:hAnsi="Arial" w:cs="Arial"/>
          <w:sz w:val="20"/>
          <w:szCs w:val="20"/>
        </w:rPr>
        <w:t>.</w:t>
      </w:r>
      <w:r w:rsidRPr="000C40F2">
        <w:rPr>
          <w:rFonts w:ascii="Arial" w:eastAsia="Times New Roman" w:hAnsi="Arial" w:cs="Arial"/>
          <w:sz w:val="20"/>
          <w:szCs w:val="20"/>
        </w:rPr>
        <w:t xml:space="preserve"> </w:t>
      </w:r>
    </w:p>
    <w:p w14:paraId="5A935C7C" w14:textId="082024CE" w:rsidR="001D2C5A" w:rsidRPr="000C40F2" w:rsidRDefault="001D2C5A" w:rsidP="00B07875">
      <w:pPr>
        <w:jc w:val="both"/>
        <w:rPr>
          <w:rFonts w:ascii="Arial" w:eastAsia="Times New Roman" w:hAnsi="Arial" w:cs="Arial"/>
          <w:sz w:val="20"/>
          <w:szCs w:val="20"/>
        </w:rPr>
      </w:pPr>
      <w:r>
        <w:rPr>
          <w:rFonts w:ascii="Arial" w:eastAsia="Times New Roman" w:hAnsi="Arial" w:cs="Arial"/>
          <w:sz w:val="20"/>
          <w:szCs w:val="20"/>
        </w:rPr>
        <w:t xml:space="preserve">L’Ente ha nominato </w:t>
      </w:r>
      <w:r w:rsidRPr="001D2C5A">
        <w:rPr>
          <w:rFonts w:ascii="Arial" w:eastAsia="Times New Roman" w:hAnsi="Arial" w:cs="Arial"/>
          <w:sz w:val="20"/>
          <w:szCs w:val="20"/>
        </w:rPr>
        <w:t>Respons</w:t>
      </w:r>
      <w:r>
        <w:rPr>
          <w:rFonts w:ascii="Arial" w:eastAsia="Times New Roman" w:hAnsi="Arial" w:cs="Arial"/>
          <w:sz w:val="20"/>
          <w:szCs w:val="20"/>
        </w:rPr>
        <w:t xml:space="preserve">abile della protezione dei dati </w:t>
      </w:r>
      <w:r w:rsidR="00B07875">
        <w:rPr>
          <w:rFonts w:ascii="Arial" w:eastAsia="Times New Roman" w:hAnsi="Arial" w:cs="Arial"/>
          <w:sz w:val="20"/>
          <w:szCs w:val="20"/>
        </w:rPr>
        <w:t xml:space="preserve">il </w:t>
      </w:r>
      <w:bookmarkStart w:id="0" w:name="_Hlk29818698"/>
      <w:r w:rsidR="00B07875">
        <w:rPr>
          <w:rFonts w:ascii="Arial" w:eastAsia="Times New Roman" w:hAnsi="Arial" w:cs="Arial"/>
          <w:sz w:val="20"/>
          <w:szCs w:val="20"/>
        </w:rPr>
        <w:t>Dott. Marcello Fontana</w:t>
      </w:r>
      <w:r w:rsidR="00567895">
        <w:rPr>
          <w:rFonts w:ascii="Arial" w:eastAsia="Times New Roman" w:hAnsi="Arial" w:cs="Arial"/>
          <w:sz w:val="20"/>
          <w:szCs w:val="20"/>
        </w:rPr>
        <w:t xml:space="preserve"> - </w:t>
      </w:r>
      <w:r w:rsidR="00B07875" w:rsidRPr="00B07875">
        <w:rPr>
          <w:rFonts w:ascii="Arial" w:eastAsia="Times New Roman" w:hAnsi="Arial" w:cs="Arial"/>
          <w:sz w:val="20"/>
          <w:szCs w:val="20"/>
        </w:rPr>
        <w:t xml:space="preserve">Email istituzionale: </w:t>
      </w:r>
      <w:hyperlink r:id="rId7" w:history="1">
        <w:r w:rsidR="00567895" w:rsidRPr="00E47320">
          <w:rPr>
            <w:rStyle w:val="Collegamentoipertestuale"/>
            <w:rFonts w:ascii="Arial" w:eastAsia="Times New Roman" w:hAnsi="Arial" w:cs="Arial"/>
            <w:sz w:val="20"/>
            <w:szCs w:val="20"/>
          </w:rPr>
          <w:t>m.fontana@fnomceo.it</w:t>
        </w:r>
      </w:hyperlink>
      <w:r w:rsidR="00567895">
        <w:rPr>
          <w:rFonts w:ascii="Arial" w:eastAsia="Times New Roman" w:hAnsi="Arial" w:cs="Arial"/>
          <w:sz w:val="20"/>
          <w:szCs w:val="20"/>
        </w:rPr>
        <w:t xml:space="preserve"> </w:t>
      </w:r>
      <w:r w:rsidR="00B07875" w:rsidRPr="00B07875">
        <w:rPr>
          <w:rFonts w:ascii="Arial" w:eastAsia="Times New Roman" w:hAnsi="Arial" w:cs="Arial"/>
          <w:sz w:val="20"/>
          <w:szCs w:val="20"/>
        </w:rPr>
        <w:t>– Telefono: 0636203261</w:t>
      </w:r>
      <w:r w:rsidR="00567895">
        <w:rPr>
          <w:rFonts w:ascii="Arial" w:eastAsia="Times New Roman" w:hAnsi="Arial" w:cs="Arial"/>
          <w:sz w:val="20"/>
          <w:szCs w:val="20"/>
        </w:rPr>
        <w:t xml:space="preserve"> </w:t>
      </w:r>
      <w:r w:rsidR="00B07875" w:rsidRPr="00B07875">
        <w:rPr>
          <w:rFonts w:ascii="Arial" w:eastAsia="Times New Roman" w:hAnsi="Arial" w:cs="Arial"/>
          <w:sz w:val="20"/>
          <w:szCs w:val="20"/>
        </w:rPr>
        <w:t xml:space="preserve">– PEC: </w:t>
      </w:r>
      <w:hyperlink r:id="rId8" w:history="1">
        <w:r w:rsidR="00567895" w:rsidRPr="00E47320">
          <w:rPr>
            <w:rStyle w:val="Collegamentoipertestuale"/>
            <w:rFonts w:ascii="Arial" w:eastAsia="Times New Roman" w:hAnsi="Arial" w:cs="Arial"/>
            <w:sz w:val="20"/>
            <w:szCs w:val="20"/>
          </w:rPr>
          <w:t>segreteria@pec.fnomceo.it</w:t>
        </w:r>
      </w:hyperlink>
      <w:r w:rsidR="00567895">
        <w:rPr>
          <w:rFonts w:ascii="Arial" w:eastAsia="Times New Roman" w:hAnsi="Arial" w:cs="Arial"/>
          <w:sz w:val="20"/>
          <w:szCs w:val="20"/>
        </w:rPr>
        <w:t xml:space="preserve"> </w:t>
      </w:r>
      <w:r w:rsidR="00B07875" w:rsidRPr="00B07875">
        <w:rPr>
          <w:rFonts w:ascii="Arial" w:eastAsia="Times New Roman" w:hAnsi="Arial" w:cs="Arial"/>
          <w:sz w:val="20"/>
          <w:szCs w:val="20"/>
        </w:rPr>
        <w:t>– Recapito postale: Via Ferdinando di Savoia, 1 00196 Roma</w:t>
      </w:r>
      <w:r w:rsidR="00F75AF4">
        <w:rPr>
          <w:rFonts w:ascii="Arial" w:eastAsia="Times New Roman" w:hAnsi="Arial" w:cs="Arial"/>
          <w:sz w:val="20"/>
          <w:szCs w:val="20"/>
        </w:rPr>
        <w:t>.</w:t>
      </w:r>
      <w:bookmarkStart w:id="1" w:name="_GoBack"/>
      <w:bookmarkEnd w:id="1"/>
    </w:p>
    <w:bookmarkEnd w:id="0"/>
    <w:p w14:paraId="1C9F9813" w14:textId="77777777" w:rsidR="005F0E04" w:rsidRPr="000C40F2" w:rsidRDefault="005F0E04" w:rsidP="005F0E04">
      <w:pPr>
        <w:spacing w:after="0" w:line="276" w:lineRule="auto"/>
        <w:ind w:left="284" w:right="98"/>
        <w:jc w:val="both"/>
        <w:rPr>
          <w:rFonts w:ascii="Arial" w:eastAsia="Times New Roman" w:hAnsi="Arial" w:cs="Arial"/>
          <w:sz w:val="20"/>
          <w:szCs w:val="20"/>
        </w:rPr>
      </w:pPr>
    </w:p>
    <w:p w14:paraId="3199C487" w14:textId="3310EDE7"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sidRPr="000C40F2">
        <w:rPr>
          <w:rFonts w:ascii="Arial" w:hAnsi="Arial" w:cs="Arial"/>
          <w:b/>
          <w:sz w:val="20"/>
        </w:rPr>
        <w:t>Finalità</w:t>
      </w:r>
      <w:r w:rsidR="00CB1415">
        <w:rPr>
          <w:rFonts w:ascii="Arial" w:hAnsi="Arial" w:cs="Arial"/>
          <w:b/>
          <w:sz w:val="20"/>
        </w:rPr>
        <w:t>,</w:t>
      </w:r>
      <w:r w:rsidRPr="000C40F2">
        <w:rPr>
          <w:rFonts w:ascii="Arial" w:hAnsi="Arial" w:cs="Arial"/>
          <w:b/>
          <w:sz w:val="20"/>
        </w:rPr>
        <w:t xml:space="preserve"> Modalità </w:t>
      </w:r>
      <w:r w:rsidR="00CB1415">
        <w:rPr>
          <w:rFonts w:ascii="Arial" w:hAnsi="Arial" w:cs="Arial"/>
          <w:b/>
          <w:sz w:val="20"/>
        </w:rPr>
        <w:t xml:space="preserve">e Basi Giuridiche </w:t>
      </w:r>
      <w:r w:rsidRPr="000C40F2">
        <w:rPr>
          <w:rFonts w:ascii="Arial" w:hAnsi="Arial" w:cs="Arial"/>
          <w:b/>
          <w:sz w:val="20"/>
        </w:rPr>
        <w:t xml:space="preserve">del trattamento </w:t>
      </w:r>
    </w:p>
    <w:p w14:paraId="3E4BA9A3" w14:textId="55D9AE8A" w:rsidR="004F5AB6" w:rsidRDefault="004F5AB6" w:rsidP="00C167CC">
      <w:pPr>
        <w:spacing w:line="276" w:lineRule="auto"/>
        <w:ind w:right="98"/>
        <w:jc w:val="both"/>
        <w:rPr>
          <w:rFonts w:ascii="Arial" w:eastAsia="Times New Roman" w:hAnsi="Arial" w:cs="Arial"/>
          <w:sz w:val="20"/>
          <w:szCs w:val="20"/>
        </w:rPr>
      </w:pPr>
      <w:r>
        <w:rPr>
          <w:rFonts w:ascii="Arial" w:eastAsia="Times New Roman" w:hAnsi="Arial" w:cs="Arial"/>
          <w:sz w:val="20"/>
          <w:szCs w:val="20"/>
        </w:rPr>
        <w:t xml:space="preserve">Il trattamento dei suoi </w:t>
      </w:r>
      <w:r w:rsidR="00CB1415" w:rsidRPr="00643C8E">
        <w:rPr>
          <w:rFonts w:ascii="Arial" w:eastAsia="Times New Roman" w:hAnsi="Arial" w:cs="Arial"/>
          <w:sz w:val="20"/>
          <w:szCs w:val="20"/>
        </w:rPr>
        <w:t xml:space="preserve">Dati </w:t>
      </w:r>
      <w:r>
        <w:rPr>
          <w:rFonts w:ascii="Arial" w:eastAsia="Times New Roman" w:hAnsi="Arial" w:cs="Arial"/>
          <w:sz w:val="20"/>
          <w:szCs w:val="20"/>
        </w:rPr>
        <w:t xml:space="preserve">personali è effettuato per finalità istituzionali relative alla richiesta di accesso civico e, quindi, </w:t>
      </w:r>
      <w:r w:rsidR="00CB1415" w:rsidRPr="00643C8E">
        <w:rPr>
          <w:rFonts w:ascii="Arial" w:eastAsia="Times New Roman" w:hAnsi="Arial" w:cs="Arial"/>
          <w:sz w:val="20"/>
          <w:szCs w:val="20"/>
        </w:rPr>
        <w:t>per l</w:t>
      </w:r>
      <w:r>
        <w:rPr>
          <w:rFonts w:ascii="Arial" w:eastAsia="Times New Roman" w:hAnsi="Arial" w:cs="Arial"/>
          <w:sz w:val="20"/>
          <w:szCs w:val="20"/>
        </w:rPr>
        <w:t xml:space="preserve">o svolgimento delle proprie funzioni istituzionali. </w:t>
      </w:r>
    </w:p>
    <w:p w14:paraId="4CCD13CE" w14:textId="2CC5EBDB" w:rsidR="00CC6E5C" w:rsidRPr="00CC6E5C" w:rsidRDefault="00CB1415" w:rsidP="00E243C9">
      <w:pPr>
        <w:spacing w:line="276" w:lineRule="auto"/>
        <w:ind w:right="98"/>
        <w:jc w:val="both"/>
        <w:rPr>
          <w:rFonts w:ascii="Arial" w:eastAsia="Times New Roman" w:hAnsi="Arial" w:cs="Arial"/>
          <w:sz w:val="20"/>
          <w:szCs w:val="20"/>
        </w:rPr>
      </w:pPr>
      <w:r w:rsidRPr="00643C8E">
        <w:rPr>
          <w:rFonts w:ascii="Arial" w:eastAsia="Times New Roman" w:hAnsi="Arial" w:cs="Arial"/>
          <w:sz w:val="20"/>
          <w:szCs w:val="20"/>
        </w:rPr>
        <w:t xml:space="preserve">Le finalità indicate sono perseguite in forza delle basi giuridiche previste dall’art. 6, comma 1., lett. </w:t>
      </w:r>
      <w:r w:rsidR="004F5AB6">
        <w:rPr>
          <w:rFonts w:ascii="Arial" w:eastAsia="Times New Roman" w:hAnsi="Arial" w:cs="Arial"/>
          <w:sz w:val="20"/>
          <w:szCs w:val="20"/>
        </w:rPr>
        <w:t>e</w:t>
      </w:r>
      <w:r w:rsidRPr="00643C8E">
        <w:rPr>
          <w:rFonts w:ascii="Arial" w:eastAsia="Times New Roman" w:hAnsi="Arial" w:cs="Arial"/>
          <w:sz w:val="20"/>
          <w:szCs w:val="20"/>
        </w:rPr>
        <w:t xml:space="preserve">) </w:t>
      </w:r>
      <w:r w:rsidR="00C23402">
        <w:rPr>
          <w:rFonts w:ascii="Arial" w:eastAsia="Times New Roman" w:hAnsi="Arial" w:cs="Arial"/>
          <w:sz w:val="20"/>
          <w:szCs w:val="20"/>
        </w:rPr>
        <w:t xml:space="preserve">Regolamento (UE) 2016/679 </w:t>
      </w:r>
      <w:r w:rsidRPr="00643C8E">
        <w:rPr>
          <w:rFonts w:ascii="Arial" w:eastAsia="Times New Roman" w:hAnsi="Arial" w:cs="Arial"/>
          <w:sz w:val="20"/>
          <w:szCs w:val="20"/>
        </w:rPr>
        <w:t>(</w:t>
      </w:r>
      <w:r w:rsidRPr="00643C8E">
        <w:rPr>
          <w:rFonts w:ascii="Arial" w:eastAsia="Times New Roman" w:hAnsi="Arial" w:cs="Arial"/>
          <w:i/>
          <w:sz w:val="20"/>
          <w:szCs w:val="20"/>
        </w:rPr>
        <w:t xml:space="preserve">il trattamento è necessario per </w:t>
      </w:r>
      <w:r w:rsidR="00C23402">
        <w:rPr>
          <w:rFonts w:ascii="Arial" w:eastAsia="Times New Roman" w:hAnsi="Arial" w:cs="Arial"/>
          <w:i/>
          <w:sz w:val="20"/>
          <w:szCs w:val="20"/>
        </w:rPr>
        <w:t xml:space="preserve">l’esecuzione di un compito di interesse pubblico o connesso all’esercizio di pubblici poteri di cui è investito il titolare del trattamento) </w:t>
      </w:r>
      <w:r w:rsidR="00C23402">
        <w:rPr>
          <w:rFonts w:ascii="Arial" w:eastAsia="Times New Roman" w:hAnsi="Arial" w:cs="Arial"/>
          <w:sz w:val="20"/>
          <w:szCs w:val="20"/>
        </w:rPr>
        <w:t xml:space="preserve">nonché dall’art. 59 </w:t>
      </w:r>
      <w:proofErr w:type="spellStart"/>
      <w:r w:rsidR="00C23402">
        <w:rPr>
          <w:rFonts w:ascii="Arial" w:eastAsia="Times New Roman" w:hAnsi="Arial" w:cs="Arial"/>
          <w:sz w:val="20"/>
          <w:szCs w:val="20"/>
        </w:rPr>
        <w:t>D.Lgs.</w:t>
      </w:r>
      <w:proofErr w:type="spellEnd"/>
      <w:r w:rsidR="00C23402">
        <w:rPr>
          <w:rFonts w:ascii="Arial" w:eastAsia="Times New Roman" w:hAnsi="Arial" w:cs="Arial"/>
          <w:sz w:val="20"/>
          <w:szCs w:val="20"/>
        </w:rPr>
        <w:t xml:space="preserve"> 196/2003 </w:t>
      </w:r>
      <w:r w:rsidR="00CC6E5C">
        <w:rPr>
          <w:rFonts w:ascii="Arial" w:eastAsia="Times New Roman" w:hAnsi="Arial" w:cs="Arial"/>
          <w:sz w:val="20"/>
          <w:szCs w:val="20"/>
        </w:rPr>
        <w:t>(</w:t>
      </w:r>
      <w:r w:rsidR="00CC6E5C" w:rsidRPr="00CC6E5C">
        <w:rPr>
          <w:rFonts w:ascii="Arial" w:eastAsia="Times New Roman" w:hAnsi="Arial" w:cs="Arial"/>
          <w:i/>
          <w:sz w:val="20"/>
          <w:szCs w:val="20"/>
        </w:rPr>
        <w:t xml:space="preserve">Fatto salvo quanto previsto dall'articolo 60, i presupposti, le </w:t>
      </w:r>
      <w:proofErr w:type="spellStart"/>
      <w:r w:rsidR="00CC6E5C" w:rsidRPr="00CC6E5C">
        <w:rPr>
          <w:rFonts w:ascii="Arial" w:eastAsia="Times New Roman" w:hAnsi="Arial" w:cs="Arial"/>
          <w:i/>
          <w:sz w:val="20"/>
          <w:szCs w:val="20"/>
        </w:rPr>
        <w:t>modalita</w:t>
      </w:r>
      <w:proofErr w:type="spellEnd"/>
      <w:r w:rsidR="00CC6E5C" w:rsidRPr="00CC6E5C">
        <w:rPr>
          <w:rFonts w:ascii="Arial" w:eastAsia="Times New Roman" w:hAnsi="Arial" w:cs="Arial"/>
          <w:i/>
          <w:sz w:val="20"/>
          <w:szCs w:val="20"/>
        </w:rPr>
        <w:t xml:space="preserve">̀, i limiti per l'esercizio del diritto di accesso a documenti amministrativi contenenti dati personali, e la relativa tutela giurisdizionale, restano disciplinati dalla legge 7 agosto 1990, n. 241, e successive modificazioni e dalle altre disposizioni di legge in materia, </w:t>
      </w:r>
      <w:proofErr w:type="spellStart"/>
      <w:r w:rsidR="00CC6E5C" w:rsidRPr="00CC6E5C">
        <w:rPr>
          <w:rFonts w:ascii="Arial" w:eastAsia="Times New Roman" w:hAnsi="Arial" w:cs="Arial"/>
          <w:i/>
          <w:sz w:val="20"/>
          <w:szCs w:val="20"/>
        </w:rPr>
        <w:t>nonche</w:t>
      </w:r>
      <w:proofErr w:type="spellEnd"/>
      <w:r w:rsidR="00CC6E5C" w:rsidRPr="00CC6E5C">
        <w:rPr>
          <w:rFonts w:ascii="Arial" w:eastAsia="Times New Roman" w:hAnsi="Arial" w:cs="Arial"/>
          <w:i/>
          <w:sz w:val="20"/>
          <w:szCs w:val="20"/>
        </w:rPr>
        <w:t xml:space="preserve">́ dai relativi regolamenti di attuazione, anche per </w:t>
      </w:r>
      <w:proofErr w:type="spellStart"/>
      <w:r w:rsidR="00CC6E5C" w:rsidRPr="00CC6E5C">
        <w:rPr>
          <w:rFonts w:ascii="Arial" w:eastAsia="Times New Roman" w:hAnsi="Arial" w:cs="Arial"/>
          <w:i/>
          <w:sz w:val="20"/>
          <w:szCs w:val="20"/>
        </w:rPr>
        <w:t>cio</w:t>
      </w:r>
      <w:proofErr w:type="spellEnd"/>
      <w:r w:rsidR="00CC6E5C" w:rsidRPr="00CC6E5C">
        <w:rPr>
          <w:rFonts w:ascii="Arial" w:eastAsia="Times New Roman" w:hAnsi="Arial" w:cs="Arial"/>
          <w:i/>
          <w:sz w:val="20"/>
          <w:szCs w:val="20"/>
        </w:rPr>
        <w:t xml:space="preserve">̀ che concerne i tipi di dati di cui agli articoli 9 e 10 del regolamento e le operazioni di trattamento eseguibili in esecuzione di una richiesta di accesso. I presupposti, le </w:t>
      </w:r>
      <w:proofErr w:type="spellStart"/>
      <w:r w:rsidR="00CC6E5C" w:rsidRPr="00CC6E5C">
        <w:rPr>
          <w:rFonts w:ascii="Arial" w:eastAsia="Times New Roman" w:hAnsi="Arial" w:cs="Arial"/>
          <w:i/>
          <w:sz w:val="20"/>
          <w:szCs w:val="20"/>
        </w:rPr>
        <w:t>modalita</w:t>
      </w:r>
      <w:proofErr w:type="spellEnd"/>
      <w:r w:rsidR="00CC6E5C" w:rsidRPr="00CC6E5C">
        <w:rPr>
          <w:rFonts w:ascii="Arial" w:eastAsia="Times New Roman" w:hAnsi="Arial" w:cs="Arial"/>
          <w:i/>
          <w:sz w:val="20"/>
          <w:szCs w:val="20"/>
        </w:rPr>
        <w:t>̀ e i limiti per l'esercizio del diritto di accesso civico restano disciplinati dal decreto legislativo 14 marzo 2013, n. 33</w:t>
      </w:r>
      <w:r w:rsidR="00CC6E5C">
        <w:rPr>
          <w:rFonts w:ascii="Arial" w:eastAsia="Times New Roman" w:hAnsi="Arial" w:cs="Arial"/>
          <w:sz w:val="20"/>
          <w:szCs w:val="20"/>
        </w:rPr>
        <w:t xml:space="preserve">) e dall’art. 60 </w:t>
      </w:r>
      <w:proofErr w:type="spellStart"/>
      <w:r w:rsidR="00CC6E5C">
        <w:rPr>
          <w:rFonts w:ascii="Arial" w:eastAsia="Times New Roman" w:hAnsi="Arial" w:cs="Arial"/>
          <w:sz w:val="20"/>
          <w:szCs w:val="20"/>
        </w:rPr>
        <w:t>D.Lgs.</w:t>
      </w:r>
      <w:proofErr w:type="spellEnd"/>
      <w:r w:rsidR="00CC6E5C">
        <w:rPr>
          <w:rFonts w:ascii="Arial" w:eastAsia="Times New Roman" w:hAnsi="Arial" w:cs="Arial"/>
          <w:sz w:val="20"/>
          <w:szCs w:val="20"/>
        </w:rPr>
        <w:t xml:space="preserve"> 196/2003 (</w:t>
      </w:r>
      <w:r w:rsidR="00CC6E5C" w:rsidRPr="00CC6E5C">
        <w:rPr>
          <w:rFonts w:ascii="Arial" w:eastAsia="Times New Roman" w:hAnsi="Arial" w:cs="Arial"/>
          <w:i/>
          <w:sz w:val="20"/>
          <w:szCs w:val="20"/>
        </w:rPr>
        <w:t xml:space="preserve">Quando il trattamento concerne dati genetici, relativi alla salute, alla vita sessuale o all'orientamento sessuale della persona, il trattamento è consentito se la situazione giuridicamente rilevante che si intende tutelare con la richiesta di accesso ai documenti amministrativi, è di rango almeno pari ai diritti dell'interessato, ovvero consiste in un diritto della </w:t>
      </w:r>
      <w:proofErr w:type="spellStart"/>
      <w:r w:rsidR="00CC6E5C" w:rsidRPr="00CC6E5C">
        <w:rPr>
          <w:rFonts w:ascii="Arial" w:eastAsia="Times New Roman" w:hAnsi="Arial" w:cs="Arial"/>
          <w:i/>
          <w:sz w:val="20"/>
          <w:szCs w:val="20"/>
        </w:rPr>
        <w:t>personalita</w:t>
      </w:r>
      <w:proofErr w:type="spellEnd"/>
      <w:r w:rsidR="00CC6E5C" w:rsidRPr="00CC6E5C">
        <w:rPr>
          <w:rFonts w:ascii="Arial" w:eastAsia="Times New Roman" w:hAnsi="Arial" w:cs="Arial"/>
          <w:i/>
          <w:sz w:val="20"/>
          <w:szCs w:val="20"/>
        </w:rPr>
        <w:t>̀ o in un altro diritto o libertà fondamentale</w:t>
      </w:r>
      <w:r w:rsidR="00CC6E5C">
        <w:rPr>
          <w:rFonts w:ascii="Arial" w:eastAsia="Times New Roman" w:hAnsi="Arial" w:cs="Arial"/>
          <w:sz w:val="20"/>
          <w:szCs w:val="20"/>
        </w:rPr>
        <w:t xml:space="preserve">). </w:t>
      </w:r>
      <w:r w:rsidR="00CC6E5C" w:rsidRPr="00CC6E5C">
        <w:rPr>
          <w:rFonts w:ascii="Arial" w:eastAsia="Times New Roman" w:hAnsi="Arial" w:cs="Arial"/>
          <w:sz w:val="20"/>
          <w:szCs w:val="20"/>
        </w:rPr>
        <w:t xml:space="preserve"> </w:t>
      </w:r>
    </w:p>
    <w:p w14:paraId="47596E0B" w14:textId="0F9BA0AD" w:rsidR="00D5382A" w:rsidRDefault="005F0E04" w:rsidP="005F0E04">
      <w:pPr>
        <w:tabs>
          <w:tab w:val="left" w:pos="360"/>
          <w:tab w:val="left" w:pos="9540"/>
        </w:tabs>
        <w:spacing w:after="0" w:line="276" w:lineRule="auto"/>
        <w:ind w:right="98"/>
        <w:jc w:val="both"/>
        <w:rPr>
          <w:rFonts w:ascii="Arial" w:eastAsia="Times New Roman" w:hAnsi="Arial" w:cs="Arial"/>
          <w:sz w:val="20"/>
          <w:szCs w:val="20"/>
        </w:rPr>
      </w:pPr>
      <w:r w:rsidRPr="000C40F2">
        <w:rPr>
          <w:rFonts w:ascii="Arial" w:eastAsia="Times New Roman" w:hAnsi="Arial" w:cs="Arial"/>
          <w:sz w:val="20"/>
          <w:szCs w:val="20"/>
        </w:rPr>
        <w:t xml:space="preserve">Il trattamento dei Dati per dette finalità avrà luogo con modalità informatiche e manuali, in base a criteri logici compatibili e funzionali alle finalità per cui i dati sono stati raccolti, nel rispetto delle regole di riservatezza e di sicurezza previste dalla legge e dai regolamenti interni </w:t>
      </w:r>
      <w:r w:rsidR="00E243C9">
        <w:rPr>
          <w:rFonts w:ascii="Arial" w:eastAsia="Times New Roman" w:hAnsi="Arial" w:cs="Arial"/>
          <w:sz w:val="20"/>
          <w:szCs w:val="20"/>
        </w:rPr>
        <w:t>dell’Ente</w:t>
      </w:r>
      <w:r w:rsidRPr="000C40F2">
        <w:rPr>
          <w:rFonts w:ascii="Arial" w:eastAsia="Times New Roman" w:hAnsi="Arial" w:cs="Arial"/>
          <w:sz w:val="20"/>
          <w:szCs w:val="20"/>
        </w:rPr>
        <w:t xml:space="preserve">. In particolare i dati saranno trattati mediante loro confronto, classificazione e calcolo, nonché mediante produzione di liste od elenchi. </w:t>
      </w:r>
      <w:r w:rsidRPr="00727341">
        <w:rPr>
          <w:rFonts w:ascii="Arial" w:eastAsia="Times New Roman" w:hAnsi="Arial" w:cs="Arial"/>
          <w:sz w:val="20"/>
          <w:szCs w:val="20"/>
        </w:rPr>
        <w:t xml:space="preserve">Alcuni Dati saranno altresì trattati per conto della </w:t>
      </w:r>
      <w:proofErr w:type="spellStart"/>
      <w:r w:rsidR="0013772B" w:rsidRPr="00727341">
        <w:rPr>
          <w:rFonts w:ascii="Arial" w:eastAsia="Times New Roman" w:hAnsi="Arial" w:cs="Arial"/>
          <w:sz w:val="20"/>
          <w:szCs w:val="20"/>
        </w:rPr>
        <w:t>FNOMCeO</w:t>
      </w:r>
      <w:proofErr w:type="spellEnd"/>
      <w:r w:rsidRPr="00727341">
        <w:rPr>
          <w:rFonts w:ascii="Arial" w:eastAsia="Times New Roman" w:hAnsi="Arial" w:cs="Arial"/>
          <w:sz w:val="20"/>
          <w:szCs w:val="20"/>
        </w:rPr>
        <w:t xml:space="preserve"> da terze aziende, enti o professionisti che, in qualità di Responsabili del trattamento in outsourcing, svolgono specifici servizi elaborativi o attività complementari alle nostre.</w:t>
      </w:r>
      <w:r w:rsidRPr="000C40F2">
        <w:rPr>
          <w:rFonts w:ascii="Arial" w:eastAsia="Times New Roman" w:hAnsi="Arial" w:cs="Arial"/>
          <w:sz w:val="20"/>
          <w:szCs w:val="20"/>
        </w:rPr>
        <w:t xml:space="preserve"> </w:t>
      </w:r>
    </w:p>
    <w:p w14:paraId="19EFDF86" w14:textId="77777777" w:rsidR="005F0E04" w:rsidRPr="000C40F2" w:rsidRDefault="005F0E04" w:rsidP="005F0E04">
      <w:pPr>
        <w:tabs>
          <w:tab w:val="left" w:pos="360"/>
          <w:tab w:val="left" w:pos="9540"/>
        </w:tabs>
        <w:spacing w:after="0" w:line="276" w:lineRule="auto"/>
        <w:ind w:right="98"/>
        <w:jc w:val="both"/>
        <w:rPr>
          <w:rFonts w:ascii="Arial" w:eastAsia="Times New Roman" w:hAnsi="Arial" w:cs="Arial"/>
          <w:sz w:val="20"/>
          <w:szCs w:val="20"/>
        </w:rPr>
      </w:pPr>
    </w:p>
    <w:p w14:paraId="225ECC82" w14:textId="77777777"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Pr>
          <w:rFonts w:ascii="Arial" w:hAnsi="Arial" w:cs="Arial"/>
          <w:b/>
          <w:sz w:val="20"/>
        </w:rPr>
        <w:lastRenderedPageBreak/>
        <w:t>Categorie di destinatari dei dati personali</w:t>
      </w:r>
    </w:p>
    <w:p w14:paraId="1FA9D4BC" w14:textId="61CF3B48" w:rsidR="00E243C9" w:rsidRDefault="00643C8E" w:rsidP="007518DF">
      <w:pPr>
        <w:spacing w:line="276" w:lineRule="auto"/>
        <w:ind w:right="98"/>
        <w:jc w:val="both"/>
        <w:rPr>
          <w:rFonts w:ascii="Arial" w:eastAsia="Times New Roman" w:hAnsi="Arial" w:cs="Arial"/>
          <w:sz w:val="20"/>
          <w:szCs w:val="20"/>
        </w:rPr>
      </w:pPr>
      <w:r w:rsidRPr="00643C8E">
        <w:rPr>
          <w:rFonts w:ascii="Arial" w:eastAsia="Times New Roman" w:hAnsi="Arial" w:cs="Arial"/>
          <w:sz w:val="20"/>
          <w:szCs w:val="20"/>
        </w:rPr>
        <w:t xml:space="preserve">I suoi dati </w:t>
      </w:r>
      <w:r w:rsidR="00E243C9">
        <w:rPr>
          <w:rFonts w:ascii="Arial" w:eastAsia="Times New Roman" w:hAnsi="Arial" w:cs="Arial"/>
          <w:sz w:val="20"/>
          <w:szCs w:val="20"/>
        </w:rPr>
        <w:t xml:space="preserve">non </w:t>
      </w:r>
      <w:r w:rsidRPr="00643C8E">
        <w:rPr>
          <w:rFonts w:ascii="Arial" w:eastAsia="Times New Roman" w:hAnsi="Arial" w:cs="Arial"/>
          <w:sz w:val="20"/>
          <w:szCs w:val="20"/>
        </w:rPr>
        <w:t>saranno diffusi</w:t>
      </w:r>
      <w:r w:rsidR="00E243C9">
        <w:rPr>
          <w:rFonts w:ascii="Arial" w:eastAsia="Times New Roman" w:hAnsi="Arial" w:cs="Arial"/>
          <w:sz w:val="20"/>
          <w:szCs w:val="20"/>
        </w:rPr>
        <w:t xml:space="preserve">. </w:t>
      </w:r>
    </w:p>
    <w:p w14:paraId="7112AB1D" w14:textId="1BAEF463" w:rsidR="005F0E04" w:rsidRPr="000C40F2" w:rsidRDefault="005F0E04" w:rsidP="007518DF">
      <w:pPr>
        <w:spacing w:line="276" w:lineRule="auto"/>
        <w:ind w:right="98"/>
        <w:jc w:val="both"/>
        <w:rPr>
          <w:rFonts w:ascii="Arial" w:eastAsia="Times New Roman" w:hAnsi="Arial" w:cs="Arial"/>
          <w:sz w:val="20"/>
          <w:szCs w:val="20"/>
        </w:rPr>
      </w:pPr>
    </w:p>
    <w:p w14:paraId="743B61C8" w14:textId="77777777"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sidRPr="000C40F2">
        <w:rPr>
          <w:rFonts w:ascii="Arial" w:hAnsi="Arial" w:cs="Arial"/>
          <w:b/>
          <w:sz w:val="20"/>
        </w:rPr>
        <w:t>Trasferimento dei dati personali in un Paese Terzo</w:t>
      </w:r>
    </w:p>
    <w:p w14:paraId="505DA71F" w14:textId="7184CF80" w:rsidR="005F0E04" w:rsidRDefault="00643C8E" w:rsidP="005F0E04">
      <w:pPr>
        <w:tabs>
          <w:tab w:val="left" w:pos="360"/>
        </w:tabs>
        <w:spacing w:after="0" w:line="276" w:lineRule="auto"/>
        <w:ind w:right="98"/>
        <w:jc w:val="both"/>
        <w:rPr>
          <w:rFonts w:ascii="Arial" w:eastAsia="Times New Roman" w:hAnsi="Arial" w:cs="Arial"/>
          <w:sz w:val="20"/>
          <w:szCs w:val="20"/>
        </w:rPr>
      </w:pPr>
      <w:r w:rsidRPr="00643C8E">
        <w:rPr>
          <w:rFonts w:ascii="Arial" w:eastAsia="Times New Roman" w:hAnsi="Arial" w:cs="Arial"/>
          <w:sz w:val="20"/>
          <w:szCs w:val="20"/>
        </w:rPr>
        <w:t xml:space="preserve">Nell’ambito delle funzioni istituzionali dell’Ente i suoi dati potranno essere trasferiti in Stati membri dell’Unione Europea o in Paesi terzi non appartenenti all’Unione Europea che garantiscono un adeguato livello di protezione ai sensi dell’articolo 45 del GDPR 2016/679. In casi specifici e limitati (a titolo esemplificativo, </w:t>
      </w:r>
      <w:r w:rsidR="00C26F3A">
        <w:rPr>
          <w:rFonts w:ascii="Arial" w:eastAsia="Times New Roman" w:hAnsi="Arial" w:cs="Arial"/>
          <w:sz w:val="20"/>
          <w:szCs w:val="20"/>
        </w:rPr>
        <w:t>richiesta di certificato di good standing da parte di</w:t>
      </w:r>
      <w:r w:rsidRPr="00643C8E">
        <w:rPr>
          <w:rFonts w:ascii="Arial" w:eastAsia="Times New Roman" w:hAnsi="Arial" w:cs="Arial"/>
          <w:sz w:val="20"/>
          <w:szCs w:val="20"/>
        </w:rPr>
        <w:t xml:space="preserve"> un Paese extra UE) parte dei Suoi Dati potranno essere trasferiti ad Enti, organi od organizzazioni aventi finalità in tutto o in parte analoghe a quelle degli ordini professionali nel nostro Paese. Qualora tali Paesi non fossero dotati di un apparato normativo valutato come adeguato ai sensi dell’art. 45 del GDPR, il trasferimento avverrò ai sensi dell’art. 49 dello stesso Regolamento.</w:t>
      </w:r>
    </w:p>
    <w:p w14:paraId="4171B4BB" w14:textId="77777777" w:rsidR="00643C8E" w:rsidRPr="000C40F2" w:rsidRDefault="00643C8E" w:rsidP="005F0E04">
      <w:pPr>
        <w:tabs>
          <w:tab w:val="left" w:pos="360"/>
        </w:tabs>
        <w:spacing w:after="0" w:line="276" w:lineRule="auto"/>
        <w:ind w:right="98"/>
        <w:jc w:val="both"/>
        <w:rPr>
          <w:rFonts w:ascii="Arial" w:eastAsia="Times New Roman" w:hAnsi="Arial" w:cs="Arial"/>
          <w:sz w:val="20"/>
          <w:szCs w:val="20"/>
          <w:highlight w:val="cyan"/>
        </w:rPr>
      </w:pPr>
    </w:p>
    <w:p w14:paraId="33E12289" w14:textId="77777777"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sidRPr="000C40F2">
        <w:rPr>
          <w:rFonts w:ascii="Arial" w:hAnsi="Arial" w:cs="Arial"/>
          <w:b/>
          <w:sz w:val="20"/>
        </w:rPr>
        <w:t>Periodo di Conservazione</w:t>
      </w:r>
    </w:p>
    <w:p w14:paraId="37520655" w14:textId="1947236C" w:rsidR="005F0E04" w:rsidRDefault="00643C8E" w:rsidP="005F0E04">
      <w:pPr>
        <w:spacing w:after="0" w:line="276" w:lineRule="auto"/>
        <w:ind w:right="98"/>
        <w:jc w:val="both"/>
        <w:rPr>
          <w:rFonts w:ascii="Arial" w:eastAsia="Times New Roman" w:hAnsi="Arial" w:cs="Arial"/>
          <w:sz w:val="20"/>
          <w:szCs w:val="20"/>
        </w:rPr>
      </w:pPr>
      <w:r w:rsidRPr="00643C8E">
        <w:rPr>
          <w:rFonts w:ascii="Arial" w:eastAsia="Times New Roman" w:hAnsi="Arial" w:cs="Arial"/>
          <w:sz w:val="20"/>
          <w:szCs w:val="20"/>
        </w:rPr>
        <w:t>I Suoi dati personali saranno conservati per il periodo di tempo necessario per il conseguimento delle finalità per le quali sono raccolti e trattati e in conformità alle disposizioni fornite dalla Soprintendenza archivistica e bibliografica della Puglia e Basilicata, secondo quanto previsto dal Decreto del Presidente della Repubblica 30 settembre 1963, n. 1409 “Norme relative all'ordinamento ed al personale degli archivi di Stato”.</w:t>
      </w:r>
    </w:p>
    <w:p w14:paraId="5926A686" w14:textId="77777777" w:rsidR="00643C8E" w:rsidRPr="000C40F2" w:rsidRDefault="00643C8E" w:rsidP="005F0E04">
      <w:pPr>
        <w:spacing w:after="0" w:line="276" w:lineRule="auto"/>
        <w:ind w:right="98"/>
        <w:jc w:val="both"/>
        <w:rPr>
          <w:rFonts w:ascii="Arial" w:eastAsia="Times New Roman" w:hAnsi="Arial" w:cs="Arial"/>
          <w:sz w:val="20"/>
          <w:szCs w:val="20"/>
          <w:highlight w:val="cyan"/>
        </w:rPr>
      </w:pPr>
    </w:p>
    <w:p w14:paraId="60C9B9A0" w14:textId="77777777"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sidRPr="000C40F2">
        <w:rPr>
          <w:rFonts w:ascii="Arial" w:hAnsi="Arial" w:cs="Arial"/>
          <w:b/>
          <w:sz w:val="20"/>
        </w:rPr>
        <w:t>Diritti dell'Interessato</w:t>
      </w:r>
    </w:p>
    <w:p w14:paraId="35E32BA8" w14:textId="77777777" w:rsidR="005F0E04" w:rsidRPr="000C40F2" w:rsidRDefault="005F0E04" w:rsidP="005F0E04">
      <w:pPr>
        <w:pStyle w:val="ABLOCKPARA"/>
        <w:tabs>
          <w:tab w:val="left" w:pos="0"/>
        </w:tabs>
        <w:ind w:right="98"/>
        <w:rPr>
          <w:rFonts w:ascii="Arial" w:hAnsi="Arial" w:cs="Arial"/>
          <w:sz w:val="20"/>
        </w:rPr>
      </w:pPr>
      <w:bookmarkStart w:id="2" w:name="_Hlk483576385"/>
      <w:r w:rsidRPr="000C40F2">
        <w:rPr>
          <w:rFonts w:ascii="Arial" w:hAnsi="Arial" w:cs="Arial"/>
          <w:sz w:val="20"/>
        </w:rPr>
        <w:t>La vigente normativa riconosce all’Interessato numerosi diritti che La invitiamo a considerare attentamente. Tra questi, Le ricordiamo i diritti di:</w:t>
      </w:r>
    </w:p>
    <w:p w14:paraId="670EA186" w14:textId="77777777" w:rsidR="005F0E04" w:rsidRPr="000C40F2" w:rsidRDefault="005F0E04" w:rsidP="005F0E04">
      <w:pPr>
        <w:pStyle w:val="ABLOCKPARA"/>
        <w:numPr>
          <w:ilvl w:val="0"/>
          <w:numId w:val="11"/>
        </w:numPr>
        <w:tabs>
          <w:tab w:val="left" w:pos="360"/>
        </w:tabs>
        <w:ind w:right="98"/>
        <w:rPr>
          <w:rFonts w:ascii="Arial" w:hAnsi="Arial" w:cs="Arial"/>
          <w:sz w:val="20"/>
        </w:rPr>
      </w:pPr>
      <w:r w:rsidRPr="000C40F2">
        <w:rPr>
          <w:rFonts w:ascii="Arial" w:hAnsi="Arial" w:cs="Arial"/>
          <w:sz w:val="20"/>
        </w:rPr>
        <w:t>Accesso alle seguenti informazioni:</w:t>
      </w:r>
    </w:p>
    <w:p w14:paraId="3757752F"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finalità del trattamento,</w:t>
      </w:r>
    </w:p>
    <w:p w14:paraId="31376E4E"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categorie di dati personali in questione,</w:t>
      </w:r>
    </w:p>
    <w:p w14:paraId="368F8532"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destinatari o categorie di destinatari a cui tali dati personali sono stati o saranno comunicati, in particolare se destinatari di paesi terzi o organizzazioni internazionali,</w:t>
      </w:r>
    </w:p>
    <w:p w14:paraId="3AF5A75B"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esistenza del diritto dell’interessato di chiedere al titolare del trattamento la rettifica o cancellazione dei dati personali o limitazione del trattamento dei dati personali che lo riguardano o di opporsi al loro trattamento;</w:t>
      </w:r>
    </w:p>
    <w:p w14:paraId="7D221FE0" w14:textId="77777777" w:rsidR="005F0E04" w:rsidRPr="000C40F2" w:rsidRDefault="005F0E04" w:rsidP="005F0E04">
      <w:pPr>
        <w:pStyle w:val="ABLOCKPARA"/>
        <w:numPr>
          <w:ilvl w:val="0"/>
          <w:numId w:val="11"/>
        </w:numPr>
        <w:tabs>
          <w:tab w:val="left" w:pos="360"/>
        </w:tabs>
        <w:ind w:right="98"/>
        <w:rPr>
          <w:rFonts w:ascii="Arial" w:hAnsi="Arial" w:cs="Arial"/>
          <w:sz w:val="20"/>
        </w:rPr>
      </w:pPr>
      <w:r w:rsidRPr="000C40F2">
        <w:rPr>
          <w:rFonts w:ascii="Arial" w:hAnsi="Arial" w:cs="Arial"/>
          <w:sz w:val="20"/>
        </w:rPr>
        <w:t xml:space="preserve">Rettifica, con ciò intendendo: </w:t>
      </w:r>
    </w:p>
    <w:p w14:paraId="212DE211"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correzione dei dati personali inesatti che lo riguardano senza giustificato ritardo,</w:t>
      </w:r>
    </w:p>
    <w:p w14:paraId="78466C3B"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integrazione dei dati personali incompleti, anche fornendo una dichiarazione integrativa;</w:t>
      </w:r>
    </w:p>
    <w:p w14:paraId="40B30D44" w14:textId="77777777" w:rsidR="005F0E04" w:rsidRPr="000C40F2" w:rsidRDefault="005F0E04" w:rsidP="005F0E04">
      <w:pPr>
        <w:pStyle w:val="ABLOCKPARA"/>
        <w:numPr>
          <w:ilvl w:val="0"/>
          <w:numId w:val="11"/>
        </w:numPr>
        <w:ind w:right="98"/>
        <w:rPr>
          <w:rFonts w:ascii="Arial" w:hAnsi="Arial" w:cs="Arial"/>
          <w:sz w:val="20"/>
        </w:rPr>
      </w:pPr>
      <w:r w:rsidRPr="000C40F2">
        <w:rPr>
          <w:rFonts w:ascii="Arial" w:hAnsi="Arial" w:cs="Arial"/>
          <w:sz w:val="20"/>
        </w:rPr>
        <w:t>cancellazione dei dati che la riguardano senza ingiustificato ritardo, se:</w:t>
      </w:r>
    </w:p>
    <w:p w14:paraId="3010D108"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i dati non sono più necessari rispetto alle finalità per le quali sono stati raccolti o altrimenti trattati,</w:t>
      </w:r>
    </w:p>
    <w:p w14:paraId="102FE5E4"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è formulata una revoca del consenso e non sussiste altro fondamento giuridico per il trattamento,</w:t>
      </w:r>
    </w:p>
    <w:p w14:paraId="18932855"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lei si oppone al trattamento e non sussiste alcun motivo legittimo prevalente per procedere al trattamento,</w:t>
      </w:r>
    </w:p>
    <w:p w14:paraId="607F09D0"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i dati personali sono stati trattati illecitamente,</w:t>
      </w:r>
    </w:p>
    <w:p w14:paraId="04A84E9A"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i dati personali devono essere cancellati per adempiere un obbligo legale,</w:t>
      </w:r>
    </w:p>
    <w:p w14:paraId="47DC1BD9"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lastRenderedPageBreak/>
        <w:t>i dati personali sono stati raccolti relativamente all'offerta di servizi della società dell'informazione;</w:t>
      </w:r>
    </w:p>
    <w:p w14:paraId="62252C9F" w14:textId="77777777" w:rsidR="005F0E04" w:rsidRPr="000C40F2" w:rsidRDefault="005F0E04" w:rsidP="005F0E04">
      <w:pPr>
        <w:pStyle w:val="ABLOCKPARA"/>
        <w:numPr>
          <w:ilvl w:val="0"/>
          <w:numId w:val="11"/>
        </w:numPr>
        <w:ind w:right="98"/>
        <w:rPr>
          <w:rFonts w:ascii="Arial" w:hAnsi="Arial" w:cs="Arial"/>
          <w:sz w:val="20"/>
        </w:rPr>
      </w:pPr>
      <w:r w:rsidRPr="000C40F2">
        <w:rPr>
          <w:rFonts w:ascii="Arial" w:hAnsi="Arial" w:cs="Arial"/>
          <w:sz w:val="20"/>
        </w:rPr>
        <w:t>limitazione del trattamento:</w:t>
      </w:r>
    </w:p>
    <w:p w14:paraId="472DB2F7"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qualora contesti l’esattezza dei dati personali, per il periodo necessario al titolare del trattamento di verificare l’esattezza di tali dati personali</w:t>
      </w:r>
    </w:p>
    <w:p w14:paraId="3F379A74"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quando il trattamento è illecito e l’interessato si oppone alla cancellazione dei dati personali e chiede invece che ne sia limitato l’utilizzo,</w:t>
      </w:r>
    </w:p>
    <w:p w14:paraId="532D1D1F" w14:textId="77777777" w:rsidR="005F0E04" w:rsidRPr="000C40F2" w:rsidRDefault="005F0E04" w:rsidP="005F0E04">
      <w:pPr>
        <w:pStyle w:val="ABLOCKPARA"/>
        <w:numPr>
          <w:ilvl w:val="1"/>
          <w:numId w:val="11"/>
        </w:numPr>
        <w:tabs>
          <w:tab w:val="left" w:pos="360"/>
        </w:tabs>
        <w:ind w:right="98"/>
        <w:rPr>
          <w:rFonts w:ascii="Arial" w:hAnsi="Arial" w:cs="Arial"/>
          <w:sz w:val="20"/>
        </w:rPr>
      </w:pPr>
      <w:r w:rsidRPr="000C40F2">
        <w:rPr>
          <w:rFonts w:ascii="Arial" w:hAnsi="Arial" w:cs="Arial"/>
          <w:sz w:val="20"/>
        </w:rPr>
        <w:t>quando i dati personali sono necessari all’interessato per l’accertamento, l’esercizio o la difesa di un diritto in sede giudiziaria, benché il titolare non ne abbia più bisogno ai fini del trattamento,</w:t>
      </w:r>
    </w:p>
    <w:p w14:paraId="04C304F5" w14:textId="77777777" w:rsidR="005F0E04" w:rsidRPr="000C40F2" w:rsidRDefault="005F0E04" w:rsidP="005F0E04">
      <w:pPr>
        <w:pStyle w:val="ABLOCKPARA"/>
        <w:numPr>
          <w:ilvl w:val="1"/>
          <w:numId w:val="11"/>
        </w:numPr>
        <w:ind w:right="98"/>
        <w:rPr>
          <w:rFonts w:ascii="Arial" w:hAnsi="Arial" w:cs="Arial"/>
          <w:sz w:val="20"/>
        </w:rPr>
      </w:pPr>
      <w:r w:rsidRPr="000C40F2">
        <w:rPr>
          <w:rFonts w:ascii="Arial" w:hAnsi="Arial" w:cs="Arial"/>
          <w:sz w:val="20"/>
        </w:rPr>
        <w:t>qualora lei si opponga al trattamento in virtù del diritto di opposizione;</w:t>
      </w:r>
    </w:p>
    <w:p w14:paraId="48A1E48C" w14:textId="77777777" w:rsidR="005F0E04" w:rsidRPr="000C40F2" w:rsidRDefault="005F0E04" w:rsidP="005F0E04">
      <w:pPr>
        <w:pStyle w:val="ABLOCKPARA"/>
        <w:numPr>
          <w:ilvl w:val="0"/>
          <w:numId w:val="11"/>
        </w:numPr>
        <w:ind w:right="98"/>
        <w:rPr>
          <w:rFonts w:ascii="Arial" w:hAnsi="Arial" w:cs="Arial"/>
          <w:sz w:val="20"/>
        </w:rPr>
      </w:pPr>
      <w:r w:rsidRPr="000C40F2">
        <w:rPr>
          <w:rFonts w:ascii="Arial" w:hAnsi="Arial" w:cs="Arial"/>
          <w:sz w:val="20"/>
        </w:rPr>
        <w:t>Ricevere notifica in caso di avvenuta rettifica o cancellazione dei dati personali o limitazione del trattamento;</w:t>
      </w:r>
    </w:p>
    <w:p w14:paraId="05C9BBE2" w14:textId="77777777" w:rsidR="005F0E04" w:rsidRPr="000C40F2" w:rsidRDefault="005F0E04" w:rsidP="005F0E04">
      <w:pPr>
        <w:pStyle w:val="ABLOCKPARA"/>
        <w:numPr>
          <w:ilvl w:val="0"/>
          <w:numId w:val="11"/>
        </w:numPr>
        <w:ind w:right="98"/>
        <w:rPr>
          <w:rFonts w:ascii="Arial" w:hAnsi="Arial" w:cs="Arial"/>
          <w:sz w:val="20"/>
        </w:rPr>
      </w:pPr>
      <w:r w:rsidRPr="000C40F2">
        <w:rPr>
          <w:rFonts w:ascii="Arial" w:hAnsi="Arial" w:cs="Arial"/>
          <w:sz w:val="20"/>
        </w:rPr>
        <w:t>Portabilità dei dati, ovvero diritto di ricevere in un formato strutturato, di uso comune e leggibile da dispositivo automatico i dati personali che la riguardano e ha il diritto di trasmettere tali dati a un altro titolare del trattamento, qualora:</w:t>
      </w:r>
    </w:p>
    <w:p w14:paraId="27398B98" w14:textId="77777777" w:rsidR="005F0E04" w:rsidRPr="000C40F2" w:rsidRDefault="005F0E04" w:rsidP="005F0E04">
      <w:pPr>
        <w:pStyle w:val="ABLOCKPARA"/>
        <w:numPr>
          <w:ilvl w:val="1"/>
          <w:numId w:val="11"/>
        </w:numPr>
        <w:ind w:right="98"/>
        <w:rPr>
          <w:rFonts w:ascii="Arial" w:hAnsi="Arial" w:cs="Arial"/>
          <w:sz w:val="20"/>
        </w:rPr>
      </w:pPr>
      <w:r w:rsidRPr="000C40F2">
        <w:rPr>
          <w:rFonts w:ascii="Arial" w:hAnsi="Arial" w:cs="Arial"/>
          <w:sz w:val="20"/>
        </w:rPr>
        <w:t xml:space="preserve">il trattamento si basi sul consenso espresso dell’interessato per una o più specifiche finalità o avvenga in ragione di un contratto siglato con l’interessato e </w:t>
      </w:r>
    </w:p>
    <w:p w14:paraId="65AD0C6D" w14:textId="77777777" w:rsidR="005F0E04" w:rsidRPr="000C40F2" w:rsidRDefault="005F0E04" w:rsidP="005F0E04">
      <w:pPr>
        <w:pStyle w:val="ABLOCKPARA"/>
        <w:numPr>
          <w:ilvl w:val="1"/>
          <w:numId w:val="11"/>
        </w:numPr>
        <w:ind w:right="98"/>
        <w:rPr>
          <w:rFonts w:ascii="Arial" w:hAnsi="Arial" w:cs="Arial"/>
          <w:sz w:val="20"/>
        </w:rPr>
      </w:pPr>
      <w:r w:rsidRPr="000C40F2">
        <w:rPr>
          <w:rFonts w:ascii="Arial" w:hAnsi="Arial" w:cs="Arial"/>
          <w:sz w:val="20"/>
        </w:rPr>
        <w:t>il trattamento sia effettuato con mezzi automatizzati;</w:t>
      </w:r>
    </w:p>
    <w:p w14:paraId="3AC29301" w14:textId="77777777" w:rsidR="005F0E04" w:rsidRPr="000C40F2" w:rsidRDefault="005F0E04" w:rsidP="005F0E04">
      <w:pPr>
        <w:pStyle w:val="ABLOCKPARA"/>
        <w:numPr>
          <w:ilvl w:val="0"/>
          <w:numId w:val="11"/>
        </w:numPr>
        <w:ind w:right="98"/>
        <w:rPr>
          <w:rFonts w:ascii="Arial" w:hAnsi="Arial" w:cs="Arial"/>
          <w:sz w:val="20"/>
        </w:rPr>
      </w:pPr>
      <w:r w:rsidRPr="000C40F2">
        <w:rPr>
          <w:rFonts w:ascii="Arial" w:hAnsi="Arial" w:cs="Arial"/>
          <w:sz w:val="20"/>
        </w:rPr>
        <w:t>Opposizione in qualunque momento, per motivi connessi alla sua situazione particolare, al trattamento dei dati personali che lo riguardano.</w:t>
      </w:r>
    </w:p>
    <w:p w14:paraId="558E6C4C" w14:textId="77777777" w:rsidR="005F0E04" w:rsidRPr="000C40F2" w:rsidRDefault="005F0E04" w:rsidP="005F0E04">
      <w:pPr>
        <w:pStyle w:val="ABLOCKPARA"/>
        <w:tabs>
          <w:tab w:val="left" w:pos="360"/>
        </w:tabs>
        <w:spacing w:line="240" w:lineRule="auto"/>
        <w:ind w:left="284" w:right="-1"/>
        <w:rPr>
          <w:rFonts w:ascii="Arial" w:hAnsi="Arial" w:cs="Arial"/>
          <w:sz w:val="20"/>
        </w:rPr>
      </w:pPr>
    </w:p>
    <w:p w14:paraId="53DD7EC4" w14:textId="77777777" w:rsidR="005F0E04" w:rsidRPr="000C40F2" w:rsidRDefault="005F0E04" w:rsidP="005F0E04">
      <w:pPr>
        <w:spacing w:after="0" w:line="276" w:lineRule="auto"/>
        <w:ind w:right="98"/>
        <w:jc w:val="both"/>
        <w:rPr>
          <w:rFonts w:ascii="Arial" w:hAnsi="Arial" w:cs="Arial"/>
          <w:sz w:val="20"/>
        </w:rPr>
      </w:pPr>
      <w:r w:rsidRPr="000C40F2">
        <w:rPr>
          <w:rFonts w:ascii="Arial" w:eastAsia="Times New Roman" w:hAnsi="Arial" w:cs="Arial"/>
          <w:sz w:val="20"/>
          <w:szCs w:val="20"/>
        </w:rPr>
        <w:t>Lei ha il diritto di proporre reclamo a un'autorità di controllo qualora ritenesse che i diritti qui indicati non le siano stati riconosciuti.</w:t>
      </w:r>
    </w:p>
    <w:bookmarkEnd w:id="2"/>
    <w:p w14:paraId="73551944" w14:textId="77777777" w:rsidR="005F0E04" w:rsidRPr="000C40F2" w:rsidRDefault="005F0E04" w:rsidP="005F0E04">
      <w:pPr>
        <w:spacing w:after="0" w:line="276" w:lineRule="auto"/>
        <w:ind w:right="98"/>
        <w:jc w:val="both"/>
        <w:rPr>
          <w:rFonts w:ascii="Arial" w:eastAsia="Times New Roman" w:hAnsi="Arial" w:cs="Arial"/>
          <w:sz w:val="20"/>
          <w:szCs w:val="20"/>
        </w:rPr>
      </w:pPr>
    </w:p>
    <w:p w14:paraId="22B72D68" w14:textId="1C70B132" w:rsidR="005F0E04" w:rsidRPr="007F4F92" w:rsidRDefault="005F0E04" w:rsidP="005F0E04">
      <w:pPr>
        <w:spacing w:after="0" w:line="276" w:lineRule="auto"/>
        <w:ind w:right="98"/>
        <w:jc w:val="both"/>
        <w:rPr>
          <w:rFonts w:ascii="Arial" w:eastAsia="Times New Roman" w:hAnsi="Arial" w:cs="Arial"/>
          <w:sz w:val="20"/>
          <w:szCs w:val="20"/>
        </w:rPr>
      </w:pPr>
      <w:r w:rsidRPr="000C40F2">
        <w:rPr>
          <w:rFonts w:ascii="Arial" w:eastAsia="Times New Roman" w:hAnsi="Arial" w:cs="Arial"/>
          <w:sz w:val="20"/>
          <w:szCs w:val="20"/>
        </w:rPr>
        <w:t xml:space="preserve">Per esercitare i diritti suesposti può rivolgersi al Titolare del trattamento, inviando una raccomandata A/R all’indirizzo indicato o una </w:t>
      </w:r>
      <w:proofErr w:type="gramStart"/>
      <w:r w:rsidRPr="000C40F2">
        <w:rPr>
          <w:rFonts w:ascii="Arial" w:eastAsia="Times New Roman" w:hAnsi="Arial" w:cs="Arial"/>
          <w:sz w:val="20"/>
          <w:szCs w:val="20"/>
        </w:rPr>
        <w:t>email</w:t>
      </w:r>
      <w:proofErr w:type="gramEnd"/>
      <w:r w:rsidRPr="000C40F2">
        <w:rPr>
          <w:rFonts w:ascii="Arial" w:eastAsia="Times New Roman" w:hAnsi="Arial" w:cs="Arial"/>
          <w:sz w:val="20"/>
          <w:szCs w:val="20"/>
        </w:rPr>
        <w:t xml:space="preserve"> all’indirizzo </w:t>
      </w:r>
      <w:r w:rsidR="007F4F92" w:rsidRPr="00994032">
        <w:rPr>
          <w:rStyle w:val="Collegamentoipertestuale"/>
          <w:rFonts w:ascii="Arial" w:eastAsia="Times New Roman" w:hAnsi="Arial" w:cs="Arial"/>
          <w:sz w:val="20"/>
          <w:szCs w:val="20"/>
        </w:rPr>
        <w:t>segreteria@fnomceo.it</w:t>
      </w:r>
      <w:r w:rsidRPr="007F4F92">
        <w:rPr>
          <w:rFonts w:ascii="Arial" w:eastAsia="Times New Roman" w:hAnsi="Arial" w:cs="Arial"/>
          <w:sz w:val="20"/>
          <w:szCs w:val="20"/>
        </w:rPr>
        <w:t>.</w:t>
      </w:r>
    </w:p>
    <w:p w14:paraId="6855B13E" w14:textId="7A358C05" w:rsidR="005F0E04" w:rsidRPr="000C40F2" w:rsidRDefault="005F0E04" w:rsidP="00567895">
      <w:pPr>
        <w:tabs>
          <w:tab w:val="left" w:pos="360"/>
        </w:tabs>
        <w:spacing w:after="0" w:line="276" w:lineRule="auto"/>
        <w:ind w:right="98"/>
        <w:jc w:val="both"/>
        <w:rPr>
          <w:rFonts w:ascii="Arial" w:eastAsia="Times New Roman" w:hAnsi="Arial" w:cs="Arial"/>
          <w:sz w:val="20"/>
          <w:szCs w:val="20"/>
        </w:rPr>
      </w:pPr>
      <w:r w:rsidRPr="007F4F92">
        <w:rPr>
          <w:rFonts w:ascii="Arial" w:eastAsia="Times New Roman" w:hAnsi="Arial" w:cs="Arial"/>
          <w:sz w:val="20"/>
          <w:szCs w:val="20"/>
        </w:rPr>
        <w:t xml:space="preserve">In alternativa può rivolgersi al Responsabile della protezione dei dati: </w:t>
      </w:r>
      <w:r w:rsidR="00567895" w:rsidRPr="00567895">
        <w:rPr>
          <w:rFonts w:ascii="Arial" w:eastAsia="Times New Roman" w:hAnsi="Arial" w:cs="Arial"/>
          <w:sz w:val="20"/>
          <w:szCs w:val="20"/>
        </w:rPr>
        <w:t>Dott. Marcello Fontana</w:t>
      </w:r>
      <w:r w:rsidR="002B7FC1">
        <w:rPr>
          <w:rFonts w:ascii="Arial" w:eastAsia="Times New Roman" w:hAnsi="Arial" w:cs="Arial"/>
          <w:sz w:val="20"/>
          <w:szCs w:val="20"/>
        </w:rPr>
        <w:t xml:space="preserve"> - </w:t>
      </w:r>
      <w:r w:rsidR="00567895" w:rsidRPr="00567895">
        <w:rPr>
          <w:rFonts w:ascii="Arial" w:eastAsia="Times New Roman" w:hAnsi="Arial" w:cs="Arial"/>
          <w:sz w:val="20"/>
          <w:szCs w:val="20"/>
        </w:rPr>
        <w:t xml:space="preserve">Email istituzionale: </w:t>
      </w:r>
      <w:hyperlink r:id="rId9" w:history="1">
        <w:r w:rsidR="002B7FC1" w:rsidRPr="00E47320">
          <w:rPr>
            <w:rStyle w:val="Collegamentoipertestuale"/>
            <w:rFonts w:ascii="Arial" w:eastAsia="Times New Roman" w:hAnsi="Arial" w:cs="Arial"/>
            <w:sz w:val="20"/>
            <w:szCs w:val="20"/>
          </w:rPr>
          <w:t>m.fontana@fnomceo.it</w:t>
        </w:r>
      </w:hyperlink>
      <w:r w:rsidR="002B7FC1">
        <w:rPr>
          <w:rFonts w:ascii="Arial" w:eastAsia="Times New Roman" w:hAnsi="Arial" w:cs="Arial"/>
          <w:sz w:val="20"/>
          <w:szCs w:val="20"/>
        </w:rPr>
        <w:t xml:space="preserve"> </w:t>
      </w:r>
      <w:r w:rsidR="00567895" w:rsidRPr="00567895">
        <w:rPr>
          <w:rFonts w:ascii="Arial" w:eastAsia="Times New Roman" w:hAnsi="Arial" w:cs="Arial"/>
          <w:sz w:val="20"/>
          <w:szCs w:val="20"/>
        </w:rPr>
        <w:t>– Telefono: 0636203261</w:t>
      </w:r>
      <w:r w:rsidR="002B7FC1">
        <w:rPr>
          <w:rFonts w:ascii="Arial" w:eastAsia="Times New Roman" w:hAnsi="Arial" w:cs="Arial"/>
          <w:sz w:val="20"/>
          <w:szCs w:val="20"/>
        </w:rPr>
        <w:t xml:space="preserve"> </w:t>
      </w:r>
      <w:r w:rsidR="00567895" w:rsidRPr="00567895">
        <w:rPr>
          <w:rFonts w:ascii="Arial" w:eastAsia="Times New Roman" w:hAnsi="Arial" w:cs="Arial"/>
          <w:sz w:val="20"/>
          <w:szCs w:val="20"/>
        </w:rPr>
        <w:t xml:space="preserve">– PEC: </w:t>
      </w:r>
      <w:hyperlink r:id="rId10" w:history="1">
        <w:r w:rsidR="002B7FC1" w:rsidRPr="00E47320">
          <w:rPr>
            <w:rStyle w:val="Collegamentoipertestuale"/>
            <w:rFonts w:ascii="Arial" w:eastAsia="Times New Roman" w:hAnsi="Arial" w:cs="Arial"/>
            <w:sz w:val="20"/>
            <w:szCs w:val="20"/>
          </w:rPr>
          <w:t>segreteria@pec.fnomceo.it</w:t>
        </w:r>
      </w:hyperlink>
      <w:r w:rsidR="002B7FC1">
        <w:rPr>
          <w:rFonts w:ascii="Arial" w:eastAsia="Times New Roman" w:hAnsi="Arial" w:cs="Arial"/>
          <w:sz w:val="20"/>
          <w:szCs w:val="20"/>
        </w:rPr>
        <w:t xml:space="preserve"> </w:t>
      </w:r>
      <w:r w:rsidR="00567895" w:rsidRPr="00567895">
        <w:rPr>
          <w:rFonts w:ascii="Arial" w:eastAsia="Times New Roman" w:hAnsi="Arial" w:cs="Arial"/>
          <w:sz w:val="20"/>
          <w:szCs w:val="20"/>
        </w:rPr>
        <w:t>– Recapito postale: Via Ferdinando di Savoia, 1 00196 Roma</w:t>
      </w:r>
      <w:r w:rsidR="00E1158D">
        <w:rPr>
          <w:rFonts w:ascii="Arial" w:eastAsia="Times New Roman" w:hAnsi="Arial" w:cs="Arial"/>
          <w:sz w:val="20"/>
          <w:szCs w:val="20"/>
        </w:rPr>
        <w:t>.</w:t>
      </w:r>
    </w:p>
    <w:p w14:paraId="3A7D75C9" w14:textId="77777777" w:rsidR="005F0E04" w:rsidRPr="000C40F2" w:rsidRDefault="005F0E04" w:rsidP="005F0E04">
      <w:pPr>
        <w:tabs>
          <w:tab w:val="left" w:pos="360"/>
        </w:tabs>
        <w:spacing w:after="0" w:line="276" w:lineRule="auto"/>
        <w:ind w:right="98"/>
        <w:jc w:val="both"/>
        <w:rPr>
          <w:rFonts w:ascii="Arial" w:eastAsia="Times New Roman" w:hAnsi="Arial" w:cs="Arial"/>
          <w:sz w:val="20"/>
          <w:szCs w:val="20"/>
        </w:rPr>
      </w:pPr>
    </w:p>
    <w:p w14:paraId="7A1C66D3" w14:textId="77777777"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sidRPr="000C40F2">
        <w:rPr>
          <w:rFonts w:ascii="Arial" w:hAnsi="Arial" w:cs="Arial"/>
          <w:b/>
          <w:sz w:val="20"/>
        </w:rPr>
        <w:t>Natura obbligatoria o facoltativa del conferimento dei Dati</w:t>
      </w:r>
    </w:p>
    <w:p w14:paraId="096E9662" w14:textId="6836EEE9" w:rsidR="005F0E04" w:rsidRDefault="00E243C9" w:rsidP="00643C8E">
      <w:pPr>
        <w:tabs>
          <w:tab w:val="left" w:pos="360"/>
        </w:tabs>
        <w:spacing w:after="0" w:line="276" w:lineRule="auto"/>
        <w:ind w:right="98"/>
        <w:jc w:val="both"/>
        <w:rPr>
          <w:rFonts w:ascii="Arial" w:eastAsia="Times New Roman" w:hAnsi="Arial" w:cs="Arial"/>
          <w:sz w:val="20"/>
          <w:szCs w:val="20"/>
        </w:rPr>
      </w:pPr>
      <w:r>
        <w:rPr>
          <w:rFonts w:ascii="Arial" w:eastAsia="Times New Roman" w:hAnsi="Arial" w:cs="Arial"/>
          <w:sz w:val="20"/>
          <w:szCs w:val="20"/>
        </w:rPr>
        <w:t>Il mancato conferimento dei suoi Dati non le consentirà di procedere al perfezionamento del servizio e/o procedimento</w:t>
      </w:r>
      <w:r w:rsidR="00643C8E" w:rsidRPr="00643C8E">
        <w:rPr>
          <w:rFonts w:ascii="Arial" w:eastAsia="Times New Roman" w:hAnsi="Arial" w:cs="Arial"/>
          <w:sz w:val="20"/>
          <w:szCs w:val="20"/>
        </w:rPr>
        <w:t>.</w:t>
      </w:r>
    </w:p>
    <w:p w14:paraId="0ACE80D2" w14:textId="77777777" w:rsidR="00643C8E" w:rsidRPr="000C40F2" w:rsidRDefault="00643C8E" w:rsidP="005F0E04">
      <w:pPr>
        <w:tabs>
          <w:tab w:val="left" w:pos="360"/>
        </w:tabs>
        <w:spacing w:after="0" w:line="276" w:lineRule="auto"/>
        <w:ind w:left="284" w:right="98"/>
        <w:jc w:val="both"/>
        <w:rPr>
          <w:rFonts w:ascii="Arial" w:eastAsia="Times New Roman" w:hAnsi="Arial" w:cs="Arial"/>
          <w:sz w:val="20"/>
          <w:szCs w:val="20"/>
        </w:rPr>
      </w:pPr>
    </w:p>
    <w:p w14:paraId="728BE964" w14:textId="77777777" w:rsidR="005F0E04" w:rsidRPr="000C40F2" w:rsidRDefault="005F0E04" w:rsidP="005F0E04">
      <w:pPr>
        <w:numPr>
          <w:ilvl w:val="0"/>
          <w:numId w:val="1"/>
        </w:numPr>
        <w:tabs>
          <w:tab w:val="num" w:pos="284"/>
        </w:tabs>
        <w:spacing w:after="0" w:line="276" w:lineRule="auto"/>
        <w:ind w:right="98" w:hanging="644"/>
        <w:jc w:val="both"/>
        <w:rPr>
          <w:rFonts w:ascii="Arial" w:hAnsi="Arial" w:cs="Arial"/>
          <w:b/>
          <w:sz w:val="20"/>
        </w:rPr>
      </w:pPr>
      <w:r w:rsidRPr="000C40F2">
        <w:rPr>
          <w:rFonts w:ascii="Arial" w:hAnsi="Arial" w:cs="Arial"/>
          <w:b/>
          <w:sz w:val="20"/>
        </w:rPr>
        <w:t>Conseguenze in caso di rifiuto di conferire i Dati</w:t>
      </w:r>
    </w:p>
    <w:p w14:paraId="7C859F94" w14:textId="1BFEF3BF" w:rsidR="005F0E04" w:rsidRDefault="005F0E04" w:rsidP="005F0E04">
      <w:pPr>
        <w:tabs>
          <w:tab w:val="left" w:pos="360"/>
        </w:tabs>
        <w:spacing w:after="0" w:line="276" w:lineRule="auto"/>
        <w:ind w:right="98"/>
        <w:jc w:val="both"/>
        <w:rPr>
          <w:rFonts w:ascii="Arial" w:eastAsia="Times New Roman" w:hAnsi="Arial" w:cs="Arial"/>
          <w:sz w:val="20"/>
          <w:szCs w:val="20"/>
        </w:rPr>
      </w:pPr>
      <w:r w:rsidRPr="000C40F2">
        <w:rPr>
          <w:rFonts w:ascii="Arial" w:eastAsia="Times New Roman" w:hAnsi="Arial" w:cs="Arial"/>
          <w:sz w:val="20"/>
          <w:szCs w:val="20"/>
        </w:rPr>
        <w:t xml:space="preserve">In presenza di un obbligo normativo o contrattuale di conferimento, il rifiuto da parte dell’Interessato di fornire i Dati può determinare la violazione da parte dell’Interessato delle norme che stabiliscono tale obbligo (con possibili conseguenze a carico dell’Interessato) o l’inadempimento contrattuale da parte dell’Interessato (cui potranno conseguire i rimedi contrattuali o civilistici in materia di inadempimento). In ogni caso, </w:t>
      </w:r>
      <w:r w:rsidR="001D2C5A">
        <w:rPr>
          <w:rFonts w:ascii="Arial" w:eastAsia="Times New Roman" w:hAnsi="Arial" w:cs="Arial"/>
          <w:sz w:val="20"/>
          <w:szCs w:val="20"/>
        </w:rPr>
        <w:t>l’Ente</w:t>
      </w:r>
      <w:r w:rsidRPr="000C40F2">
        <w:rPr>
          <w:rFonts w:ascii="Arial" w:eastAsia="Times New Roman" w:hAnsi="Arial" w:cs="Arial"/>
          <w:sz w:val="20"/>
          <w:szCs w:val="20"/>
        </w:rPr>
        <w:t xml:space="preserve"> non potrà eseguire le operazioni che presuppongono il trattamento dei suddetti Dati e ciò con ogni conseguenza e danno a carico dell’Interessato. Nei casi in cui l’Interessato è libero di conferire i Dati, l’eventuale rifiuto di fornirli non determina violazioni normative o contrattuali (con le relative conseguenze </w:t>
      </w:r>
      <w:proofErr w:type="gramStart"/>
      <w:r w:rsidRPr="000C40F2">
        <w:rPr>
          <w:rFonts w:ascii="Arial" w:eastAsia="Times New Roman" w:hAnsi="Arial" w:cs="Arial"/>
          <w:sz w:val="20"/>
          <w:szCs w:val="20"/>
        </w:rPr>
        <w:t>suesposte</w:t>
      </w:r>
      <w:proofErr w:type="gramEnd"/>
      <w:r w:rsidRPr="000C40F2">
        <w:rPr>
          <w:rFonts w:ascii="Arial" w:eastAsia="Times New Roman" w:hAnsi="Arial" w:cs="Arial"/>
          <w:sz w:val="20"/>
          <w:szCs w:val="20"/>
        </w:rPr>
        <w:t xml:space="preserve">). </w:t>
      </w:r>
    </w:p>
    <w:p w14:paraId="1D4A0849" w14:textId="77777777" w:rsidR="00C626F6" w:rsidRDefault="00C626F6" w:rsidP="00B07875">
      <w:pPr>
        <w:shd w:val="clear" w:color="auto" w:fill="FFFFFF"/>
        <w:spacing w:after="0" w:line="240" w:lineRule="auto"/>
        <w:outlineLvl w:val="1"/>
        <w:rPr>
          <w:rFonts w:ascii="Poppins" w:eastAsia="Times New Roman" w:hAnsi="Poppins" w:cs="Arial"/>
          <w:b/>
          <w:bCs/>
          <w:color w:val="130947"/>
          <w:spacing w:val="-2"/>
          <w:sz w:val="45"/>
          <w:szCs w:val="45"/>
          <w:lang w:eastAsia="it-IT"/>
        </w:rPr>
      </w:pPr>
    </w:p>
    <w:sectPr w:rsidR="00C626F6" w:rsidSect="002227DC">
      <w:headerReference w:type="default" r:id="rId11"/>
      <w:pgSz w:w="11906" w:h="16838"/>
      <w:pgMar w:top="1417"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3335C" w14:textId="77777777" w:rsidR="00D62CF2" w:rsidRDefault="00D62CF2" w:rsidP="007D573F">
      <w:pPr>
        <w:spacing w:after="0" w:line="240" w:lineRule="auto"/>
      </w:pPr>
      <w:r>
        <w:separator/>
      </w:r>
    </w:p>
  </w:endnote>
  <w:endnote w:type="continuationSeparator" w:id="0">
    <w:p w14:paraId="239887B7" w14:textId="77777777" w:rsidR="00D62CF2" w:rsidRDefault="00D62CF2" w:rsidP="007D573F">
      <w:pPr>
        <w:spacing w:after="0" w:line="240" w:lineRule="auto"/>
      </w:pPr>
      <w:r>
        <w:continuationSeparator/>
      </w:r>
    </w:p>
  </w:endnote>
  <w:endnote w:type="continuationNotice" w:id="1">
    <w:p w14:paraId="350DFEB5" w14:textId="77777777" w:rsidR="00D62CF2" w:rsidRDefault="00D62C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oppin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FFA8D" w14:textId="77777777" w:rsidR="00D62CF2" w:rsidRDefault="00D62CF2" w:rsidP="007D573F">
      <w:pPr>
        <w:spacing w:after="0" w:line="240" w:lineRule="auto"/>
      </w:pPr>
      <w:r>
        <w:separator/>
      </w:r>
    </w:p>
  </w:footnote>
  <w:footnote w:type="continuationSeparator" w:id="0">
    <w:p w14:paraId="39D5F3CA" w14:textId="77777777" w:rsidR="00D62CF2" w:rsidRDefault="00D62CF2" w:rsidP="007D573F">
      <w:pPr>
        <w:spacing w:after="0" w:line="240" w:lineRule="auto"/>
      </w:pPr>
      <w:r>
        <w:continuationSeparator/>
      </w:r>
    </w:p>
  </w:footnote>
  <w:footnote w:type="continuationNotice" w:id="1">
    <w:p w14:paraId="0C8B3590" w14:textId="77777777" w:rsidR="00D62CF2" w:rsidRDefault="00D62C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3" w:type="dxa"/>
      <w:tblLayout w:type="fixed"/>
      <w:tblCellMar>
        <w:left w:w="70" w:type="dxa"/>
        <w:right w:w="70" w:type="dxa"/>
      </w:tblCellMar>
      <w:tblLook w:val="04A0" w:firstRow="1" w:lastRow="0" w:firstColumn="1" w:lastColumn="0" w:noHBand="0" w:noVBand="1"/>
    </w:tblPr>
    <w:tblGrid>
      <w:gridCol w:w="3368"/>
      <w:gridCol w:w="6685"/>
    </w:tblGrid>
    <w:tr w:rsidR="007D573F" w14:paraId="33913E7A" w14:textId="77777777" w:rsidTr="001312D2">
      <w:trPr>
        <w:trHeight w:val="978"/>
      </w:trPr>
      <w:tc>
        <w:tcPr>
          <w:tcW w:w="3368" w:type="dxa"/>
          <w:tcBorders>
            <w:top w:val="single" w:sz="6" w:space="0" w:color="auto"/>
            <w:left w:val="single" w:sz="6" w:space="0" w:color="auto"/>
            <w:bottom w:val="single" w:sz="6" w:space="0" w:color="auto"/>
            <w:right w:val="single" w:sz="6" w:space="0" w:color="auto"/>
          </w:tcBorders>
          <w:vAlign w:val="center"/>
          <w:hideMark/>
        </w:tcPr>
        <w:p w14:paraId="3589E947" w14:textId="015CFC14" w:rsidR="007D573F" w:rsidRDefault="00290C6E" w:rsidP="007D573F">
          <w:pPr>
            <w:pStyle w:val="Intestazione"/>
            <w:jc w:val="center"/>
            <w:rPr>
              <w:rFonts w:ascii="Arial" w:hAnsi="Arial" w:cs="Arial"/>
              <w:b/>
            </w:rPr>
          </w:pPr>
          <w:r w:rsidRPr="00290C6E">
            <w:rPr>
              <w:rFonts w:ascii="Times New Roman" w:eastAsia="Times New Roman" w:hAnsi="Times New Roman" w:cs="Times New Roman"/>
              <w:noProof/>
              <w:sz w:val="24"/>
              <w:szCs w:val="20"/>
              <w:lang w:eastAsia="it-IT"/>
            </w:rPr>
            <w:drawing>
              <wp:inline distT="0" distB="0" distL="0" distR="0" wp14:anchorId="4FD97607" wp14:editId="6491BA57">
                <wp:extent cx="1447800" cy="1181100"/>
                <wp:effectExtent l="0" t="0" r="0" b="0"/>
                <wp:docPr id="25" name="Immagine 25" descr="logotype-FNOMCeO-cen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ype-FNOMCeO-centr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81100"/>
                        </a:xfrm>
                        <a:prstGeom prst="rect">
                          <a:avLst/>
                        </a:prstGeom>
                        <a:noFill/>
                        <a:ln>
                          <a:noFill/>
                        </a:ln>
                      </pic:spPr>
                    </pic:pic>
                  </a:graphicData>
                </a:graphic>
              </wp:inline>
            </w:drawing>
          </w:r>
        </w:p>
      </w:tc>
      <w:tc>
        <w:tcPr>
          <w:tcW w:w="6685" w:type="dxa"/>
          <w:tcBorders>
            <w:top w:val="single" w:sz="6" w:space="0" w:color="auto"/>
            <w:left w:val="nil"/>
            <w:bottom w:val="single" w:sz="6" w:space="0" w:color="auto"/>
            <w:right w:val="single" w:sz="6" w:space="0" w:color="auto"/>
          </w:tcBorders>
          <w:vAlign w:val="center"/>
          <w:hideMark/>
        </w:tcPr>
        <w:p w14:paraId="06C720FD" w14:textId="77777777" w:rsidR="007D573F" w:rsidRDefault="007D573F" w:rsidP="001312D2">
          <w:pPr>
            <w:pStyle w:val="Intestazione"/>
            <w:rPr>
              <w:rFonts w:ascii="Arial" w:hAnsi="Arial" w:cs="Times New Roman"/>
              <w:b/>
            </w:rPr>
          </w:pPr>
          <w:r>
            <w:rPr>
              <w:rFonts w:ascii="Arial" w:hAnsi="Arial"/>
              <w:b/>
            </w:rPr>
            <w:t>INFORMATIVA AL TRATTAMENTO DEI DATI PERSONALI</w:t>
          </w:r>
        </w:p>
        <w:p w14:paraId="2049355F" w14:textId="628BAA38" w:rsidR="007D573F" w:rsidRDefault="00CB1415" w:rsidP="001312D2">
          <w:pPr>
            <w:pStyle w:val="Intestazione"/>
            <w:rPr>
              <w:rFonts w:ascii="Arial" w:hAnsi="Arial"/>
            </w:rPr>
          </w:pPr>
          <w:r>
            <w:rPr>
              <w:rFonts w:ascii="Arial" w:hAnsi="Arial"/>
              <w:b/>
            </w:rPr>
            <w:t>A</w:t>
          </w:r>
          <w:r w:rsidR="00645031">
            <w:rPr>
              <w:rFonts w:ascii="Arial" w:hAnsi="Arial"/>
              <w:b/>
            </w:rPr>
            <w:t>CCESSO CIVICO</w:t>
          </w:r>
        </w:p>
      </w:tc>
    </w:tr>
  </w:tbl>
  <w:p w14:paraId="6616944D" w14:textId="77777777" w:rsidR="007D573F" w:rsidRDefault="007D57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4A3D"/>
    <w:multiLevelType w:val="hybridMultilevel"/>
    <w:tmpl w:val="F4B4480C"/>
    <w:lvl w:ilvl="0" w:tplc="7C7E5EDC">
      <w:start w:val="1"/>
      <w:numFmt w:val="lowerLetter"/>
      <w:lvlText w:val="%1."/>
      <w:lvlJc w:val="left"/>
      <w:pPr>
        <w:tabs>
          <w:tab w:val="num" w:pos="644"/>
        </w:tabs>
        <w:ind w:left="644" w:hanging="360"/>
      </w:pPr>
      <w:rPr>
        <w:b/>
        <w:i w:val="0"/>
        <w:color w:val="auto"/>
      </w:rPr>
    </w:lvl>
    <w:lvl w:ilvl="1" w:tplc="04100019">
      <w:start w:val="1"/>
      <w:numFmt w:val="lowerLetter"/>
      <w:lvlText w:val="%2."/>
      <w:lvlJc w:val="left"/>
      <w:pPr>
        <w:tabs>
          <w:tab w:val="num" w:pos="1364"/>
        </w:tabs>
        <w:ind w:left="1364" w:hanging="360"/>
      </w:pPr>
    </w:lvl>
    <w:lvl w:ilvl="2" w:tplc="0410001B">
      <w:start w:val="1"/>
      <w:numFmt w:val="lowerRoman"/>
      <w:lvlText w:val="%3."/>
      <w:lvlJc w:val="right"/>
      <w:pPr>
        <w:tabs>
          <w:tab w:val="num" w:pos="2084"/>
        </w:tabs>
        <w:ind w:left="2084" w:hanging="180"/>
      </w:pPr>
    </w:lvl>
    <w:lvl w:ilvl="3" w:tplc="0410000F">
      <w:start w:val="1"/>
      <w:numFmt w:val="decimal"/>
      <w:lvlText w:val="%4."/>
      <w:lvlJc w:val="left"/>
      <w:pPr>
        <w:tabs>
          <w:tab w:val="num" w:pos="2804"/>
        </w:tabs>
        <w:ind w:left="2804" w:hanging="360"/>
      </w:pPr>
    </w:lvl>
    <w:lvl w:ilvl="4" w:tplc="04100019">
      <w:start w:val="1"/>
      <w:numFmt w:val="lowerLetter"/>
      <w:lvlText w:val="%5."/>
      <w:lvlJc w:val="left"/>
      <w:pPr>
        <w:tabs>
          <w:tab w:val="num" w:pos="3524"/>
        </w:tabs>
        <w:ind w:left="3524" w:hanging="360"/>
      </w:pPr>
    </w:lvl>
    <w:lvl w:ilvl="5" w:tplc="0410001B">
      <w:start w:val="1"/>
      <w:numFmt w:val="lowerRoman"/>
      <w:lvlText w:val="%6."/>
      <w:lvlJc w:val="right"/>
      <w:pPr>
        <w:tabs>
          <w:tab w:val="num" w:pos="4244"/>
        </w:tabs>
        <w:ind w:left="4244" w:hanging="180"/>
      </w:pPr>
    </w:lvl>
    <w:lvl w:ilvl="6" w:tplc="0410000F">
      <w:start w:val="1"/>
      <w:numFmt w:val="decimal"/>
      <w:lvlText w:val="%7."/>
      <w:lvlJc w:val="left"/>
      <w:pPr>
        <w:tabs>
          <w:tab w:val="num" w:pos="4964"/>
        </w:tabs>
        <w:ind w:left="4964" w:hanging="360"/>
      </w:pPr>
    </w:lvl>
    <w:lvl w:ilvl="7" w:tplc="04100019">
      <w:start w:val="1"/>
      <w:numFmt w:val="lowerLetter"/>
      <w:lvlText w:val="%8."/>
      <w:lvlJc w:val="left"/>
      <w:pPr>
        <w:tabs>
          <w:tab w:val="num" w:pos="5684"/>
        </w:tabs>
        <w:ind w:left="5684" w:hanging="360"/>
      </w:pPr>
    </w:lvl>
    <w:lvl w:ilvl="8" w:tplc="0410001B">
      <w:start w:val="1"/>
      <w:numFmt w:val="lowerRoman"/>
      <w:lvlText w:val="%9."/>
      <w:lvlJc w:val="right"/>
      <w:pPr>
        <w:tabs>
          <w:tab w:val="num" w:pos="6404"/>
        </w:tabs>
        <w:ind w:left="6404" w:hanging="180"/>
      </w:pPr>
    </w:lvl>
  </w:abstractNum>
  <w:abstractNum w:abstractNumId="1" w15:restartNumberingAfterBreak="0">
    <w:nsid w:val="1280626A"/>
    <w:multiLevelType w:val="hybridMultilevel"/>
    <w:tmpl w:val="8AE025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137A0E"/>
    <w:multiLevelType w:val="multilevel"/>
    <w:tmpl w:val="7402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175B6"/>
    <w:multiLevelType w:val="hybridMultilevel"/>
    <w:tmpl w:val="31E45358"/>
    <w:lvl w:ilvl="0" w:tplc="0410000F">
      <w:start w:val="1"/>
      <w:numFmt w:val="decimal"/>
      <w:lvlText w:val="%1."/>
      <w:lvlJc w:val="left"/>
      <w:pPr>
        <w:tabs>
          <w:tab w:val="num" w:pos="643"/>
        </w:tabs>
        <w:ind w:left="643" w:hanging="360"/>
      </w:pPr>
    </w:lvl>
    <w:lvl w:ilvl="1" w:tplc="04100019">
      <w:start w:val="1"/>
      <w:numFmt w:val="lowerLetter"/>
      <w:lvlText w:val="%2."/>
      <w:lvlJc w:val="left"/>
      <w:pPr>
        <w:tabs>
          <w:tab w:val="num" w:pos="1363"/>
        </w:tabs>
        <w:ind w:left="1363" w:hanging="360"/>
      </w:pPr>
    </w:lvl>
    <w:lvl w:ilvl="2" w:tplc="0410001B">
      <w:start w:val="1"/>
      <w:numFmt w:val="lowerRoman"/>
      <w:lvlText w:val="%3."/>
      <w:lvlJc w:val="right"/>
      <w:pPr>
        <w:tabs>
          <w:tab w:val="num" w:pos="2083"/>
        </w:tabs>
        <w:ind w:left="2083" w:hanging="180"/>
      </w:pPr>
    </w:lvl>
    <w:lvl w:ilvl="3" w:tplc="0410000F">
      <w:start w:val="1"/>
      <w:numFmt w:val="decimal"/>
      <w:lvlText w:val="%4."/>
      <w:lvlJc w:val="left"/>
      <w:pPr>
        <w:tabs>
          <w:tab w:val="num" w:pos="2803"/>
        </w:tabs>
        <w:ind w:left="2803" w:hanging="360"/>
      </w:pPr>
    </w:lvl>
    <w:lvl w:ilvl="4" w:tplc="04100019">
      <w:start w:val="1"/>
      <w:numFmt w:val="lowerLetter"/>
      <w:lvlText w:val="%5."/>
      <w:lvlJc w:val="left"/>
      <w:pPr>
        <w:tabs>
          <w:tab w:val="num" w:pos="3523"/>
        </w:tabs>
        <w:ind w:left="3523" w:hanging="360"/>
      </w:pPr>
    </w:lvl>
    <w:lvl w:ilvl="5" w:tplc="0410001B">
      <w:start w:val="1"/>
      <w:numFmt w:val="lowerRoman"/>
      <w:lvlText w:val="%6."/>
      <w:lvlJc w:val="right"/>
      <w:pPr>
        <w:tabs>
          <w:tab w:val="num" w:pos="4243"/>
        </w:tabs>
        <w:ind w:left="4243" w:hanging="180"/>
      </w:pPr>
    </w:lvl>
    <w:lvl w:ilvl="6" w:tplc="0410000F">
      <w:start w:val="1"/>
      <w:numFmt w:val="decimal"/>
      <w:lvlText w:val="%7."/>
      <w:lvlJc w:val="left"/>
      <w:pPr>
        <w:tabs>
          <w:tab w:val="num" w:pos="4963"/>
        </w:tabs>
        <w:ind w:left="4963" w:hanging="360"/>
      </w:pPr>
    </w:lvl>
    <w:lvl w:ilvl="7" w:tplc="04100019">
      <w:start w:val="1"/>
      <w:numFmt w:val="lowerLetter"/>
      <w:lvlText w:val="%8."/>
      <w:lvlJc w:val="left"/>
      <w:pPr>
        <w:tabs>
          <w:tab w:val="num" w:pos="5683"/>
        </w:tabs>
        <w:ind w:left="5683" w:hanging="360"/>
      </w:pPr>
    </w:lvl>
    <w:lvl w:ilvl="8" w:tplc="0410001B">
      <w:start w:val="1"/>
      <w:numFmt w:val="lowerRoman"/>
      <w:lvlText w:val="%9."/>
      <w:lvlJc w:val="right"/>
      <w:pPr>
        <w:tabs>
          <w:tab w:val="num" w:pos="6403"/>
        </w:tabs>
        <w:ind w:left="6403" w:hanging="180"/>
      </w:pPr>
    </w:lvl>
  </w:abstractNum>
  <w:abstractNum w:abstractNumId="4" w15:restartNumberingAfterBreak="0">
    <w:nsid w:val="2ED259DC"/>
    <w:multiLevelType w:val="hybridMultilevel"/>
    <w:tmpl w:val="7840B7C2"/>
    <w:lvl w:ilvl="0" w:tplc="5E461CFC">
      <w:start w:val="1"/>
      <w:numFmt w:val="lowerLetter"/>
      <w:lvlText w:val="%1."/>
      <w:lvlJc w:val="left"/>
      <w:pPr>
        <w:tabs>
          <w:tab w:val="num" w:pos="1003"/>
        </w:tabs>
        <w:ind w:left="1003" w:hanging="360"/>
      </w:pPr>
      <w:rPr>
        <w:b w:val="0"/>
        <w:i w:val="0"/>
        <w:color w:val="auto"/>
      </w:rPr>
    </w:lvl>
    <w:lvl w:ilvl="1" w:tplc="04100019">
      <w:start w:val="1"/>
      <w:numFmt w:val="lowerLetter"/>
      <w:lvlText w:val="%2."/>
      <w:lvlJc w:val="left"/>
      <w:pPr>
        <w:tabs>
          <w:tab w:val="num" w:pos="1723"/>
        </w:tabs>
        <w:ind w:left="1723" w:hanging="360"/>
      </w:pPr>
    </w:lvl>
    <w:lvl w:ilvl="2" w:tplc="0410001B">
      <w:start w:val="1"/>
      <w:numFmt w:val="lowerRoman"/>
      <w:lvlText w:val="%3."/>
      <w:lvlJc w:val="right"/>
      <w:pPr>
        <w:tabs>
          <w:tab w:val="num" w:pos="2443"/>
        </w:tabs>
        <w:ind w:left="2443" w:hanging="180"/>
      </w:pPr>
    </w:lvl>
    <w:lvl w:ilvl="3" w:tplc="0410000F">
      <w:start w:val="1"/>
      <w:numFmt w:val="decimal"/>
      <w:lvlText w:val="%4."/>
      <w:lvlJc w:val="left"/>
      <w:pPr>
        <w:tabs>
          <w:tab w:val="num" w:pos="3163"/>
        </w:tabs>
        <w:ind w:left="3163" w:hanging="360"/>
      </w:pPr>
    </w:lvl>
    <w:lvl w:ilvl="4" w:tplc="04100019">
      <w:start w:val="1"/>
      <w:numFmt w:val="lowerLetter"/>
      <w:lvlText w:val="%5."/>
      <w:lvlJc w:val="left"/>
      <w:pPr>
        <w:tabs>
          <w:tab w:val="num" w:pos="3883"/>
        </w:tabs>
        <w:ind w:left="3883" w:hanging="360"/>
      </w:pPr>
    </w:lvl>
    <w:lvl w:ilvl="5" w:tplc="0410001B">
      <w:start w:val="1"/>
      <w:numFmt w:val="lowerRoman"/>
      <w:lvlText w:val="%6."/>
      <w:lvlJc w:val="right"/>
      <w:pPr>
        <w:tabs>
          <w:tab w:val="num" w:pos="4603"/>
        </w:tabs>
        <w:ind w:left="4603" w:hanging="180"/>
      </w:pPr>
    </w:lvl>
    <w:lvl w:ilvl="6" w:tplc="0410000F">
      <w:start w:val="1"/>
      <w:numFmt w:val="decimal"/>
      <w:lvlText w:val="%7."/>
      <w:lvlJc w:val="left"/>
      <w:pPr>
        <w:tabs>
          <w:tab w:val="num" w:pos="5323"/>
        </w:tabs>
        <w:ind w:left="5323" w:hanging="360"/>
      </w:pPr>
    </w:lvl>
    <w:lvl w:ilvl="7" w:tplc="04100019">
      <w:start w:val="1"/>
      <w:numFmt w:val="lowerLetter"/>
      <w:lvlText w:val="%8."/>
      <w:lvlJc w:val="left"/>
      <w:pPr>
        <w:tabs>
          <w:tab w:val="num" w:pos="6043"/>
        </w:tabs>
        <w:ind w:left="6043" w:hanging="360"/>
      </w:pPr>
    </w:lvl>
    <w:lvl w:ilvl="8" w:tplc="0410001B">
      <w:start w:val="1"/>
      <w:numFmt w:val="lowerRoman"/>
      <w:lvlText w:val="%9."/>
      <w:lvlJc w:val="right"/>
      <w:pPr>
        <w:tabs>
          <w:tab w:val="num" w:pos="6763"/>
        </w:tabs>
        <w:ind w:left="6763" w:hanging="180"/>
      </w:pPr>
    </w:lvl>
  </w:abstractNum>
  <w:abstractNum w:abstractNumId="5" w15:restartNumberingAfterBreak="0">
    <w:nsid w:val="3CEC6678"/>
    <w:multiLevelType w:val="hybridMultilevel"/>
    <w:tmpl w:val="ED86F40E"/>
    <w:lvl w:ilvl="0" w:tplc="5E461CFC">
      <w:start w:val="1"/>
      <w:numFmt w:val="lowerLetter"/>
      <w:lvlText w:val="%1."/>
      <w:lvlJc w:val="left"/>
      <w:pPr>
        <w:tabs>
          <w:tab w:val="num" w:pos="1003"/>
        </w:tabs>
        <w:ind w:left="1003" w:hanging="360"/>
      </w:pPr>
      <w:rPr>
        <w:b w:val="0"/>
        <w:i w:val="0"/>
        <w:color w:val="auto"/>
      </w:rPr>
    </w:lvl>
    <w:lvl w:ilvl="1" w:tplc="04100019">
      <w:start w:val="1"/>
      <w:numFmt w:val="lowerLetter"/>
      <w:lvlText w:val="%2."/>
      <w:lvlJc w:val="left"/>
      <w:pPr>
        <w:tabs>
          <w:tab w:val="num" w:pos="1723"/>
        </w:tabs>
        <w:ind w:left="1723" w:hanging="360"/>
      </w:pPr>
    </w:lvl>
    <w:lvl w:ilvl="2" w:tplc="0410001B">
      <w:start w:val="1"/>
      <w:numFmt w:val="lowerRoman"/>
      <w:lvlText w:val="%3."/>
      <w:lvlJc w:val="right"/>
      <w:pPr>
        <w:tabs>
          <w:tab w:val="num" w:pos="2443"/>
        </w:tabs>
        <w:ind w:left="2443" w:hanging="180"/>
      </w:pPr>
    </w:lvl>
    <w:lvl w:ilvl="3" w:tplc="0410000F">
      <w:start w:val="1"/>
      <w:numFmt w:val="decimal"/>
      <w:lvlText w:val="%4."/>
      <w:lvlJc w:val="left"/>
      <w:pPr>
        <w:tabs>
          <w:tab w:val="num" w:pos="3163"/>
        </w:tabs>
        <w:ind w:left="3163" w:hanging="360"/>
      </w:pPr>
    </w:lvl>
    <w:lvl w:ilvl="4" w:tplc="04100019">
      <w:start w:val="1"/>
      <w:numFmt w:val="lowerLetter"/>
      <w:lvlText w:val="%5."/>
      <w:lvlJc w:val="left"/>
      <w:pPr>
        <w:tabs>
          <w:tab w:val="num" w:pos="3883"/>
        </w:tabs>
        <w:ind w:left="3883" w:hanging="360"/>
      </w:pPr>
    </w:lvl>
    <w:lvl w:ilvl="5" w:tplc="0410001B">
      <w:start w:val="1"/>
      <w:numFmt w:val="lowerRoman"/>
      <w:lvlText w:val="%6."/>
      <w:lvlJc w:val="right"/>
      <w:pPr>
        <w:tabs>
          <w:tab w:val="num" w:pos="4603"/>
        </w:tabs>
        <w:ind w:left="4603" w:hanging="180"/>
      </w:pPr>
    </w:lvl>
    <w:lvl w:ilvl="6" w:tplc="0410000F">
      <w:start w:val="1"/>
      <w:numFmt w:val="decimal"/>
      <w:lvlText w:val="%7."/>
      <w:lvlJc w:val="left"/>
      <w:pPr>
        <w:tabs>
          <w:tab w:val="num" w:pos="5323"/>
        </w:tabs>
        <w:ind w:left="5323" w:hanging="360"/>
      </w:pPr>
    </w:lvl>
    <w:lvl w:ilvl="7" w:tplc="04100019">
      <w:start w:val="1"/>
      <w:numFmt w:val="lowerLetter"/>
      <w:lvlText w:val="%8."/>
      <w:lvlJc w:val="left"/>
      <w:pPr>
        <w:tabs>
          <w:tab w:val="num" w:pos="6043"/>
        </w:tabs>
        <w:ind w:left="6043" w:hanging="360"/>
      </w:pPr>
    </w:lvl>
    <w:lvl w:ilvl="8" w:tplc="0410001B">
      <w:start w:val="1"/>
      <w:numFmt w:val="lowerRoman"/>
      <w:lvlText w:val="%9."/>
      <w:lvlJc w:val="right"/>
      <w:pPr>
        <w:tabs>
          <w:tab w:val="num" w:pos="6763"/>
        </w:tabs>
        <w:ind w:left="6763" w:hanging="180"/>
      </w:pPr>
    </w:lvl>
  </w:abstractNum>
  <w:abstractNum w:abstractNumId="6" w15:restartNumberingAfterBreak="0">
    <w:nsid w:val="47F95FEF"/>
    <w:multiLevelType w:val="hybridMultilevel"/>
    <w:tmpl w:val="FC30452E"/>
    <w:lvl w:ilvl="0" w:tplc="754ECBD6">
      <w:start w:val="1"/>
      <w:numFmt w:val="bullet"/>
      <w:lvlText w:val=""/>
      <w:lvlJc w:val="left"/>
      <w:pPr>
        <w:tabs>
          <w:tab w:val="num" w:pos="1049"/>
        </w:tabs>
        <w:ind w:left="1049" w:hanging="341"/>
      </w:pPr>
      <w:rPr>
        <w:rFonts w:ascii="Wingdings" w:hAnsi="Wingdings" w:hint="default"/>
        <w:color w:val="auto"/>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5B4C4C74"/>
    <w:multiLevelType w:val="hybridMultilevel"/>
    <w:tmpl w:val="7F986336"/>
    <w:lvl w:ilvl="0" w:tplc="5E461CFC">
      <w:start w:val="1"/>
      <w:numFmt w:val="lowerLetter"/>
      <w:lvlText w:val="%1."/>
      <w:lvlJc w:val="left"/>
      <w:pPr>
        <w:tabs>
          <w:tab w:val="num" w:pos="1003"/>
        </w:tabs>
        <w:ind w:left="1003" w:hanging="360"/>
      </w:pPr>
      <w:rPr>
        <w:b w:val="0"/>
        <w:i w:val="0"/>
        <w:color w:val="auto"/>
      </w:rPr>
    </w:lvl>
    <w:lvl w:ilvl="1" w:tplc="04100019">
      <w:start w:val="1"/>
      <w:numFmt w:val="lowerLetter"/>
      <w:lvlText w:val="%2."/>
      <w:lvlJc w:val="left"/>
      <w:pPr>
        <w:tabs>
          <w:tab w:val="num" w:pos="1723"/>
        </w:tabs>
        <w:ind w:left="1723" w:hanging="360"/>
      </w:pPr>
    </w:lvl>
    <w:lvl w:ilvl="2" w:tplc="0410001B">
      <w:start w:val="1"/>
      <w:numFmt w:val="lowerRoman"/>
      <w:lvlText w:val="%3."/>
      <w:lvlJc w:val="right"/>
      <w:pPr>
        <w:tabs>
          <w:tab w:val="num" w:pos="2443"/>
        </w:tabs>
        <w:ind w:left="2443" w:hanging="180"/>
      </w:pPr>
    </w:lvl>
    <w:lvl w:ilvl="3" w:tplc="0410000F">
      <w:start w:val="1"/>
      <w:numFmt w:val="decimal"/>
      <w:lvlText w:val="%4."/>
      <w:lvlJc w:val="left"/>
      <w:pPr>
        <w:tabs>
          <w:tab w:val="num" w:pos="3163"/>
        </w:tabs>
        <w:ind w:left="3163" w:hanging="360"/>
      </w:pPr>
    </w:lvl>
    <w:lvl w:ilvl="4" w:tplc="04100019">
      <w:start w:val="1"/>
      <w:numFmt w:val="lowerLetter"/>
      <w:lvlText w:val="%5."/>
      <w:lvlJc w:val="left"/>
      <w:pPr>
        <w:tabs>
          <w:tab w:val="num" w:pos="3883"/>
        </w:tabs>
        <w:ind w:left="3883" w:hanging="360"/>
      </w:pPr>
    </w:lvl>
    <w:lvl w:ilvl="5" w:tplc="0410001B">
      <w:start w:val="1"/>
      <w:numFmt w:val="lowerRoman"/>
      <w:lvlText w:val="%6."/>
      <w:lvlJc w:val="right"/>
      <w:pPr>
        <w:tabs>
          <w:tab w:val="num" w:pos="4603"/>
        </w:tabs>
        <w:ind w:left="4603" w:hanging="180"/>
      </w:pPr>
    </w:lvl>
    <w:lvl w:ilvl="6" w:tplc="0410000F">
      <w:start w:val="1"/>
      <w:numFmt w:val="decimal"/>
      <w:lvlText w:val="%7."/>
      <w:lvlJc w:val="left"/>
      <w:pPr>
        <w:tabs>
          <w:tab w:val="num" w:pos="5323"/>
        </w:tabs>
        <w:ind w:left="5323" w:hanging="360"/>
      </w:pPr>
    </w:lvl>
    <w:lvl w:ilvl="7" w:tplc="04100019">
      <w:start w:val="1"/>
      <w:numFmt w:val="lowerLetter"/>
      <w:lvlText w:val="%8."/>
      <w:lvlJc w:val="left"/>
      <w:pPr>
        <w:tabs>
          <w:tab w:val="num" w:pos="6043"/>
        </w:tabs>
        <w:ind w:left="6043" w:hanging="360"/>
      </w:pPr>
    </w:lvl>
    <w:lvl w:ilvl="8" w:tplc="0410001B">
      <w:start w:val="1"/>
      <w:numFmt w:val="lowerRoman"/>
      <w:lvlText w:val="%9."/>
      <w:lvlJc w:val="right"/>
      <w:pPr>
        <w:tabs>
          <w:tab w:val="num" w:pos="6763"/>
        </w:tabs>
        <w:ind w:left="6763" w:hanging="180"/>
      </w:pPr>
    </w:lvl>
  </w:abstractNum>
  <w:abstractNum w:abstractNumId="8" w15:restartNumberingAfterBreak="0">
    <w:nsid w:val="71A46B1E"/>
    <w:multiLevelType w:val="multilevel"/>
    <w:tmpl w:val="6BB45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C9232E"/>
    <w:multiLevelType w:val="hybridMultilevel"/>
    <w:tmpl w:val="7840B7C2"/>
    <w:lvl w:ilvl="0" w:tplc="5E461CFC">
      <w:start w:val="1"/>
      <w:numFmt w:val="lowerLetter"/>
      <w:lvlText w:val="%1."/>
      <w:lvlJc w:val="left"/>
      <w:pPr>
        <w:tabs>
          <w:tab w:val="num" w:pos="1003"/>
        </w:tabs>
        <w:ind w:left="1003" w:hanging="360"/>
      </w:pPr>
      <w:rPr>
        <w:b w:val="0"/>
        <w:i w:val="0"/>
        <w:color w:val="auto"/>
      </w:rPr>
    </w:lvl>
    <w:lvl w:ilvl="1" w:tplc="04100019">
      <w:start w:val="1"/>
      <w:numFmt w:val="lowerLetter"/>
      <w:lvlText w:val="%2."/>
      <w:lvlJc w:val="left"/>
      <w:pPr>
        <w:tabs>
          <w:tab w:val="num" w:pos="1723"/>
        </w:tabs>
        <w:ind w:left="1723" w:hanging="360"/>
      </w:pPr>
    </w:lvl>
    <w:lvl w:ilvl="2" w:tplc="0410001B">
      <w:start w:val="1"/>
      <w:numFmt w:val="lowerRoman"/>
      <w:lvlText w:val="%3."/>
      <w:lvlJc w:val="right"/>
      <w:pPr>
        <w:tabs>
          <w:tab w:val="num" w:pos="2443"/>
        </w:tabs>
        <w:ind w:left="2443" w:hanging="180"/>
      </w:pPr>
    </w:lvl>
    <w:lvl w:ilvl="3" w:tplc="0410000F">
      <w:start w:val="1"/>
      <w:numFmt w:val="decimal"/>
      <w:lvlText w:val="%4."/>
      <w:lvlJc w:val="left"/>
      <w:pPr>
        <w:tabs>
          <w:tab w:val="num" w:pos="3163"/>
        </w:tabs>
        <w:ind w:left="3163" w:hanging="360"/>
      </w:pPr>
    </w:lvl>
    <w:lvl w:ilvl="4" w:tplc="04100019">
      <w:start w:val="1"/>
      <w:numFmt w:val="lowerLetter"/>
      <w:lvlText w:val="%5."/>
      <w:lvlJc w:val="left"/>
      <w:pPr>
        <w:tabs>
          <w:tab w:val="num" w:pos="3883"/>
        </w:tabs>
        <w:ind w:left="3883" w:hanging="360"/>
      </w:pPr>
    </w:lvl>
    <w:lvl w:ilvl="5" w:tplc="0410001B">
      <w:start w:val="1"/>
      <w:numFmt w:val="lowerRoman"/>
      <w:lvlText w:val="%6."/>
      <w:lvlJc w:val="right"/>
      <w:pPr>
        <w:tabs>
          <w:tab w:val="num" w:pos="4603"/>
        </w:tabs>
        <w:ind w:left="4603" w:hanging="180"/>
      </w:pPr>
    </w:lvl>
    <w:lvl w:ilvl="6" w:tplc="0410000F">
      <w:start w:val="1"/>
      <w:numFmt w:val="decimal"/>
      <w:lvlText w:val="%7."/>
      <w:lvlJc w:val="left"/>
      <w:pPr>
        <w:tabs>
          <w:tab w:val="num" w:pos="5323"/>
        </w:tabs>
        <w:ind w:left="5323" w:hanging="360"/>
      </w:pPr>
    </w:lvl>
    <w:lvl w:ilvl="7" w:tplc="04100019">
      <w:start w:val="1"/>
      <w:numFmt w:val="lowerLetter"/>
      <w:lvlText w:val="%8."/>
      <w:lvlJc w:val="left"/>
      <w:pPr>
        <w:tabs>
          <w:tab w:val="num" w:pos="6043"/>
        </w:tabs>
        <w:ind w:left="6043" w:hanging="360"/>
      </w:pPr>
    </w:lvl>
    <w:lvl w:ilvl="8" w:tplc="0410001B">
      <w:start w:val="1"/>
      <w:numFmt w:val="lowerRoman"/>
      <w:lvlText w:val="%9."/>
      <w:lvlJc w:val="right"/>
      <w:pPr>
        <w:tabs>
          <w:tab w:val="num" w:pos="6763"/>
        </w:tabs>
        <w:ind w:left="6763" w:hanging="180"/>
      </w:pPr>
    </w:lvl>
  </w:abstractNum>
  <w:abstractNum w:abstractNumId="10" w15:restartNumberingAfterBreak="0">
    <w:nsid w:val="77BD6BC9"/>
    <w:multiLevelType w:val="multilevel"/>
    <w:tmpl w:val="A7E6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A204A2"/>
    <w:multiLevelType w:val="hybridMultilevel"/>
    <w:tmpl w:val="ED86F40E"/>
    <w:lvl w:ilvl="0" w:tplc="5E461CFC">
      <w:start w:val="1"/>
      <w:numFmt w:val="lowerLetter"/>
      <w:lvlText w:val="%1."/>
      <w:lvlJc w:val="left"/>
      <w:pPr>
        <w:tabs>
          <w:tab w:val="num" w:pos="1003"/>
        </w:tabs>
        <w:ind w:left="1003" w:hanging="360"/>
      </w:pPr>
      <w:rPr>
        <w:b w:val="0"/>
        <w:i w:val="0"/>
        <w:color w:val="auto"/>
      </w:rPr>
    </w:lvl>
    <w:lvl w:ilvl="1" w:tplc="04100019">
      <w:start w:val="1"/>
      <w:numFmt w:val="lowerLetter"/>
      <w:lvlText w:val="%2."/>
      <w:lvlJc w:val="left"/>
      <w:pPr>
        <w:tabs>
          <w:tab w:val="num" w:pos="1723"/>
        </w:tabs>
        <w:ind w:left="1723" w:hanging="360"/>
      </w:pPr>
    </w:lvl>
    <w:lvl w:ilvl="2" w:tplc="0410001B">
      <w:start w:val="1"/>
      <w:numFmt w:val="lowerRoman"/>
      <w:lvlText w:val="%3."/>
      <w:lvlJc w:val="right"/>
      <w:pPr>
        <w:tabs>
          <w:tab w:val="num" w:pos="2443"/>
        </w:tabs>
        <w:ind w:left="2443" w:hanging="180"/>
      </w:pPr>
    </w:lvl>
    <w:lvl w:ilvl="3" w:tplc="0410000F">
      <w:start w:val="1"/>
      <w:numFmt w:val="decimal"/>
      <w:lvlText w:val="%4."/>
      <w:lvlJc w:val="left"/>
      <w:pPr>
        <w:tabs>
          <w:tab w:val="num" w:pos="3163"/>
        </w:tabs>
        <w:ind w:left="3163" w:hanging="360"/>
      </w:pPr>
    </w:lvl>
    <w:lvl w:ilvl="4" w:tplc="04100019">
      <w:start w:val="1"/>
      <w:numFmt w:val="lowerLetter"/>
      <w:lvlText w:val="%5."/>
      <w:lvlJc w:val="left"/>
      <w:pPr>
        <w:tabs>
          <w:tab w:val="num" w:pos="3883"/>
        </w:tabs>
        <w:ind w:left="3883" w:hanging="360"/>
      </w:pPr>
    </w:lvl>
    <w:lvl w:ilvl="5" w:tplc="0410001B">
      <w:start w:val="1"/>
      <w:numFmt w:val="lowerRoman"/>
      <w:lvlText w:val="%6."/>
      <w:lvlJc w:val="right"/>
      <w:pPr>
        <w:tabs>
          <w:tab w:val="num" w:pos="4603"/>
        </w:tabs>
        <w:ind w:left="4603" w:hanging="180"/>
      </w:pPr>
    </w:lvl>
    <w:lvl w:ilvl="6" w:tplc="0410000F">
      <w:start w:val="1"/>
      <w:numFmt w:val="decimal"/>
      <w:lvlText w:val="%7."/>
      <w:lvlJc w:val="left"/>
      <w:pPr>
        <w:tabs>
          <w:tab w:val="num" w:pos="5323"/>
        </w:tabs>
        <w:ind w:left="5323" w:hanging="360"/>
      </w:pPr>
    </w:lvl>
    <w:lvl w:ilvl="7" w:tplc="04100019">
      <w:start w:val="1"/>
      <w:numFmt w:val="lowerLetter"/>
      <w:lvlText w:val="%8."/>
      <w:lvlJc w:val="left"/>
      <w:pPr>
        <w:tabs>
          <w:tab w:val="num" w:pos="6043"/>
        </w:tabs>
        <w:ind w:left="6043" w:hanging="360"/>
      </w:pPr>
    </w:lvl>
    <w:lvl w:ilvl="8" w:tplc="0410001B">
      <w:start w:val="1"/>
      <w:numFmt w:val="lowerRoman"/>
      <w:lvlText w:val="%9."/>
      <w:lvlJc w:val="right"/>
      <w:pPr>
        <w:tabs>
          <w:tab w:val="num" w:pos="6763"/>
        </w:tabs>
        <w:ind w:left="676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0"/>
  </w:num>
  <w:num w:numId="11">
    <w:abstractNumId w:val="1"/>
  </w:num>
  <w:num w:numId="12">
    <w:abstractNumId w:val="6"/>
  </w:num>
  <w:num w:numId="13">
    <w:abstractNumId w:val="8"/>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33B"/>
    <w:rsid w:val="000208EF"/>
    <w:rsid w:val="00045180"/>
    <w:rsid w:val="000741C8"/>
    <w:rsid w:val="00082D22"/>
    <w:rsid w:val="000A0A53"/>
    <w:rsid w:val="000A1147"/>
    <w:rsid w:val="000A6741"/>
    <w:rsid w:val="000B65B6"/>
    <w:rsid w:val="000C0F18"/>
    <w:rsid w:val="000C2695"/>
    <w:rsid w:val="000C40F2"/>
    <w:rsid w:val="000D14F1"/>
    <w:rsid w:val="00101506"/>
    <w:rsid w:val="001029CE"/>
    <w:rsid w:val="00123865"/>
    <w:rsid w:val="001312D2"/>
    <w:rsid w:val="001352BF"/>
    <w:rsid w:val="0013772B"/>
    <w:rsid w:val="00162E50"/>
    <w:rsid w:val="001667ED"/>
    <w:rsid w:val="00175889"/>
    <w:rsid w:val="001A11CD"/>
    <w:rsid w:val="001A2D43"/>
    <w:rsid w:val="001D2C5A"/>
    <w:rsid w:val="001D5808"/>
    <w:rsid w:val="001D7A4D"/>
    <w:rsid w:val="001E1342"/>
    <w:rsid w:val="001E1BB3"/>
    <w:rsid w:val="002004AE"/>
    <w:rsid w:val="00203219"/>
    <w:rsid w:val="002227DC"/>
    <w:rsid w:val="002410CA"/>
    <w:rsid w:val="00247FD1"/>
    <w:rsid w:val="00273EC4"/>
    <w:rsid w:val="0028069F"/>
    <w:rsid w:val="00290C6E"/>
    <w:rsid w:val="002B7FC1"/>
    <w:rsid w:val="002C1D2F"/>
    <w:rsid w:val="002D3194"/>
    <w:rsid w:val="002D54DC"/>
    <w:rsid w:val="002D699E"/>
    <w:rsid w:val="002E412E"/>
    <w:rsid w:val="002F1813"/>
    <w:rsid w:val="0031714C"/>
    <w:rsid w:val="00330E44"/>
    <w:rsid w:val="00347D1F"/>
    <w:rsid w:val="00351DCE"/>
    <w:rsid w:val="00360BDA"/>
    <w:rsid w:val="0037391E"/>
    <w:rsid w:val="00396A99"/>
    <w:rsid w:val="00397CB8"/>
    <w:rsid w:val="003A0511"/>
    <w:rsid w:val="003A53CA"/>
    <w:rsid w:val="003A5E06"/>
    <w:rsid w:val="00410653"/>
    <w:rsid w:val="00422FF6"/>
    <w:rsid w:val="004552C1"/>
    <w:rsid w:val="0049115F"/>
    <w:rsid w:val="00493682"/>
    <w:rsid w:val="004B49C3"/>
    <w:rsid w:val="004C259A"/>
    <w:rsid w:val="004D483E"/>
    <w:rsid w:val="004D6A5B"/>
    <w:rsid w:val="004E3556"/>
    <w:rsid w:val="004E3701"/>
    <w:rsid w:val="004F5AB6"/>
    <w:rsid w:val="00506208"/>
    <w:rsid w:val="00552A87"/>
    <w:rsid w:val="005615E0"/>
    <w:rsid w:val="005672AF"/>
    <w:rsid w:val="00567895"/>
    <w:rsid w:val="00582D13"/>
    <w:rsid w:val="005B1143"/>
    <w:rsid w:val="005B1A82"/>
    <w:rsid w:val="005B6282"/>
    <w:rsid w:val="005E05DF"/>
    <w:rsid w:val="005F0E04"/>
    <w:rsid w:val="00610955"/>
    <w:rsid w:val="00627A71"/>
    <w:rsid w:val="0064238E"/>
    <w:rsid w:val="00643C8E"/>
    <w:rsid w:val="00643F60"/>
    <w:rsid w:val="00645031"/>
    <w:rsid w:val="0066090C"/>
    <w:rsid w:val="00661C00"/>
    <w:rsid w:val="00682D59"/>
    <w:rsid w:val="00692409"/>
    <w:rsid w:val="006A52AD"/>
    <w:rsid w:val="006A7FB5"/>
    <w:rsid w:val="006C4B0F"/>
    <w:rsid w:val="006C764B"/>
    <w:rsid w:val="006D322C"/>
    <w:rsid w:val="006D7857"/>
    <w:rsid w:val="006E1604"/>
    <w:rsid w:val="006E7D74"/>
    <w:rsid w:val="00727341"/>
    <w:rsid w:val="007368DE"/>
    <w:rsid w:val="007457C9"/>
    <w:rsid w:val="00750120"/>
    <w:rsid w:val="007518DF"/>
    <w:rsid w:val="00752215"/>
    <w:rsid w:val="00767756"/>
    <w:rsid w:val="00785ADE"/>
    <w:rsid w:val="007A6173"/>
    <w:rsid w:val="007B2E69"/>
    <w:rsid w:val="007D573F"/>
    <w:rsid w:val="007E0BBA"/>
    <w:rsid w:val="007F4F92"/>
    <w:rsid w:val="008253AF"/>
    <w:rsid w:val="008377D9"/>
    <w:rsid w:val="008410B1"/>
    <w:rsid w:val="008457B4"/>
    <w:rsid w:val="008539E7"/>
    <w:rsid w:val="008577F9"/>
    <w:rsid w:val="00891830"/>
    <w:rsid w:val="008C51FE"/>
    <w:rsid w:val="008F794F"/>
    <w:rsid w:val="00905A0E"/>
    <w:rsid w:val="009132EC"/>
    <w:rsid w:val="009247F8"/>
    <w:rsid w:val="00927304"/>
    <w:rsid w:val="00944C6D"/>
    <w:rsid w:val="00981FB2"/>
    <w:rsid w:val="00994032"/>
    <w:rsid w:val="009A126B"/>
    <w:rsid w:val="009A66E7"/>
    <w:rsid w:val="00A1148C"/>
    <w:rsid w:val="00A40DA0"/>
    <w:rsid w:val="00A475BB"/>
    <w:rsid w:val="00A52E97"/>
    <w:rsid w:val="00A572AC"/>
    <w:rsid w:val="00A6735B"/>
    <w:rsid w:val="00A7002B"/>
    <w:rsid w:val="00A9041C"/>
    <w:rsid w:val="00AB7CB6"/>
    <w:rsid w:val="00AC1ECE"/>
    <w:rsid w:val="00AD072A"/>
    <w:rsid w:val="00AF5D04"/>
    <w:rsid w:val="00B07875"/>
    <w:rsid w:val="00B30151"/>
    <w:rsid w:val="00B314B0"/>
    <w:rsid w:val="00B433DF"/>
    <w:rsid w:val="00BC2A47"/>
    <w:rsid w:val="00BC3471"/>
    <w:rsid w:val="00C02921"/>
    <w:rsid w:val="00C06243"/>
    <w:rsid w:val="00C14DB4"/>
    <w:rsid w:val="00C15888"/>
    <w:rsid w:val="00C167CC"/>
    <w:rsid w:val="00C23402"/>
    <w:rsid w:val="00C236D6"/>
    <w:rsid w:val="00C26F3A"/>
    <w:rsid w:val="00C35AAB"/>
    <w:rsid w:val="00C51C4A"/>
    <w:rsid w:val="00C569A1"/>
    <w:rsid w:val="00C626F6"/>
    <w:rsid w:val="00C85723"/>
    <w:rsid w:val="00C867B5"/>
    <w:rsid w:val="00CB0FA7"/>
    <w:rsid w:val="00CB1415"/>
    <w:rsid w:val="00CC6E5C"/>
    <w:rsid w:val="00CD0A0A"/>
    <w:rsid w:val="00CE6387"/>
    <w:rsid w:val="00CF3DAE"/>
    <w:rsid w:val="00CF42C3"/>
    <w:rsid w:val="00D17638"/>
    <w:rsid w:val="00D47550"/>
    <w:rsid w:val="00D5382A"/>
    <w:rsid w:val="00D62CF2"/>
    <w:rsid w:val="00D63416"/>
    <w:rsid w:val="00D868F3"/>
    <w:rsid w:val="00D92F77"/>
    <w:rsid w:val="00E1158D"/>
    <w:rsid w:val="00E243C9"/>
    <w:rsid w:val="00E36B94"/>
    <w:rsid w:val="00E70ECF"/>
    <w:rsid w:val="00E74CCD"/>
    <w:rsid w:val="00E85999"/>
    <w:rsid w:val="00EA733B"/>
    <w:rsid w:val="00EB7EB2"/>
    <w:rsid w:val="00EC0F1F"/>
    <w:rsid w:val="00ED77F3"/>
    <w:rsid w:val="00F01B38"/>
    <w:rsid w:val="00F259C7"/>
    <w:rsid w:val="00F319DE"/>
    <w:rsid w:val="00F31E73"/>
    <w:rsid w:val="00F46A7A"/>
    <w:rsid w:val="00F75AF4"/>
    <w:rsid w:val="00F83EF9"/>
    <w:rsid w:val="00F83F83"/>
    <w:rsid w:val="00F97605"/>
    <w:rsid w:val="00FB0030"/>
    <w:rsid w:val="00FC06A3"/>
    <w:rsid w:val="00FD4E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1D6EE"/>
  <w15:chartTrackingRefBased/>
  <w15:docId w15:val="{E1643B08-AD45-44F8-88D8-0C63F337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C51C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7D573F"/>
    <w:pPr>
      <w:spacing w:after="0" w:line="240" w:lineRule="auto"/>
    </w:pPr>
    <w:rPr>
      <w:rFonts w:ascii="Tahoma" w:eastAsia="Times New Roman" w:hAnsi="Tahoma" w:cs="Times New Roman"/>
      <w:sz w:val="20"/>
      <w:szCs w:val="20"/>
    </w:rPr>
  </w:style>
  <w:style w:type="character" w:customStyle="1" w:styleId="TestonotaapidipaginaCarattere">
    <w:name w:val="Testo nota a piè di pagina Carattere"/>
    <w:basedOn w:val="Carpredefinitoparagrafo"/>
    <w:link w:val="Testonotaapidipagina"/>
    <w:semiHidden/>
    <w:rsid w:val="007D573F"/>
    <w:rPr>
      <w:rFonts w:ascii="Tahoma" w:eastAsia="Times New Roman" w:hAnsi="Tahoma" w:cs="Times New Roman"/>
      <w:sz w:val="20"/>
      <w:szCs w:val="20"/>
    </w:rPr>
  </w:style>
  <w:style w:type="character" w:styleId="Rimandonotaapidipagina">
    <w:name w:val="footnote reference"/>
    <w:semiHidden/>
    <w:unhideWhenUsed/>
    <w:rsid w:val="007D573F"/>
    <w:rPr>
      <w:vertAlign w:val="superscript"/>
    </w:rPr>
  </w:style>
  <w:style w:type="paragraph" w:styleId="Intestazione">
    <w:name w:val="header"/>
    <w:basedOn w:val="Normale"/>
    <w:link w:val="IntestazioneCarattere"/>
    <w:unhideWhenUsed/>
    <w:rsid w:val="007D57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D573F"/>
  </w:style>
  <w:style w:type="paragraph" w:styleId="Pidipagina">
    <w:name w:val="footer"/>
    <w:basedOn w:val="Normale"/>
    <w:link w:val="PidipaginaCarattere"/>
    <w:unhideWhenUsed/>
    <w:rsid w:val="007D573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7D573F"/>
  </w:style>
  <w:style w:type="character" w:styleId="Collegamentoipertestuale">
    <w:name w:val="Hyperlink"/>
    <w:basedOn w:val="Carpredefinitoparagrafo"/>
    <w:rsid w:val="000208EF"/>
    <w:rPr>
      <w:color w:val="0000FF"/>
      <w:u w:val="single"/>
    </w:rPr>
  </w:style>
  <w:style w:type="paragraph" w:customStyle="1" w:styleId="a">
    <w:basedOn w:val="Normale"/>
    <w:next w:val="Corpotesto"/>
    <w:rsid w:val="000208EF"/>
    <w:pPr>
      <w:spacing w:after="0" w:line="240" w:lineRule="auto"/>
      <w:jc w:val="both"/>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0208EF"/>
    <w:pPr>
      <w:spacing w:after="120"/>
    </w:pPr>
  </w:style>
  <w:style w:type="character" w:customStyle="1" w:styleId="CorpotestoCarattere">
    <w:name w:val="Corpo testo Carattere"/>
    <w:basedOn w:val="Carpredefinitoparagrafo"/>
    <w:link w:val="Corpotesto"/>
    <w:uiPriority w:val="99"/>
    <w:semiHidden/>
    <w:rsid w:val="000208EF"/>
  </w:style>
  <w:style w:type="paragraph" w:customStyle="1" w:styleId="ABLOCKPARA">
    <w:name w:val="A BLOCK PARA"/>
    <w:basedOn w:val="Normale"/>
    <w:rsid w:val="00552A87"/>
    <w:pPr>
      <w:spacing w:after="0" w:line="288" w:lineRule="exact"/>
      <w:jc w:val="both"/>
    </w:pPr>
    <w:rPr>
      <w:rFonts w:ascii="Book Antiqua" w:eastAsia="Times New Roman" w:hAnsi="Book Antiqua" w:cs="Times New Roman"/>
      <w:szCs w:val="20"/>
    </w:rPr>
  </w:style>
  <w:style w:type="paragraph" w:styleId="Testofumetto">
    <w:name w:val="Balloon Text"/>
    <w:basedOn w:val="Normale"/>
    <w:link w:val="TestofumettoCarattere"/>
    <w:uiPriority w:val="99"/>
    <w:semiHidden/>
    <w:unhideWhenUsed/>
    <w:rsid w:val="00ED77F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77F3"/>
    <w:rPr>
      <w:rFonts w:ascii="Segoe UI" w:hAnsi="Segoe UI" w:cs="Segoe UI"/>
      <w:sz w:val="18"/>
      <w:szCs w:val="18"/>
    </w:rPr>
  </w:style>
  <w:style w:type="character" w:styleId="Rimandocommento">
    <w:name w:val="annotation reference"/>
    <w:basedOn w:val="Carpredefinitoparagrafo"/>
    <w:uiPriority w:val="99"/>
    <w:semiHidden/>
    <w:unhideWhenUsed/>
    <w:rsid w:val="00BC2A47"/>
    <w:rPr>
      <w:sz w:val="16"/>
      <w:szCs w:val="16"/>
    </w:rPr>
  </w:style>
  <w:style w:type="paragraph" w:styleId="Testocommento">
    <w:name w:val="annotation text"/>
    <w:basedOn w:val="Normale"/>
    <w:link w:val="TestocommentoCarattere"/>
    <w:uiPriority w:val="99"/>
    <w:semiHidden/>
    <w:unhideWhenUsed/>
    <w:rsid w:val="00BC2A4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2A47"/>
    <w:rPr>
      <w:sz w:val="20"/>
      <w:szCs w:val="20"/>
    </w:rPr>
  </w:style>
  <w:style w:type="paragraph" w:styleId="Soggettocommento">
    <w:name w:val="annotation subject"/>
    <w:basedOn w:val="Testocommento"/>
    <w:next w:val="Testocommento"/>
    <w:link w:val="SoggettocommentoCarattere"/>
    <w:uiPriority w:val="99"/>
    <w:semiHidden/>
    <w:unhideWhenUsed/>
    <w:rsid w:val="00BC2A47"/>
    <w:rPr>
      <w:b/>
      <w:bCs/>
    </w:rPr>
  </w:style>
  <w:style w:type="character" w:customStyle="1" w:styleId="SoggettocommentoCarattere">
    <w:name w:val="Soggetto commento Carattere"/>
    <w:basedOn w:val="TestocommentoCarattere"/>
    <w:link w:val="Soggettocommento"/>
    <w:uiPriority w:val="99"/>
    <w:semiHidden/>
    <w:rsid w:val="00BC2A47"/>
    <w:rPr>
      <w:b/>
      <w:bCs/>
      <w:sz w:val="20"/>
      <w:szCs w:val="20"/>
    </w:rPr>
  </w:style>
  <w:style w:type="character" w:styleId="Menzionenonrisolta">
    <w:name w:val="Unresolved Mention"/>
    <w:basedOn w:val="Carpredefinitoparagrafo"/>
    <w:uiPriority w:val="99"/>
    <w:rsid w:val="005F0E04"/>
    <w:rPr>
      <w:color w:val="605E5C"/>
      <w:shd w:val="clear" w:color="auto" w:fill="E1DFDD"/>
    </w:rPr>
  </w:style>
  <w:style w:type="paragraph" w:styleId="Paragrafoelenco">
    <w:name w:val="List Paragraph"/>
    <w:basedOn w:val="Normale"/>
    <w:uiPriority w:val="34"/>
    <w:qFormat/>
    <w:rsid w:val="00CB1415"/>
    <w:pPr>
      <w:ind w:left="720"/>
      <w:contextualSpacing/>
    </w:pPr>
  </w:style>
  <w:style w:type="paragraph" w:styleId="NormaleWeb">
    <w:name w:val="Normal (Web)"/>
    <w:basedOn w:val="Normale"/>
    <w:uiPriority w:val="99"/>
    <w:semiHidden/>
    <w:unhideWhenUsed/>
    <w:rsid w:val="00CC6E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4494">
      <w:bodyDiv w:val="1"/>
      <w:marLeft w:val="0"/>
      <w:marRight w:val="0"/>
      <w:marTop w:val="0"/>
      <w:marBottom w:val="0"/>
      <w:divBdr>
        <w:top w:val="none" w:sz="0" w:space="0" w:color="auto"/>
        <w:left w:val="none" w:sz="0" w:space="0" w:color="auto"/>
        <w:bottom w:val="none" w:sz="0" w:space="0" w:color="auto"/>
        <w:right w:val="none" w:sz="0" w:space="0" w:color="auto"/>
      </w:divBdr>
    </w:div>
    <w:div w:id="71659933">
      <w:bodyDiv w:val="1"/>
      <w:marLeft w:val="0"/>
      <w:marRight w:val="0"/>
      <w:marTop w:val="0"/>
      <w:marBottom w:val="0"/>
      <w:divBdr>
        <w:top w:val="none" w:sz="0" w:space="0" w:color="auto"/>
        <w:left w:val="none" w:sz="0" w:space="0" w:color="auto"/>
        <w:bottom w:val="none" w:sz="0" w:space="0" w:color="auto"/>
        <w:right w:val="none" w:sz="0" w:space="0" w:color="auto"/>
      </w:divBdr>
    </w:div>
    <w:div w:id="560671952">
      <w:bodyDiv w:val="1"/>
      <w:marLeft w:val="0"/>
      <w:marRight w:val="0"/>
      <w:marTop w:val="0"/>
      <w:marBottom w:val="0"/>
      <w:divBdr>
        <w:top w:val="none" w:sz="0" w:space="0" w:color="auto"/>
        <w:left w:val="none" w:sz="0" w:space="0" w:color="auto"/>
        <w:bottom w:val="none" w:sz="0" w:space="0" w:color="auto"/>
        <w:right w:val="none" w:sz="0" w:space="0" w:color="auto"/>
      </w:divBdr>
    </w:div>
    <w:div w:id="574751325">
      <w:bodyDiv w:val="1"/>
      <w:marLeft w:val="0"/>
      <w:marRight w:val="0"/>
      <w:marTop w:val="0"/>
      <w:marBottom w:val="0"/>
      <w:divBdr>
        <w:top w:val="none" w:sz="0" w:space="0" w:color="auto"/>
        <w:left w:val="none" w:sz="0" w:space="0" w:color="auto"/>
        <w:bottom w:val="none" w:sz="0" w:space="0" w:color="auto"/>
        <w:right w:val="none" w:sz="0" w:space="0" w:color="auto"/>
      </w:divBdr>
      <w:divsChild>
        <w:div w:id="162093760">
          <w:marLeft w:val="0"/>
          <w:marRight w:val="0"/>
          <w:marTop w:val="0"/>
          <w:marBottom w:val="0"/>
          <w:divBdr>
            <w:top w:val="none" w:sz="0" w:space="0" w:color="auto"/>
            <w:left w:val="none" w:sz="0" w:space="0" w:color="auto"/>
            <w:bottom w:val="none" w:sz="0" w:space="0" w:color="auto"/>
            <w:right w:val="none" w:sz="0" w:space="0" w:color="auto"/>
          </w:divBdr>
          <w:divsChild>
            <w:div w:id="1793667623">
              <w:marLeft w:val="0"/>
              <w:marRight w:val="0"/>
              <w:marTop w:val="0"/>
              <w:marBottom w:val="0"/>
              <w:divBdr>
                <w:top w:val="none" w:sz="0" w:space="0" w:color="auto"/>
                <w:left w:val="none" w:sz="0" w:space="0" w:color="auto"/>
                <w:bottom w:val="none" w:sz="0" w:space="0" w:color="auto"/>
                <w:right w:val="none" w:sz="0" w:space="0" w:color="auto"/>
              </w:divBdr>
              <w:divsChild>
                <w:div w:id="490677804">
                  <w:marLeft w:val="0"/>
                  <w:marRight w:val="0"/>
                  <w:marTop w:val="0"/>
                  <w:marBottom w:val="0"/>
                  <w:divBdr>
                    <w:top w:val="none" w:sz="0" w:space="0" w:color="auto"/>
                    <w:left w:val="none" w:sz="0" w:space="0" w:color="auto"/>
                    <w:bottom w:val="none" w:sz="0" w:space="0" w:color="auto"/>
                    <w:right w:val="none" w:sz="0" w:space="0" w:color="auto"/>
                  </w:divBdr>
                  <w:divsChild>
                    <w:div w:id="5533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38516">
      <w:bodyDiv w:val="1"/>
      <w:marLeft w:val="0"/>
      <w:marRight w:val="0"/>
      <w:marTop w:val="0"/>
      <w:marBottom w:val="0"/>
      <w:divBdr>
        <w:top w:val="none" w:sz="0" w:space="0" w:color="auto"/>
        <w:left w:val="none" w:sz="0" w:space="0" w:color="auto"/>
        <w:bottom w:val="none" w:sz="0" w:space="0" w:color="auto"/>
        <w:right w:val="none" w:sz="0" w:space="0" w:color="auto"/>
      </w:divBdr>
    </w:div>
    <w:div w:id="1127316201">
      <w:bodyDiv w:val="1"/>
      <w:marLeft w:val="0"/>
      <w:marRight w:val="0"/>
      <w:marTop w:val="0"/>
      <w:marBottom w:val="0"/>
      <w:divBdr>
        <w:top w:val="none" w:sz="0" w:space="0" w:color="auto"/>
        <w:left w:val="none" w:sz="0" w:space="0" w:color="auto"/>
        <w:bottom w:val="none" w:sz="0" w:space="0" w:color="auto"/>
        <w:right w:val="none" w:sz="0" w:space="0" w:color="auto"/>
      </w:divBdr>
    </w:div>
    <w:div w:id="2101294085">
      <w:bodyDiv w:val="1"/>
      <w:marLeft w:val="0"/>
      <w:marRight w:val="0"/>
      <w:marTop w:val="0"/>
      <w:marBottom w:val="0"/>
      <w:divBdr>
        <w:top w:val="none" w:sz="0" w:space="0" w:color="auto"/>
        <w:left w:val="none" w:sz="0" w:space="0" w:color="auto"/>
        <w:bottom w:val="none" w:sz="0" w:space="0" w:color="auto"/>
        <w:right w:val="none" w:sz="0" w:space="0" w:color="auto"/>
      </w:divBdr>
      <w:divsChild>
        <w:div w:id="646281080">
          <w:marLeft w:val="0"/>
          <w:marRight w:val="0"/>
          <w:marTop w:val="0"/>
          <w:marBottom w:val="0"/>
          <w:divBdr>
            <w:top w:val="none" w:sz="0" w:space="0" w:color="auto"/>
            <w:left w:val="none" w:sz="0" w:space="0" w:color="auto"/>
            <w:bottom w:val="none" w:sz="0" w:space="0" w:color="auto"/>
            <w:right w:val="none" w:sz="0" w:space="0" w:color="auto"/>
          </w:divBdr>
          <w:divsChild>
            <w:div w:id="1698310898">
              <w:marLeft w:val="0"/>
              <w:marRight w:val="0"/>
              <w:marTop w:val="0"/>
              <w:marBottom w:val="0"/>
              <w:divBdr>
                <w:top w:val="none" w:sz="0" w:space="0" w:color="auto"/>
                <w:left w:val="none" w:sz="0" w:space="0" w:color="auto"/>
                <w:bottom w:val="none" w:sz="0" w:space="0" w:color="auto"/>
                <w:right w:val="none" w:sz="0" w:space="0" w:color="auto"/>
              </w:divBdr>
              <w:divsChild>
                <w:div w:id="2106806287">
                  <w:marLeft w:val="0"/>
                  <w:marRight w:val="0"/>
                  <w:marTop w:val="0"/>
                  <w:marBottom w:val="0"/>
                  <w:divBdr>
                    <w:top w:val="none" w:sz="0" w:space="0" w:color="auto"/>
                    <w:left w:val="none" w:sz="0" w:space="0" w:color="auto"/>
                    <w:bottom w:val="none" w:sz="0" w:space="0" w:color="auto"/>
                    <w:right w:val="none" w:sz="0" w:space="0" w:color="auto"/>
                  </w:divBdr>
                  <w:divsChild>
                    <w:div w:id="1769503239">
                      <w:marLeft w:val="0"/>
                      <w:marRight w:val="0"/>
                      <w:marTop w:val="0"/>
                      <w:marBottom w:val="0"/>
                      <w:divBdr>
                        <w:top w:val="none" w:sz="0" w:space="0" w:color="auto"/>
                        <w:left w:val="none" w:sz="0" w:space="0" w:color="auto"/>
                        <w:bottom w:val="none" w:sz="0" w:space="0" w:color="auto"/>
                        <w:right w:val="none" w:sz="0" w:space="0" w:color="auto"/>
                      </w:divBdr>
                      <w:divsChild>
                        <w:div w:id="7599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5711">
          <w:marLeft w:val="0"/>
          <w:marRight w:val="0"/>
          <w:marTop w:val="0"/>
          <w:marBottom w:val="0"/>
          <w:divBdr>
            <w:top w:val="none" w:sz="0" w:space="0" w:color="auto"/>
            <w:left w:val="none" w:sz="0" w:space="0" w:color="auto"/>
            <w:bottom w:val="none" w:sz="0" w:space="0" w:color="auto"/>
            <w:right w:val="none" w:sz="0" w:space="0" w:color="auto"/>
          </w:divBdr>
          <w:divsChild>
            <w:div w:id="1666587227">
              <w:marLeft w:val="0"/>
              <w:marRight w:val="0"/>
              <w:marTop w:val="0"/>
              <w:marBottom w:val="0"/>
              <w:divBdr>
                <w:top w:val="none" w:sz="0" w:space="0" w:color="auto"/>
                <w:left w:val="none" w:sz="0" w:space="0" w:color="auto"/>
                <w:bottom w:val="none" w:sz="0" w:space="0" w:color="auto"/>
                <w:right w:val="none" w:sz="0" w:space="0" w:color="auto"/>
              </w:divBdr>
              <w:divsChild>
                <w:div w:id="2037656989">
                  <w:marLeft w:val="-225"/>
                  <w:marRight w:val="-225"/>
                  <w:marTop w:val="0"/>
                  <w:marBottom w:val="0"/>
                  <w:divBdr>
                    <w:top w:val="none" w:sz="0" w:space="0" w:color="auto"/>
                    <w:left w:val="none" w:sz="0" w:space="0" w:color="auto"/>
                    <w:bottom w:val="none" w:sz="0" w:space="0" w:color="auto"/>
                    <w:right w:val="none" w:sz="0" w:space="0" w:color="auto"/>
                  </w:divBdr>
                  <w:divsChild>
                    <w:div w:id="729038489">
                      <w:marLeft w:val="0"/>
                      <w:marRight w:val="0"/>
                      <w:marTop w:val="0"/>
                      <w:marBottom w:val="0"/>
                      <w:divBdr>
                        <w:top w:val="none" w:sz="0" w:space="0" w:color="auto"/>
                        <w:left w:val="none" w:sz="0" w:space="0" w:color="auto"/>
                        <w:bottom w:val="none" w:sz="0" w:space="0" w:color="auto"/>
                        <w:right w:val="none" w:sz="0" w:space="0" w:color="auto"/>
                      </w:divBdr>
                      <w:divsChild>
                        <w:div w:id="1403988064">
                          <w:marLeft w:val="0"/>
                          <w:marRight w:val="0"/>
                          <w:marTop w:val="0"/>
                          <w:marBottom w:val="0"/>
                          <w:divBdr>
                            <w:top w:val="none" w:sz="0" w:space="0" w:color="auto"/>
                            <w:left w:val="none" w:sz="0" w:space="0" w:color="auto"/>
                            <w:bottom w:val="none" w:sz="0" w:space="0" w:color="auto"/>
                            <w:right w:val="none" w:sz="0" w:space="0" w:color="auto"/>
                          </w:divBdr>
                        </w:div>
                        <w:div w:id="700328771">
                          <w:marLeft w:val="0"/>
                          <w:marRight w:val="0"/>
                          <w:marTop w:val="0"/>
                          <w:marBottom w:val="0"/>
                          <w:divBdr>
                            <w:top w:val="none" w:sz="0" w:space="0" w:color="auto"/>
                            <w:left w:val="none" w:sz="0" w:space="0" w:color="auto"/>
                            <w:bottom w:val="none" w:sz="0" w:space="0" w:color="auto"/>
                            <w:right w:val="none" w:sz="0" w:space="0" w:color="auto"/>
                          </w:divBdr>
                          <w:divsChild>
                            <w:div w:id="14101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84059">
                      <w:marLeft w:val="0"/>
                      <w:marRight w:val="0"/>
                      <w:marTop w:val="0"/>
                      <w:marBottom w:val="0"/>
                      <w:divBdr>
                        <w:top w:val="none" w:sz="0" w:space="0" w:color="auto"/>
                        <w:left w:val="none" w:sz="0" w:space="0" w:color="auto"/>
                        <w:bottom w:val="none" w:sz="0" w:space="0" w:color="auto"/>
                        <w:right w:val="none" w:sz="0" w:space="0" w:color="auto"/>
                      </w:divBdr>
                      <w:divsChild>
                        <w:div w:id="905142579">
                          <w:marLeft w:val="0"/>
                          <w:marRight w:val="0"/>
                          <w:marTop w:val="0"/>
                          <w:marBottom w:val="0"/>
                          <w:divBdr>
                            <w:top w:val="none" w:sz="0" w:space="0" w:color="auto"/>
                            <w:left w:val="none" w:sz="0" w:space="0" w:color="auto"/>
                            <w:bottom w:val="none" w:sz="0" w:space="0" w:color="auto"/>
                            <w:right w:val="none" w:sz="0" w:space="0" w:color="auto"/>
                          </w:divBdr>
                          <w:divsChild>
                            <w:div w:id="21138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2088">
                      <w:marLeft w:val="0"/>
                      <w:marRight w:val="0"/>
                      <w:marTop w:val="0"/>
                      <w:marBottom w:val="0"/>
                      <w:divBdr>
                        <w:top w:val="none" w:sz="0" w:space="0" w:color="auto"/>
                        <w:left w:val="none" w:sz="0" w:space="0" w:color="auto"/>
                        <w:bottom w:val="none" w:sz="0" w:space="0" w:color="auto"/>
                        <w:right w:val="none" w:sz="0" w:space="0" w:color="auto"/>
                      </w:divBdr>
                      <w:divsChild>
                        <w:div w:id="1447191800">
                          <w:marLeft w:val="0"/>
                          <w:marRight w:val="0"/>
                          <w:marTop w:val="0"/>
                          <w:marBottom w:val="0"/>
                          <w:divBdr>
                            <w:top w:val="none" w:sz="0" w:space="0" w:color="auto"/>
                            <w:left w:val="none" w:sz="0" w:space="0" w:color="auto"/>
                            <w:bottom w:val="none" w:sz="0" w:space="0" w:color="auto"/>
                            <w:right w:val="none" w:sz="0" w:space="0" w:color="auto"/>
                          </w:divBdr>
                        </w:div>
                        <w:div w:id="426384900">
                          <w:marLeft w:val="0"/>
                          <w:marRight w:val="0"/>
                          <w:marTop w:val="0"/>
                          <w:marBottom w:val="0"/>
                          <w:divBdr>
                            <w:top w:val="none" w:sz="0" w:space="0" w:color="auto"/>
                            <w:left w:val="none" w:sz="0" w:space="0" w:color="auto"/>
                            <w:bottom w:val="none" w:sz="0" w:space="0" w:color="auto"/>
                            <w:right w:val="none" w:sz="0" w:space="0" w:color="auto"/>
                          </w:divBdr>
                        </w:div>
                        <w:div w:id="1074737428">
                          <w:marLeft w:val="0"/>
                          <w:marRight w:val="0"/>
                          <w:marTop w:val="0"/>
                          <w:marBottom w:val="0"/>
                          <w:divBdr>
                            <w:top w:val="none" w:sz="0" w:space="0" w:color="auto"/>
                            <w:left w:val="none" w:sz="0" w:space="0" w:color="auto"/>
                            <w:bottom w:val="none" w:sz="0" w:space="0" w:color="auto"/>
                            <w:right w:val="none" w:sz="0" w:space="0" w:color="auto"/>
                          </w:divBdr>
                          <w:divsChild>
                            <w:div w:id="2057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fnomce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ontana@fnomce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greteria@pec.fnomceo.it" TargetMode="External"/><Relationship Id="rId4" Type="http://schemas.openxmlformats.org/officeDocument/2006/relationships/webSettings" Target="webSettings.xml"/><Relationship Id="rId9" Type="http://schemas.openxmlformats.org/officeDocument/2006/relationships/hyperlink" Target="mailto:m.fontana@fnomce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1478</Words>
  <Characters>8425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Paolo  De Pascale</dc:creator>
  <cp:keywords/>
  <dc:description/>
  <cp:lastModifiedBy>Marcello Fontana</cp:lastModifiedBy>
  <cp:revision>10</cp:revision>
  <cp:lastPrinted>2017-11-27T10:08:00Z</cp:lastPrinted>
  <dcterms:created xsi:type="dcterms:W3CDTF">2019-02-21T11:22:00Z</dcterms:created>
  <dcterms:modified xsi:type="dcterms:W3CDTF">2020-01-13T13:51:00Z</dcterms:modified>
</cp:coreProperties>
</file>