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noProof/>
          <w:color w:val="0000FF"/>
          <w:sz w:val="24"/>
          <w:szCs w:val="24"/>
          <w:lang w:eastAsia="it-IT"/>
        </w:rPr>
        <mc:AlternateContent>
          <mc:Choice Requires="wps">
            <w:drawing>
              <wp:inline distT="0" distB="0" distL="0" distR="0" wp14:anchorId="45BA30C0" wp14:editId="20EE01FA">
                <wp:extent cx="304800" cy="304800"/>
                <wp:effectExtent l="0" t="0" r="0" b="0"/>
                <wp:docPr id="4" name="AutoShape 3"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C0C5F" id="AutoShape 3"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BrnRtv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noProof/>
          <w:sz w:val="24"/>
          <w:szCs w:val="24"/>
          <w:lang w:eastAsia="it-IT"/>
        </w:rPr>
        <mc:AlternateContent>
          <mc:Choice Requires="wps">
            <w:drawing>
              <wp:inline distT="0" distB="0" distL="0" distR="0" wp14:anchorId="12ED1523" wp14:editId="0F67534A">
                <wp:extent cx="304800" cy="304800"/>
                <wp:effectExtent l="0" t="0" r="0" b="0"/>
                <wp:docPr id="3" name="AutoShape 4"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D7251" id="AutoShape 4"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e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ob+Z6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21279C" w:rsidRPr="0021279C" w:rsidRDefault="0021279C" w:rsidP="0021279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1279C">
        <w:rPr>
          <w:rFonts w:ascii="Times New Roman" w:eastAsia="Times New Roman" w:hAnsi="Times New Roman" w:cs="Times New Roman"/>
          <w:b/>
          <w:bCs/>
          <w:kern w:val="36"/>
          <w:sz w:val="48"/>
          <w:szCs w:val="48"/>
          <w:lang w:eastAsia="it-IT"/>
        </w:rPr>
        <w:t>Legislatura 18ª - 12ª Commissione permanente - Resoconto sommario n. 62 del 13/03/2019</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ORDINE DEL GIORNO ED EMENDAMENTI AL DISEGNO DI LEGGE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N. </w:t>
      </w:r>
      <w:hyperlink r:id="rId5" w:tooltip="Il link apre una nuova finestra" w:history="1">
        <w:r w:rsidRPr="0021279C">
          <w:rPr>
            <w:rFonts w:ascii="Times New Roman" w:eastAsia="Times New Roman" w:hAnsi="Times New Roman" w:cs="Times New Roman"/>
            <w:color w:val="0000FF"/>
            <w:sz w:val="24"/>
            <w:szCs w:val="24"/>
            <w:u w:val="single"/>
            <w:lang w:eastAsia="it-IT"/>
          </w:rPr>
          <w:t>770</w:t>
        </w:r>
      </w:hyperlink>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G/770/1/12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6"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La Commissione,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premesso 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i vaccini costituiscono l'intervento più efficace a tutela della salute pubblica globale. Nonostante ciò, l'aumento delle coperture immunitarie con il conseguente declino dell'incidenza di malattie prevenibili da vaccino ha spostato l'attenzione dell'opinione pubblica dai benefici delle vaccinazioni alla preoccupazione per la loro sicurezza;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secondo l'Organizzazione Mondiale della Sanità (OMS) l'esitazione vaccinale rappresenta una delle dieci maggiori sfide per la salute del 2019, una delle più grandi minacce per l'umanità che deve essere affrontata perché rischia di invertire i progressi compiuti nella lotta contro le malattie prevenibili con il vaccino;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considerato 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 contribuire all'esitazione potrebbero esserci diversi fattori, per esempio barriere organizzative o strutturali; orari di apertura degli ambulatori o difficoltà nel prenotare le visite ma anche declino della fiducia nei confronti della sicurezza dei vaccini e timore per le reazioni avverse. Proprio per la rilevanza di questo fenomeno, nel 2012 lo Strategie </w:t>
      </w:r>
      <w:proofErr w:type="spellStart"/>
      <w:r w:rsidRPr="0021279C">
        <w:rPr>
          <w:rFonts w:ascii="Times New Roman" w:eastAsia="Times New Roman" w:hAnsi="Times New Roman" w:cs="Times New Roman"/>
          <w:sz w:val="24"/>
          <w:szCs w:val="24"/>
          <w:lang w:eastAsia="it-IT"/>
        </w:rPr>
        <w:t>Advisory</w:t>
      </w:r>
      <w:proofErr w:type="spellEnd"/>
      <w:r w:rsidRPr="0021279C">
        <w:rPr>
          <w:rFonts w:ascii="Times New Roman" w:eastAsia="Times New Roman" w:hAnsi="Times New Roman" w:cs="Times New Roman"/>
          <w:sz w:val="24"/>
          <w:szCs w:val="24"/>
          <w:lang w:eastAsia="it-IT"/>
        </w:rPr>
        <w:t xml:space="preserve"> Group of </w:t>
      </w:r>
      <w:proofErr w:type="spellStart"/>
      <w:r w:rsidRPr="0021279C">
        <w:rPr>
          <w:rFonts w:ascii="Times New Roman" w:eastAsia="Times New Roman" w:hAnsi="Times New Roman" w:cs="Times New Roman"/>
          <w:sz w:val="24"/>
          <w:szCs w:val="24"/>
          <w:lang w:eastAsia="it-IT"/>
        </w:rPr>
        <w:t>Experts</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Sage</w:t>
      </w:r>
      <w:proofErr w:type="spellEnd"/>
      <w:r w:rsidRPr="0021279C">
        <w:rPr>
          <w:rFonts w:ascii="Times New Roman" w:eastAsia="Times New Roman" w:hAnsi="Times New Roman" w:cs="Times New Roman"/>
          <w:sz w:val="24"/>
          <w:szCs w:val="24"/>
          <w:lang w:eastAsia="it-IT"/>
        </w:rPr>
        <w:t xml:space="preserve">) on </w:t>
      </w:r>
      <w:proofErr w:type="spellStart"/>
      <w:r w:rsidRPr="0021279C">
        <w:rPr>
          <w:rFonts w:ascii="Times New Roman" w:eastAsia="Times New Roman" w:hAnsi="Times New Roman" w:cs="Times New Roman"/>
          <w:sz w:val="24"/>
          <w:szCs w:val="24"/>
          <w:lang w:eastAsia="it-IT"/>
        </w:rPr>
        <w:t>Immunization</w:t>
      </w:r>
      <w:proofErr w:type="spellEnd"/>
      <w:r w:rsidRPr="0021279C">
        <w:rPr>
          <w:rFonts w:ascii="Times New Roman" w:eastAsia="Times New Roman" w:hAnsi="Times New Roman" w:cs="Times New Roman"/>
          <w:sz w:val="24"/>
          <w:szCs w:val="24"/>
          <w:lang w:eastAsia="it-IT"/>
        </w:rPr>
        <w:t xml:space="preserve"> dell'Organizzazione mondiale della sanità ha creato un gruppo di lavoro specifico sul tema che ha formulato una definizione dell'esitazione vaccinale come un ritardo nell'adesione o come rifiuto della vaccinazione, nonostante la disponibilità di servizi vaccinali;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i rari effetti avversi che si registrano dopo l'immunizzazione attraggono enorme attenzione da parte dei media e dell'opinione pubblica, sebbene tali effetti avversi siano spesso solo temporalmente associati alla vaccinazione e non attribuibili al vaccino in un rapporto causa-effetto;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la definizione di effetto avverso in seguito a vaccinazione da parte del CIOMS (The </w:t>
      </w:r>
      <w:proofErr w:type="spellStart"/>
      <w:r w:rsidRPr="0021279C">
        <w:rPr>
          <w:rFonts w:ascii="Times New Roman" w:eastAsia="Times New Roman" w:hAnsi="Times New Roman" w:cs="Times New Roman"/>
          <w:sz w:val="24"/>
          <w:szCs w:val="24"/>
          <w:lang w:eastAsia="it-IT"/>
        </w:rPr>
        <w:t>Council</w:t>
      </w:r>
      <w:proofErr w:type="spellEnd"/>
      <w:r w:rsidRPr="0021279C">
        <w:rPr>
          <w:rFonts w:ascii="Times New Roman" w:eastAsia="Times New Roman" w:hAnsi="Times New Roman" w:cs="Times New Roman"/>
          <w:sz w:val="24"/>
          <w:szCs w:val="24"/>
          <w:lang w:eastAsia="it-IT"/>
        </w:rPr>
        <w:t xml:space="preserve"> for International </w:t>
      </w:r>
      <w:proofErr w:type="spellStart"/>
      <w:r w:rsidRPr="0021279C">
        <w:rPr>
          <w:rFonts w:ascii="Times New Roman" w:eastAsia="Times New Roman" w:hAnsi="Times New Roman" w:cs="Times New Roman"/>
          <w:sz w:val="24"/>
          <w:szCs w:val="24"/>
          <w:lang w:eastAsia="it-IT"/>
        </w:rPr>
        <w:t>Organizations</w:t>
      </w:r>
      <w:proofErr w:type="spellEnd"/>
      <w:r w:rsidRPr="0021279C">
        <w:rPr>
          <w:rFonts w:ascii="Times New Roman" w:eastAsia="Times New Roman" w:hAnsi="Times New Roman" w:cs="Times New Roman"/>
          <w:sz w:val="24"/>
          <w:szCs w:val="24"/>
          <w:lang w:eastAsia="it-IT"/>
        </w:rPr>
        <w:t xml:space="preserve"> of </w:t>
      </w:r>
      <w:proofErr w:type="spellStart"/>
      <w:r w:rsidRPr="0021279C">
        <w:rPr>
          <w:rFonts w:ascii="Times New Roman" w:eastAsia="Times New Roman" w:hAnsi="Times New Roman" w:cs="Times New Roman"/>
          <w:sz w:val="24"/>
          <w:szCs w:val="24"/>
          <w:lang w:eastAsia="it-IT"/>
        </w:rPr>
        <w:t>Medical</w:t>
      </w:r>
      <w:proofErr w:type="spellEnd"/>
      <w:r w:rsidRPr="0021279C">
        <w:rPr>
          <w:rFonts w:ascii="Times New Roman" w:eastAsia="Times New Roman" w:hAnsi="Times New Roman" w:cs="Times New Roman"/>
          <w:sz w:val="24"/>
          <w:szCs w:val="24"/>
          <w:lang w:eastAsia="it-IT"/>
        </w:rPr>
        <w:t xml:space="preserve"> Sciences ovvero il Consiglio per le organizzazioni internazionali di scienze mediche, un'organizzazione internazionale non governativa stabilita congiuntamente dall'OMS e dall'UNESCO) e dell'OMS è infatti «ogni inconveniente medico che segue la vaccinazione e che non necessariamente ha una relazione causale con la vaccinazione»;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xml:space="preserve">            la grande pubblicità che si fa a tali effetti avversi non correlati al vaccino rischia di creare sfiducia nella comunità con conseguente abbandono della pratica di immunizzazione. La recente epidemia di morbillo in Europa per esempio è stata attribuita alla disinformazione riguardo agli effetti avversi in seguito a vaccinazione (Muscat M Who </w:t>
      </w:r>
      <w:proofErr w:type="spellStart"/>
      <w:r w:rsidRPr="0021279C">
        <w:rPr>
          <w:rFonts w:ascii="Times New Roman" w:eastAsia="Times New Roman" w:hAnsi="Times New Roman" w:cs="Times New Roman"/>
          <w:sz w:val="24"/>
          <w:szCs w:val="24"/>
          <w:lang w:eastAsia="it-IT"/>
        </w:rPr>
        <w:t>Get</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Measles</w:t>
      </w:r>
      <w:proofErr w:type="spellEnd"/>
      <w:r w:rsidRPr="0021279C">
        <w:rPr>
          <w:rFonts w:ascii="Times New Roman" w:eastAsia="Times New Roman" w:hAnsi="Times New Roman" w:cs="Times New Roman"/>
          <w:sz w:val="24"/>
          <w:szCs w:val="24"/>
          <w:lang w:eastAsia="it-IT"/>
        </w:rPr>
        <w:t xml:space="preserve"> in Europe? Journal of </w:t>
      </w:r>
      <w:proofErr w:type="spellStart"/>
      <w:r w:rsidRPr="0021279C">
        <w:rPr>
          <w:rFonts w:ascii="Times New Roman" w:eastAsia="Times New Roman" w:hAnsi="Times New Roman" w:cs="Times New Roman"/>
          <w:sz w:val="24"/>
          <w:szCs w:val="24"/>
          <w:lang w:eastAsia="it-IT"/>
        </w:rPr>
        <w:t>infectious</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Dis</w:t>
      </w:r>
      <w:proofErr w:type="spellEnd"/>
      <w:r w:rsidRPr="0021279C">
        <w:rPr>
          <w:rFonts w:ascii="Times New Roman" w:eastAsia="Times New Roman" w:hAnsi="Times New Roman" w:cs="Times New Roman"/>
          <w:sz w:val="24"/>
          <w:szCs w:val="24"/>
          <w:lang w:eastAsia="it-IT"/>
        </w:rPr>
        <w:t>. 2011:1899 335-365);</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nelle schede tecniche dei vaccini si trovano d'altronde effetti avversi più disparati, persino annegamento e l'incidente automobilistico, segnalati anche a distanza di diversi mesi dalla vaccinazione senza che sussistano studi scientifici a supporto, semplicemente per l'interesse da parte delle cause farmaceutiche di tutelarsi;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nel giugno 2005, il Global </w:t>
      </w:r>
      <w:proofErr w:type="spellStart"/>
      <w:r w:rsidRPr="0021279C">
        <w:rPr>
          <w:rFonts w:ascii="Times New Roman" w:eastAsia="Times New Roman" w:hAnsi="Times New Roman" w:cs="Times New Roman"/>
          <w:sz w:val="24"/>
          <w:szCs w:val="24"/>
          <w:lang w:eastAsia="it-IT"/>
        </w:rPr>
        <w:t>Advisory</w:t>
      </w:r>
      <w:proofErr w:type="spellEnd"/>
      <w:r w:rsidRPr="0021279C">
        <w:rPr>
          <w:rFonts w:ascii="Times New Roman" w:eastAsia="Times New Roman" w:hAnsi="Times New Roman" w:cs="Times New Roman"/>
          <w:sz w:val="24"/>
          <w:szCs w:val="24"/>
          <w:lang w:eastAsia="it-IT"/>
        </w:rPr>
        <w:t xml:space="preserve"> Committee on Vaccine </w:t>
      </w:r>
      <w:proofErr w:type="spellStart"/>
      <w:r w:rsidRPr="0021279C">
        <w:rPr>
          <w:rFonts w:ascii="Times New Roman" w:eastAsia="Times New Roman" w:hAnsi="Times New Roman" w:cs="Times New Roman"/>
          <w:sz w:val="24"/>
          <w:szCs w:val="24"/>
          <w:lang w:eastAsia="it-IT"/>
        </w:rPr>
        <w:t>Safety</w:t>
      </w:r>
      <w:proofErr w:type="spellEnd"/>
      <w:r w:rsidRPr="0021279C">
        <w:rPr>
          <w:rFonts w:ascii="Times New Roman" w:eastAsia="Times New Roman" w:hAnsi="Times New Roman" w:cs="Times New Roman"/>
          <w:sz w:val="24"/>
          <w:szCs w:val="24"/>
          <w:lang w:eastAsia="it-IT"/>
        </w:rPr>
        <w:t xml:space="preserve"> dell'Organizzazione mondiale della sanità (OMS) ha suggerito all'OMS di considerare la necessità di migliorare il monitoraggio e l'analisi degli eventi avversi correlati al vaccino a livello globale, di stabilire la sussistenza eventuale di un rapporto causa-effetto agli effetti avversi in seguito a immunizzazione, specialmente quelli considerati gravi, per garantire agli utenti una corretta informazione sulla sicurezza dei vaccini;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considerato inoltre 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i programmi di sanità pubblica devono perciò affrontare grandi sfide per stabilire se gli eventi che si presentano dopo la somministrazione di un vaccino sono dovuti ad altre condizioni, e quindi a un evento concomitante, piuttosto che causata dai vaccini somministrati e fornire queste informazioni in maniera puntuale e trasparente sia agli operatori sia al grande pubblico. Data la priorità di questo intervento, il Comitato consultivo globale per la sicurezza dei vaccini (GACVS) ha incaricato un gruppo di esperti di sviluppare uno strumento standardizzato e di facile utilizzo per assistere il personale sanitario nell'elaborazione e interpretazione dei dati sui singoli eventi e per valutare il nesso di causalità degli effetti avversi (Tozzi ed altri, Vaccine 31 (2013) 5041-5045). Tale strumento, sviluppato dalla revisione di un protocollo precedente e chiamato comunemente </w:t>
      </w:r>
      <w:proofErr w:type="spellStart"/>
      <w:r w:rsidRPr="0021279C">
        <w:rPr>
          <w:rFonts w:ascii="Times New Roman" w:eastAsia="Times New Roman" w:hAnsi="Times New Roman" w:cs="Times New Roman"/>
          <w:sz w:val="24"/>
          <w:szCs w:val="24"/>
          <w:lang w:eastAsia="it-IT"/>
        </w:rPr>
        <w:t>revised</w:t>
      </w:r>
      <w:proofErr w:type="spellEnd"/>
      <w:r w:rsidRPr="0021279C">
        <w:rPr>
          <w:rFonts w:ascii="Times New Roman" w:eastAsia="Times New Roman" w:hAnsi="Times New Roman" w:cs="Times New Roman"/>
          <w:sz w:val="24"/>
          <w:szCs w:val="24"/>
          <w:lang w:eastAsia="it-IT"/>
        </w:rPr>
        <w:t xml:space="preserve"> CAP (</w:t>
      </w:r>
      <w:proofErr w:type="spellStart"/>
      <w:r w:rsidRPr="0021279C">
        <w:rPr>
          <w:rFonts w:ascii="Times New Roman" w:eastAsia="Times New Roman" w:hAnsi="Times New Roman" w:cs="Times New Roman"/>
          <w:sz w:val="24"/>
          <w:szCs w:val="24"/>
          <w:lang w:eastAsia="it-IT"/>
        </w:rPr>
        <w:t>casuality</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assesment</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protocol</w:t>
      </w:r>
      <w:proofErr w:type="spellEnd"/>
      <w:r w:rsidRPr="0021279C">
        <w:rPr>
          <w:rFonts w:ascii="Times New Roman" w:eastAsia="Times New Roman" w:hAnsi="Times New Roman" w:cs="Times New Roman"/>
          <w:sz w:val="24"/>
          <w:szCs w:val="24"/>
          <w:lang w:eastAsia="it-IT"/>
        </w:rPr>
        <w:t xml:space="preserve">) include: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una componente di ammissibilità per la valutazione dell'effetto avverso che rivede la diagnosi associata all'evento e identifica i vaccini somministrati;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una checklist che guida sistematicamente gli utenti a raccogliere le informazioni disponibili per alimentare un algoritmo decisionale; e </w:t>
      </w:r>
      <w:r w:rsidRPr="0021279C">
        <w:rPr>
          <w:rFonts w:ascii="Times New Roman" w:eastAsia="Times New Roman" w:hAnsi="Times New Roman" w:cs="Times New Roman"/>
          <w:i/>
          <w:iCs/>
          <w:sz w:val="24"/>
          <w:szCs w:val="24"/>
          <w:lang w:eastAsia="it-IT"/>
        </w:rPr>
        <w:t>(c)</w:t>
      </w:r>
      <w:r w:rsidRPr="0021279C">
        <w:rPr>
          <w:rFonts w:ascii="Times New Roman" w:eastAsia="Times New Roman" w:hAnsi="Times New Roman" w:cs="Times New Roman"/>
          <w:sz w:val="24"/>
          <w:szCs w:val="24"/>
          <w:lang w:eastAsia="it-IT"/>
        </w:rPr>
        <w:t xml:space="preserve"> un algoritmo di supporto decisionale che assiste i valutatori nel determinare una classificazione del singolo effetto avverso. La classificazione finale generata dal processo include quattro categorie in cui l'evento è: (1) coerente; (2) incoerente; (3) indeterminato rispetto all'associazione causale; o (4) non classificabile. Le reazioni avverse che mostrano un rapporto causa-effetto con la vaccinazione della categoria (1) vengono a loro volta divise in quattro sottocategorie: (A1) reazione a un componente del vaccino, (A2) reazione dovuta a un difetto del vaccino (A3) reazione dovuta a un errore nella procedura di immunizzazione, (A4) reazione dovuta all'ansia. Gli eventi indeterminati di cui al punto (3) vengono suddivisi in due sottocategorie (B1) correlazione temporale convincente rispetto al vaccino ma insufficiente per determinare un rapporto causa-effetto e (B2) i fattori di revisione danno luogo a divergenze conflittuali di coerenza e incongruenza con l'associazione causale alla vaccinazione. Le categorie e sottocategorie sono identificate per aiutare i valutatori nelle decisioni sulla salute pubblica che possono essere utilizzate per azioni successive. Lo strumento proposto dovrebbe supportare la classificazione dei casi di effetti avversi in modo standardizzato e trasparente. L'algoritmo dovrebbe fornire a paesi e funzionari sanitari a livello globale uno strumento per rispondere alle segnalazioni di sicurezza dei vaccini e supportare l'istruzione, la ricerca e le decisioni politiche sulla sicurezza dell'immunizzazione;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xml:space="preserve">            il </w:t>
      </w:r>
      <w:proofErr w:type="spellStart"/>
      <w:r w:rsidRPr="0021279C">
        <w:rPr>
          <w:rFonts w:ascii="Times New Roman" w:eastAsia="Times New Roman" w:hAnsi="Times New Roman" w:cs="Times New Roman"/>
          <w:sz w:val="24"/>
          <w:szCs w:val="24"/>
          <w:lang w:eastAsia="it-IT"/>
        </w:rPr>
        <w:t>revised</w:t>
      </w:r>
      <w:proofErr w:type="spellEnd"/>
      <w:r w:rsidRPr="0021279C">
        <w:rPr>
          <w:rFonts w:ascii="Times New Roman" w:eastAsia="Times New Roman" w:hAnsi="Times New Roman" w:cs="Times New Roman"/>
          <w:sz w:val="24"/>
          <w:szCs w:val="24"/>
          <w:lang w:eastAsia="it-IT"/>
        </w:rPr>
        <w:t xml:space="preserve"> WHO </w:t>
      </w:r>
      <w:proofErr w:type="spellStart"/>
      <w:r w:rsidRPr="0021279C">
        <w:rPr>
          <w:rFonts w:ascii="Times New Roman" w:eastAsia="Times New Roman" w:hAnsi="Times New Roman" w:cs="Times New Roman"/>
          <w:sz w:val="24"/>
          <w:szCs w:val="24"/>
          <w:lang w:eastAsia="it-IT"/>
        </w:rPr>
        <w:t>causality</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assessment</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protocol</w:t>
      </w:r>
      <w:proofErr w:type="spellEnd"/>
      <w:r w:rsidRPr="0021279C">
        <w:rPr>
          <w:rFonts w:ascii="Times New Roman" w:eastAsia="Times New Roman" w:hAnsi="Times New Roman" w:cs="Times New Roman"/>
          <w:sz w:val="24"/>
          <w:szCs w:val="24"/>
          <w:lang w:eastAsia="it-IT"/>
        </w:rPr>
        <w:t xml:space="preserve"> (CAP) è stato applicato con successo in India (Singh et al. Vaccine 35 (2017) 4197-4202) consentendo di raggruppare gli effetti avversi in categorie diverse che hanno consentito la programmazione di interventi mirati;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impegna il Governo 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Individuare e implementare azioni volte a contrastare il fenomeno dell'esitazione vaccinale rendendo di facile e rapido accesso i servizi vaccinali.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2) Mettere in campo azioni efficaci per implementare in Italia il metodo </w:t>
      </w:r>
      <w:proofErr w:type="spellStart"/>
      <w:r w:rsidRPr="0021279C">
        <w:rPr>
          <w:rFonts w:ascii="Times New Roman" w:eastAsia="Times New Roman" w:hAnsi="Times New Roman" w:cs="Times New Roman"/>
          <w:sz w:val="24"/>
          <w:szCs w:val="24"/>
          <w:lang w:eastAsia="it-IT"/>
        </w:rPr>
        <w:t>revised</w:t>
      </w:r>
      <w:proofErr w:type="spellEnd"/>
      <w:r w:rsidRPr="0021279C">
        <w:rPr>
          <w:rFonts w:ascii="Times New Roman" w:eastAsia="Times New Roman" w:hAnsi="Times New Roman" w:cs="Times New Roman"/>
          <w:sz w:val="24"/>
          <w:szCs w:val="24"/>
          <w:lang w:eastAsia="it-IT"/>
        </w:rPr>
        <w:t xml:space="preserve"> CAP suggerito dall'OMS.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3) Adoperarsi nelle sedi internazionali affinché il </w:t>
      </w:r>
      <w:proofErr w:type="spellStart"/>
      <w:r w:rsidRPr="0021279C">
        <w:rPr>
          <w:rFonts w:ascii="Times New Roman" w:eastAsia="Times New Roman" w:hAnsi="Times New Roman" w:cs="Times New Roman"/>
          <w:sz w:val="24"/>
          <w:szCs w:val="24"/>
          <w:lang w:eastAsia="it-IT"/>
        </w:rPr>
        <w:t>revised</w:t>
      </w:r>
      <w:proofErr w:type="spellEnd"/>
      <w:r w:rsidRPr="0021279C">
        <w:rPr>
          <w:rFonts w:ascii="Times New Roman" w:eastAsia="Times New Roman" w:hAnsi="Times New Roman" w:cs="Times New Roman"/>
          <w:sz w:val="24"/>
          <w:szCs w:val="24"/>
          <w:lang w:eastAsia="it-IT"/>
        </w:rPr>
        <w:t xml:space="preserve"> CAP sia utilizzato a livello globale così da realizzare una banca dati che consenta di mettere in luce anche gli effetti avversi più rari correlati ai vaccini.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4) Rendere trasparenti i risultati di causalità o semplice correlazione temporale degli effetti avversi alle vaccinazioni.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Art.  1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7"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All'articolo 1, rubricato</w:t>
      </w:r>
      <w:r w:rsidRPr="0021279C">
        <w:rPr>
          <w:rFonts w:ascii="Times New Roman" w:eastAsia="Times New Roman" w:hAnsi="Times New Roman" w:cs="Times New Roman"/>
          <w:sz w:val="24"/>
          <w:szCs w:val="24"/>
          <w:lang w:eastAsia="it-IT"/>
        </w:rPr>
        <w:t xml:space="preserve"> «Finalità»</w:t>
      </w:r>
      <w:r w:rsidRPr="0021279C">
        <w:rPr>
          <w:rFonts w:ascii="Times New Roman" w:eastAsia="Times New Roman" w:hAnsi="Times New Roman" w:cs="Times New Roman"/>
          <w:i/>
          <w:iCs/>
          <w:sz w:val="24"/>
          <w:szCs w:val="24"/>
          <w:lang w:eastAsia="it-IT"/>
        </w:rPr>
        <w:t>, al comma 1, sono eliminate le lettere</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xml:space="preserve"> e </w:t>
      </w:r>
      <w:r w:rsidRPr="0021279C">
        <w:rPr>
          <w:rFonts w:ascii="Times New Roman" w:eastAsia="Times New Roman" w:hAnsi="Times New Roman" w:cs="Times New Roman"/>
          <w:sz w:val="24"/>
          <w:szCs w:val="24"/>
          <w:lang w:eastAsia="it-IT"/>
        </w:rPr>
        <w:t>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il titolo del disegno di legge assume la seguente denominazione:</w:t>
      </w:r>
      <w:r w:rsidRPr="0021279C">
        <w:rPr>
          <w:rFonts w:ascii="Times New Roman" w:eastAsia="Times New Roman" w:hAnsi="Times New Roman" w:cs="Times New Roman"/>
          <w:sz w:val="24"/>
          <w:szCs w:val="24"/>
          <w:lang w:eastAsia="it-IT"/>
        </w:rPr>
        <w:t xml:space="preserve"> «Disposizioni in materia di implementazione dell'Anagrafe vaccinale nazionale».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8"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sono eliminate le lettere</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xml:space="preserve"> e </w:t>
      </w:r>
      <w:r w:rsidRPr="0021279C">
        <w:rPr>
          <w:rFonts w:ascii="Times New Roman" w:eastAsia="Times New Roman" w:hAnsi="Times New Roman" w:cs="Times New Roman"/>
          <w:sz w:val="24"/>
          <w:szCs w:val="24"/>
          <w:lang w:eastAsia="it-IT"/>
        </w:rPr>
        <w:t>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 </w:t>
      </w:r>
      <w:r w:rsidRPr="0021279C">
        <w:rPr>
          <w:rFonts w:ascii="Times New Roman" w:eastAsia="Times New Roman" w:hAnsi="Times New Roman" w:cs="Times New Roman"/>
          <w:i/>
          <w:iCs/>
          <w:sz w:val="24"/>
          <w:szCs w:val="24"/>
          <w:lang w:eastAsia="it-IT"/>
        </w:rPr>
        <w:t xml:space="preserve">l'articolo 1 è così riformulato: </w:t>
      </w:r>
      <w:r w:rsidRPr="0021279C">
        <w:rPr>
          <w:rFonts w:ascii="Times New Roman" w:eastAsia="Times New Roman" w:hAnsi="Times New Roman" w:cs="Times New Roman"/>
          <w:sz w:val="24"/>
          <w:szCs w:val="24"/>
          <w:lang w:eastAsia="it-IT"/>
        </w:rPr>
        <w:t>«1. La presente legge ha la finalità di garantire l'implementazione e, conseguentemente, il costante aggiornamento dell'anagrafe vaccinale nazionale in tempi rapidi e certi.»;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 xml:space="preserve">il titolo del disegno di legge assume la seguente denominazione: </w:t>
      </w:r>
      <w:r w:rsidRPr="0021279C">
        <w:rPr>
          <w:rFonts w:ascii="Times New Roman" w:eastAsia="Times New Roman" w:hAnsi="Times New Roman" w:cs="Times New Roman"/>
          <w:sz w:val="24"/>
          <w:szCs w:val="24"/>
          <w:lang w:eastAsia="it-IT"/>
        </w:rPr>
        <w:t>«Disposizioni in materia di implementazione dell'Anagrafe vaccinale nazionale.»;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c) </w:t>
      </w:r>
      <w:r w:rsidRPr="0021279C">
        <w:rPr>
          <w:rFonts w:ascii="Times New Roman" w:eastAsia="Times New Roman" w:hAnsi="Times New Roman" w:cs="Times New Roman"/>
          <w:i/>
          <w:iCs/>
          <w:sz w:val="24"/>
          <w:szCs w:val="24"/>
          <w:lang w:eastAsia="it-IT"/>
        </w:rPr>
        <w:t>gli articoli 2, 3, 5 e 7 sono eliminati;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d) </w:t>
      </w:r>
      <w:r w:rsidRPr="0021279C">
        <w:rPr>
          <w:rFonts w:ascii="Times New Roman" w:eastAsia="Times New Roman" w:hAnsi="Times New Roman" w:cs="Times New Roman"/>
          <w:i/>
          <w:iCs/>
          <w:sz w:val="24"/>
          <w:szCs w:val="24"/>
          <w:lang w:eastAsia="it-IT"/>
        </w:rPr>
        <w:t>all'articolo 6 sono eliminati i commi 1 e 4.</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9" w:tooltip="Il link apre una nuova finestra" w:history="1">
        <w:r w:rsidR="0021279C" w:rsidRPr="0021279C">
          <w:rPr>
            <w:rFonts w:ascii="Times New Roman" w:eastAsia="Times New Roman" w:hAnsi="Times New Roman" w:cs="Times New Roman"/>
            <w:color w:val="0000FF"/>
            <w:sz w:val="24"/>
            <w:szCs w:val="24"/>
            <w:u w:val="single"/>
            <w:lang w:eastAsia="it-IT"/>
          </w:rPr>
          <w:t>ENDRIZZI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la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xml:space="preserve"> 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di assicurare la tutela della salute, attraverso la promozione delle vaccinazioni, individuando nel raggiungimento delle coperture vaccinali di sicurezza, il punto di equilibrio tra responsabilità sociale e libertà individuale, nel rispetto delle raccomandazioni degli organismi sanitari internazionali, in tema di profilassi e controllo delle malattie, e dell'articolo 32 della Costituzione e di proteggere, altresì, i soggetti per i quali le vaccinazioni non sono raccomandate o sono controindicate in ragione di particolari situazioni cliniche documentate, attraverso interventi mirati negli specifici contesti di vita».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0"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11"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r w:rsidR="0021279C" w:rsidRPr="0021279C">
        <w:rPr>
          <w:rFonts w:ascii="Times New Roman" w:eastAsia="Times New Roman" w:hAnsi="Times New Roman" w:cs="Times New Roman"/>
          <w:sz w:val="24"/>
          <w:szCs w:val="24"/>
          <w:lang w:eastAsia="it-IT"/>
        </w:rPr>
        <w:t xml:space="preserve">, </w:t>
      </w:r>
      <w:hyperlink r:id="rId12"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la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xml:space="preserve"> 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di disciplinare la vaccinazione quale strumento essenziale di profilassi che, insieme ad altre necessarie misure di prevenzione, è volto a tutelare la salute del singolo e dell'intera comunità, avendo riguardo alle condizioni epidemiologiche del Paese e tenendo in conto delle raccomandazioni formulate da organismi sanitari internazionali e basate su evidenze scientifiche». </w:t>
      </w:r>
    </w:p>
    <w:p w:rsidR="0021279C" w:rsidRPr="00B74350" w:rsidRDefault="0021279C" w:rsidP="0021279C">
      <w:pPr>
        <w:spacing w:after="0" w:line="240" w:lineRule="auto"/>
        <w:rPr>
          <w:rFonts w:ascii="Times New Roman" w:eastAsia="Times New Roman" w:hAnsi="Times New Roman" w:cs="Times New Roman"/>
          <w:sz w:val="24"/>
          <w:szCs w:val="24"/>
          <w:highlight w:val="yellow"/>
          <w:lang w:eastAsia="it-IT"/>
        </w:rPr>
      </w:pPr>
      <w:bookmarkStart w:id="1" w:name="_Hlk3443165"/>
      <w:r w:rsidRPr="00B74350">
        <w:rPr>
          <w:rFonts w:ascii="Times New Roman" w:eastAsia="Times New Roman" w:hAnsi="Times New Roman" w:cs="Times New Roman"/>
          <w:b/>
          <w:bCs/>
          <w:sz w:val="24"/>
          <w:szCs w:val="24"/>
          <w:highlight w:val="yellow"/>
          <w:lang w:eastAsia="it-IT"/>
        </w:rPr>
        <w:t>1.5</w:t>
      </w:r>
    </w:p>
    <w:p w:rsidR="0021279C" w:rsidRPr="00B74350"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13" w:tooltip="Il link apre una nuova finestra" w:history="1">
        <w:r w:rsidR="0021279C" w:rsidRPr="00B74350">
          <w:rPr>
            <w:rFonts w:ascii="Times New Roman" w:eastAsia="Times New Roman" w:hAnsi="Times New Roman" w:cs="Times New Roman"/>
            <w:color w:val="0000FF"/>
            <w:sz w:val="24"/>
            <w:szCs w:val="24"/>
            <w:highlight w:val="yellow"/>
            <w:u w:val="single"/>
            <w:lang w:eastAsia="it-IT"/>
          </w:rPr>
          <w:t>LONARDO</w:t>
        </w:r>
      </w:hyperlink>
      <w:r w:rsidR="0021279C" w:rsidRPr="00B74350">
        <w:rPr>
          <w:rFonts w:ascii="Times New Roman" w:eastAsia="Times New Roman" w:hAnsi="Times New Roman" w:cs="Times New Roman"/>
          <w:sz w:val="24"/>
          <w:szCs w:val="24"/>
          <w:highlight w:val="yellow"/>
          <w:lang w:eastAsia="it-IT"/>
        </w:rPr>
        <w:t xml:space="preserve">, </w:t>
      </w:r>
      <w:hyperlink r:id="rId14" w:tooltip="Il link apre una nuova finestra" w:history="1">
        <w:r w:rsidR="0021279C" w:rsidRPr="00B74350">
          <w:rPr>
            <w:rFonts w:ascii="Times New Roman" w:eastAsia="Times New Roman" w:hAnsi="Times New Roman" w:cs="Times New Roman"/>
            <w:color w:val="0000FF"/>
            <w:sz w:val="24"/>
            <w:szCs w:val="24"/>
            <w:highlight w:val="yellow"/>
            <w:u w:val="single"/>
            <w:lang w:eastAsia="it-IT"/>
          </w:rPr>
          <w:t>BINETTI</w:t>
        </w:r>
      </w:hyperlink>
      <w:r w:rsidR="0021279C" w:rsidRPr="00B74350">
        <w:rPr>
          <w:rFonts w:ascii="Times New Roman" w:eastAsia="Times New Roman" w:hAnsi="Times New Roman" w:cs="Times New Roman"/>
          <w:sz w:val="24"/>
          <w:szCs w:val="24"/>
          <w:highlight w:val="yellow"/>
          <w:lang w:eastAsia="it-IT"/>
        </w:rPr>
        <w:t xml:space="preserve">, </w:t>
      </w:r>
      <w:hyperlink r:id="rId15" w:tooltip="Il link apre una nuova finestra" w:history="1">
        <w:r w:rsidR="0021279C" w:rsidRPr="00B74350">
          <w:rPr>
            <w:rFonts w:ascii="Times New Roman" w:eastAsia="Times New Roman" w:hAnsi="Times New Roman" w:cs="Times New Roman"/>
            <w:color w:val="0000FF"/>
            <w:sz w:val="24"/>
            <w:szCs w:val="24"/>
            <w:highlight w:val="yellow"/>
            <w:u w:val="single"/>
            <w:lang w:eastAsia="it-IT"/>
          </w:rPr>
          <w:t>RIZZOTTI</w:t>
        </w:r>
      </w:hyperlink>
      <w:r w:rsidR="0021279C" w:rsidRPr="00B74350">
        <w:rPr>
          <w:rFonts w:ascii="Times New Roman" w:eastAsia="Times New Roman" w:hAnsi="Times New Roman" w:cs="Times New Roman"/>
          <w:sz w:val="24"/>
          <w:szCs w:val="24"/>
          <w:highlight w:val="yellow"/>
          <w:lang w:eastAsia="it-IT"/>
        </w:rPr>
        <w:t xml:space="preserve">, </w:t>
      </w:r>
      <w:hyperlink r:id="rId16" w:tooltip="Il link apre una nuova finestra" w:history="1">
        <w:r w:rsidR="0021279C" w:rsidRPr="00B74350">
          <w:rPr>
            <w:rFonts w:ascii="Times New Roman" w:eastAsia="Times New Roman" w:hAnsi="Times New Roman" w:cs="Times New Roman"/>
            <w:color w:val="0000FF"/>
            <w:sz w:val="24"/>
            <w:szCs w:val="24"/>
            <w:highlight w:val="yellow"/>
            <w:u w:val="single"/>
            <w:lang w:eastAsia="it-IT"/>
          </w:rPr>
          <w:t>SICLARI</w:t>
        </w:r>
      </w:hyperlink>
      <w:r w:rsidR="0021279C" w:rsidRPr="00B74350">
        <w:rPr>
          <w:rFonts w:ascii="Times New Roman" w:eastAsia="Times New Roman" w:hAnsi="Times New Roman" w:cs="Times New Roman"/>
          <w:sz w:val="24"/>
          <w:szCs w:val="24"/>
          <w:highlight w:val="yellow"/>
          <w:lang w:eastAsia="it-IT"/>
        </w:rPr>
        <w:t xml:space="preserve">, </w:t>
      </w:r>
      <w:hyperlink r:id="rId17" w:tooltip="Il link apre una nuova finestra" w:history="1">
        <w:r w:rsidR="0021279C" w:rsidRPr="00B74350">
          <w:rPr>
            <w:rFonts w:ascii="Times New Roman" w:eastAsia="Times New Roman" w:hAnsi="Times New Roman" w:cs="Times New Roman"/>
            <w:color w:val="0000FF"/>
            <w:sz w:val="24"/>
            <w:szCs w:val="24"/>
            <w:highlight w:val="yellow"/>
            <w:u w:val="single"/>
            <w:lang w:eastAsia="it-IT"/>
          </w:rPr>
          <w:t>STABILE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B74350">
        <w:rPr>
          <w:rFonts w:ascii="Times New Roman" w:eastAsia="Times New Roman" w:hAnsi="Times New Roman" w:cs="Times New Roman"/>
          <w:i/>
          <w:iCs/>
          <w:sz w:val="24"/>
          <w:szCs w:val="24"/>
          <w:highlight w:val="yellow"/>
          <w:lang w:eastAsia="it-IT"/>
        </w:rPr>
        <w:t>Al comma 1, lettera</w:t>
      </w:r>
      <w:r w:rsidRPr="00B74350">
        <w:rPr>
          <w:rFonts w:ascii="Times New Roman" w:eastAsia="Times New Roman" w:hAnsi="Times New Roman" w:cs="Times New Roman"/>
          <w:sz w:val="24"/>
          <w:szCs w:val="24"/>
          <w:highlight w:val="yellow"/>
          <w:lang w:eastAsia="it-IT"/>
        </w:rPr>
        <w:t xml:space="preserve"> a)</w:t>
      </w:r>
      <w:r w:rsidRPr="00B74350">
        <w:rPr>
          <w:rFonts w:ascii="Times New Roman" w:eastAsia="Times New Roman" w:hAnsi="Times New Roman" w:cs="Times New Roman"/>
          <w:i/>
          <w:iCs/>
          <w:sz w:val="24"/>
          <w:szCs w:val="24"/>
          <w:highlight w:val="yellow"/>
          <w:lang w:eastAsia="it-IT"/>
        </w:rPr>
        <w:t>, sostituire le parole:</w:t>
      </w:r>
      <w:r w:rsidRPr="00B74350">
        <w:rPr>
          <w:rFonts w:ascii="Times New Roman" w:eastAsia="Times New Roman" w:hAnsi="Times New Roman" w:cs="Times New Roman"/>
          <w:sz w:val="24"/>
          <w:szCs w:val="24"/>
          <w:highlight w:val="yellow"/>
          <w:lang w:eastAsia="it-IT"/>
        </w:rPr>
        <w:t xml:space="preserve"> «la promozione»</w:t>
      </w:r>
      <w:r w:rsidRPr="00B74350">
        <w:rPr>
          <w:rFonts w:ascii="Times New Roman" w:eastAsia="Times New Roman" w:hAnsi="Times New Roman" w:cs="Times New Roman"/>
          <w:i/>
          <w:iCs/>
          <w:sz w:val="24"/>
          <w:szCs w:val="24"/>
          <w:highlight w:val="yellow"/>
          <w:lang w:eastAsia="it-IT"/>
        </w:rPr>
        <w:t>, con le seguenti:</w:t>
      </w:r>
      <w:r w:rsidRPr="00B74350">
        <w:rPr>
          <w:rFonts w:ascii="Times New Roman" w:eastAsia="Times New Roman" w:hAnsi="Times New Roman" w:cs="Times New Roman"/>
          <w:sz w:val="24"/>
          <w:szCs w:val="24"/>
          <w:highlight w:val="yellow"/>
          <w:lang w:eastAsia="it-IT"/>
        </w:rPr>
        <w:t xml:space="preserve"> «l'introduzione dell'obbligo».</w:t>
      </w:r>
      <w:r w:rsidRPr="0021279C">
        <w:rPr>
          <w:rFonts w:ascii="Times New Roman" w:eastAsia="Times New Roman" w:hAnsi="Times New Roman" w:cs="Times New Roman"/>
          <w:sz w:val="24"/>
          <w:szCs w:val="24"/>
          <w:lang w:eastAsia="it-IT"/>
        </w:rPr>
        <w:t xml:space="preserve"> </w:t>
      </w:r>
    </w:p>
    <w:bookmarkEnd w:id="1"/>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8"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19"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0"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1"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dopo la parola:</w:t>
      </w:r>
      <w:r w:rsidRPr="0021279C">
        <w:rPr>
          <w:rFonts w:ascii="Times New Roman" w:eastAsia="Times New Roman" w:hAnsi="Times New Roman" w:cs="Times New Roman"/>
          <w:sz w:val="24"/>
          <w:szCs w:val="24"/>
          <w:lang w:eastAsia="it-IT"/>
        </w:rPr>
        <w:t xml:space="preserve"> «promozione»</w:t>
      </w:r>
      <w:r w:rsidRPr="0021279C">
        <w:rPr>
          <w:rFonts w:ascii="Times New Roman" w:eastAsia="Times New Roman" w:hAnsi="Times New Roman" w:cs="Times New Roman"/>
          <w:i/>
          <w:iCs/>
          <w:sz w:val="24"/>
          <w:szCs w:val="24"/>
          <w:lang w:eastAsia="it-IT"/>
        </w:rPr>
        <w:t>, inserire le seguenti:</w:t>
      </w:r>
      <w:r w:rsidRPr="0021279C">
        <w:rPr>
          <w:rFonts w:ascii="Times New Roman" w:eastAsia="Times New Roman" w:hAnsi="Times New Roman" w:cs="Times New Roman"/>
          <w:sz w:val="24"/>
          <w:szCs w:val="24"/>
          <w:lang w:eastAsia="it-IT"/>
        </w:rPr>
        <w:t xml:space="preserve"> «di misure di prevenzione nonché».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2"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4"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dopo le parole:</w:t>
      </w:r>
      <w:r w:rsidRPr="0021279C">
        <w:rPr>
          <w:rFonts w:ascii="Times New Roman" w:eastAsia="Times New Roman" w:hAnsi="Times New Roman" w:cs="Times New Roman"/>
          <w:sz w:val="24"/>
          <w:szCs w:val="24"/>
          <w:lang w:eastAsia="it-IT"/>
        </w:rPr>
        <w:t xml:space="preserve"> «la promozione»</w:t>
      </w:r>
      <w:r w:rsidRPr="0021279C">
        <w:rPr>
          <w:rFonts w:ascii="Times New Roman" w:eastAsia="Times New Roman" w:hAnsi="Times New Roman" w:cs="Times New Roman"/>
          <w:i/>
          <w:iCs/>
          <w:sz w:val="24"/>
          <w:szCs w:val="24"/>
          <w:lang w:eastAsia="it-IT"/>
        </w:rPr>
        <w:t xml:space="preserve"> inserire le seguenti:</w:t>
      </w:r>
      <w:r w:rsidRPr="0021279C">
        <w:rPr>
          <w:rFonts w:ascii="Times New Roman" w:eastAsia="Times New Roman" w:hAnsi="Times New Roman" w:cs="Times New Roman"/>
          <w:sz w:val="24"/>
          <w:szCs w:val="24"/>
          <w:lang w:eastAsia="it-IT"/>
        </w:rPr>
        <w:t xml:space="preserve"> «e l'utilizzo obbligatorio».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6"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7"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8"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sostituire le parole:</w:t>
      </w:r>
      <w:r w:rsidRPr="0021279C">
        <w:rPr>
          <w:rFonts w:ascii="Times New Roman" w:eastAsia="Times New Roman" w:hAnsi="Times New Roman" w:cs="Times New Roman"/>
          <w:sz w:val="24"/>
          <w:szCs w:val="24"/>
          <w:lang w:eastAsia="it-IT"/>
        </w:rPr>
        <w:t xml:space="preserve"> «nel rispetto»</w:t>
      </w:r>
      <w:r w:rsidRPr="0021279C">
        <w:rPr>
          <w:rFonts w:ascii="Times New Roman" w:eastAsia="Times New Roman" w:hAnsi="Times New Roman" w:cs="Times New Roman"/>
          <w:i/>
          <w:iCs/>
          <w:sz w:val="24"/>
          <w:szCs w:val="24"/>
          <w:lang w:eastAsia="it-IT"/>
        </w:rPr>
        <w:t>, con le seguenti:</w:t>
      </w:r>
      <w:r w:rsidRPr="0021279C">
        <w:rPr>
          <w:rFonts w:ascii="Times New Roman" w:eastAsia="Times New Roman" w:hAnsi="Times New Roman" w:cs="Times New Roman"/>
          <w:sz w:val="24"/>
          <w:szCs w:val="24"/>
          <w:lang w:eastAsia="it-IT"/>
        </w:rPr>
        <w:t xml:space="preserve"> «tenendo conto»</w:t>
      </w:r>
      <w:r w:rsidRPr="0021279C">
        <w:rPr>
          <w:rFonts w:ascii="Times New Roman" w:eastAsia="Times New Roman" w:hAnsi="Times New Roman" w:cs="Times New Roman"/>
          <w:i/>
          <w:iCs/>
          <w:sz w:val="24"/>
          <w:szCs w:val="24"/>
          <w:lang w:eastAsia="it-IT"/>
        </w:rPr>
        <w:t>.</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9"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sostituire le parole:</w:t>
      </w:r>
      <w:r w:rsidRPr="0021279C">
        <w:rPr>
          <w:rFonts w:ascii="Times New Roman" w:eastAsia="Times New Roman" w:hAnsi="Times New Roman" w:cs="Times New Roman"/>
          <w:sz w:val="24"/>
          <w:szCs w:val="24"/>
          <w:lang w:eastAsia="it-IT"/>
        </w:rPr>
        <w:t xml:space="preserve"> «nel rispetto delle raccomandazioni degli organismi sanitari internazionali in tema di profilassi, controllo, eliminazione ed eradicazione delle malattie prevenibili con la vaccinazione»</w:t>
      </w:r>
      <w:r w:rsidRPr="0021279C">
        <w:rPr>
          <w:rFonts w:ascii="Times New Roman" w:eastAsia="Times New Roman" w:hAnsi="Times New Roman" w:cs="Times New Roman"/>
          <w:i/>
          <w:iCs/>
          <w:sz w:val="24"/>
          <w:szCs w:val="24"/>
          <w:lang w:eastAsia="it-IT"/>
        </w:rPr>
        <w:t xml:space="preserve"> con le seguenti:</w:t>
      </w:r>
      <w:r w:rsidRPr="0021279C">
        <w:rPr>
          <w:rFonts w:ascii="Times New Roman" w:eastAsia="Times New Roman" w:hAnsi="Times New Roman" w:cs="Times New Roman"/>
          <w:sz w:val="24"/>
          <w:szCs w:val="24"/>
          <w:lang w:eastAsia="it-IT"/>
        </w:rPr>
        <w:t xml:space="preserve"> «nel rispetto delle raccomandazioni degli organismi sanitari internazionali in tema di profilassi, controllo, eliminazione e possibile eradicazione delle malattie prevenibili con la vaccinazione».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31"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2"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sostituire le parole:</w:t>
      </w:r>
      <w:r w:rsidRPr="0021279C">
        <w:rPr>
          <w:rFonts w:ascii="Times New Roman" w:eastAsia="Times New Roman" w:hAnsi="Times New Roman" w:cs="Times New Roman"/>
          <w:sz w:val="24"/>
          <w:szCs w:val="24"/>
          <w:lang w:eastAsia="it-IT"/>
        </w:rPr>
        <w:t xml:space="preserve"> «ed eradicazione»</w:t>
      </w:r>
      <w:r w:rsidRPr="0021279C">
        <w:rPr>
          <w:rFonts w:ascii="Times New Roman" w:eastAsia="Times New Roman" w:hAnsi="Times New Roman" w:cs="Times New Roman"/>
          <w:i/>
          <w:iCs/>
          <w:sz w:val="24"/>
          <w:szCs w:val="24"/>
          <w:lang w:eastAsia="it-IT"/>
        </w:rPr>
        <w:t xml:space="preserve"> con le seguenti:</w:t>
      </w:r>
      <w:r w:rsidRPr="0021279C">
        <w:rPr>
          <w:rFonts w:ascii="Times New Roman" w:eastAsia="Times New Roman" w:hAnsi="Times New Roman" w:cs="Times New Roman"/>
          <w:sz w:val="24"/>
          <w:szCs w:val="24"/>
          <w:lang w:eastAsia="it-IT"/>
        </w:rPr>
        <w:t xml:space="preserve"> «e possibile eradicazione».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3"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34"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r w:rsidR="0021279C" w:rsidRPr="0021279C">
        <w:rPr>
          <w:rFonts w:ascii="Times New Roman" w:eastAsia="Times New Roman" w:hAnsi="Times New Roman" w:cs="Times New Roman"/>
          <w:sz w:val="24"/>
          <w:szCs w:val="24"/>
          <w:lang w:eastAsia="it-IT"/>
        </w:rPr>
        <w:t xml:space="preserve">, </w:t>
      </w:r>
      <w:hyperlink r:id="rId35"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la lettera</w:t>
      </w:r>
      <w:r w:rsidRPr="0021279C">
        <w:rPr>
          <w:rFonts w:ascii="Times New Roman" w:eastAsia="Times New Roman" w:hAnsi="Times New Roman" w:cs="Times New Roman"/>
          <w:sz w:val="24"/>
          <w:szCs w:val="24"/>
          <w:lang w:eastAsia="it-IT"/>
        </w:rPr>
        <w:t xml:space="preserve"> b)</w:t>
      </w:r>
      <w:r w:rsidRPr="0021279C">
        <w:rPr>
          <w:rFonts w:ascii="Times New Roman" w:eastAsia="Times New Roman" w:hAnsi="Times New Roman" w:cs="Times New Roman"/>
          <w:i/>
          <w:iCs/>
          <w:sz w:val="24"/>
          <w:szCs w:val="24"/>
          <w:lang w:eastAsia="it-IT"/>
        </w:rPr>
        <w:t xml:space="preserve"> 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di garantire la piena ed uniforme erogazione delle prestazioni vaccinali sul territorio nazionale per assicurare equità e parità di accesso alle stesse, riconoscendo che l'educazione, anche durante il percorso scolastico, e l'informazione consapevole del nucleo famigliare in materia di profilassi vaccinale costituiscono livello essenziale delle prestazioni assistenziali (LEA) quali interventi prioritari nella lotta contro le malattie infettive, anche attraverso l'ottimizzazione delle specifiche coperture vaccinali in relazione all'epidemiologia delle varie malattie prevenibili da vaccino».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1.12</w:t>
      </w:r>
    </w:p>
    <w:p w:rsidR="0021279C" w:rsidRPr="009326BE"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36"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BINI</w:t>
        </w:r>
      </w:hyperlink>
      <w:r w:rsidR="0021279C" w:rsidRPr="009326BE">
        <w:rPr>
          <w:rFonts w:ascii="Times New Roman" w:eastAsia="Times New Roman" w:hAnsi="Times New Roman" w:cs="Times New Roman"/>
          <w:sz w:val="24"/>
          <w:szCs w:val="24"/>
          <w:highlight w:val="yellow"/>
          <w:lang w:eastAsia="it-IT"/>
        </w:rPr>
        <w:t xml:space="preserve">, </w:t>
      </w:r>
      <w:hyperlink r:id="rId37"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BOLDRINI</w:t>
        </w:r>
      </w:hyperlink>
      <w:r w:rsidR="0021279C" w:rsidRPr="009326BE">
        <w:rPr>
          <w:rFonts w:ascii="Times New Roman" w:eastAsia="Times New Roman" w:hAnsi="Times New Roman" w:cs="Times New Roman"/>
          <w:sz w:val="24"/>
          <w:szCs w:val="24"/>
          <w:highlight w:val="yellow"/>
          <w:lang w:eastAsia="it-IT"/>
        </w:rPr>
        <w:t xml:space="preserve">, </w:t>
      </w:r>
      <w:hyperlink r:id="rId38"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9326BE">
        <w:rPr>
          <w:rFonts w:ascii="Times New Roman" w:eastAsia="Times New Roman" w:hAnsi="Times New Roman" w:cs="Times New Roman"/>
          <w:i/>
          <w:iCs/>
          <w:sz w:val="24"/>
          <w:szCs w:val="24"/>
          <w:highlight w:val="yellow"/>
          <w:lang w:eastAsia="it-IT"/>
        </w:rPr>
        <w:t>Al comma 1, lettera</w:t>
      </w:r>
      <w:r w:rsidRPr="009326BE">
        <w:rPr>
          <w:rFonts w:ascii="Times New Roman" w:eastAsia="Times New Roman" w:hAnsi="Times New Roman" w:cs="Times New Roman"/>
          <w:sz w:val="24"/>
          <w:szCs w:val="24"/>
          <w:highlight w:val="yellow"/>
          <w:lang w:eastAsia="it-IT"/>
        </w:rPr>
        <w:t xml:space="preserve"> b)</w:t>
      </w:r>
      <w:r w:rsidRPr="009326BE">
        <w:rPr>
          <w:rFonts w:ascii="Times New Roman" w:eastAsia="Times New Roman" w:hAnsi="Times New Roman" w:cs="Times New Roman"/>
          <w:i/>
          <w:iCs/>
          <w:sz w:val="24"/>
          <w:szCs w:val="24"/>
          <w:highlight w:val="yellow"/>
          <w:lang w:eastAsia="it-IT"/>
        </w:rPr>
        <w:t>, sostituire le parole:</w:t>
      </w:r>
      <w:r w:rsidRPr="009326BE">
        <w:rPr>
          <w:rFonts w:ascii="Times New Roman" w:eastAsia="Times New Roman" w:hAnsi="Times New Roman" w:cs="Times New Roman"/>
          <w:sz w:val="24"/>
          <w:szCs w:val="24"/>
          <w:highlight w:val="yellow"/>
          <w:lang w:eastAsia="it-IT"/>
        </w:rPr>
        <w:t xml:space="preserve"> «riconoscendo che l'educazione e l'informazione in materia di prevenzione vaccinale costituiscono livello essenziale di assistenza (LEA) quali interventi prioritari» </w:t>
      </w:r>
      <w:r w:rsidRPr="009326BE">
        <w:rPr>
          <w:rFonts w:ascii="Times New Roman" w:eastAsia="Times New Roman" w:hAnsi="Times New Roman" w:cs="Times New Roman"/>
          <w:i/>
          <w:iCs/>
          <w:sz w:val="24"/>
          <w:szCs w:val="24"/>
          <w:highlight w:val="yellow"/>
          <w:lang w:eastAsia="it-IT"/>
        </w:rPr>
        <w:t>con le seguenti</w:t>
      </w:r>
      <w:r w:rsidRPr="009326BE">
        <w:rPr>
          <w:rFonts w:ascii="Times New Roman" w:eastAsia="Times New Roman" w:hAnsi="Times New Roman" w:cs="Times New Roman"/>
          <w:sz w:val="24"/>
          <w:szCs w:val="24"/>
          <w:highlight w:val="yellow"/>
          <w:lang w:eastAsia="it-IT"/>
        </w:rPr>
        <w:t xml:space="preserve"> «riconoscendo che l'educazione e l'informazione in materia di prevenzione vaccinale sono interventi prioritari»</w:t>
      </w:r>
      <w:r w:rsidRPr="009326BE">
        <w:rPr>
          <w:rFonts w:ascii="Times New Roman" w:eastAsia="Times New Roman" w:hAnsi="Times New Roman" w:cs="Times New Roman"/>
          <w:i/>
          <w:iCs/>
          <w:sz w:val="24"/>
          <w:szCs w:val="24"/>
          <w:highlight w:val="yellow"/>
          <w:lang w:eastAsia="it-IT"/>
        </w:rPr>
        <w:t xml:space="preserve"> e aggiungere, in fine, le seguenti:</w:t>
      </w:r>
      <w:r w:rsidRPr="009326BE">
        <w:rPr>
          <w:rFonts w:ascii="Times New Roman" w:eastAsia="Times New Roman" w:hAnsi="Times New Roman" w:cs="Times New Roman"/>
          <w:sz w:val="24"/>
          <w:szCs w:val="24"/>
          <w:highlight w:val="yellow"/>
          <w:lang w:eastAsia="it-IT"/>
        </w:rPr>
        <w:t xml:space="preserve"> «e impegnando le amministrazioni e le istituzioni sanitarie nell'attivazione dei suddetti interventi».</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9"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 xml:space="preserve">b), </w:t>
      </w:r>
      <w:r w:rsidRPr="0021279C">
        <w:rPr>
          <w:rFonts w:ascii="Times New Roman" w:eastAsia="Times New Roman" w:hAnsi="Times New Roman" w:cs="Times New Roman"/>
          <w:i/>
          <w:iCs/>
          <w:sz w:val="24"/>
          <w:szCs w:val="24"/>
          <w:lang w:eastAsia="it-IT"/>
        </w:rPr>
        <w:t xml:space="preserve">sostituire le parole: </w:t>
      </w:r>
      <w:r w:rsidRPr="0021279C">
        <w:rPr>
          <w:rFonts w:ascii="Times New Roman" w:eastAsia="Times New Roman" w:hAnsi="Times New Roman" w:cs="Times New Roman"/>
          <w:sz w:val="24"/>
          <w:szCs w:val="24"/>
          <w:lang w:eastAsia="it-IT"/>
        </w:rPr>
        <w:t>«riconoscendo che l'educazione e l'informazione in materia di prevenzione vaccinale costituiscono livello essenziale di assistenza (LEA) quali interventi prioritari nella lotta contro la riluttanza nei confronti dei vaccini e per l'ottimizzazione delle coperture vaccinali»</w:t>
      </w:r>
      <w:r w:rsidRPr="0021279C">
        <w:rPr>
          <w:rFonts w:ascii="Times New Roman" w:eastAsia="Times New Roman" w:hAnsi="Times New Roman" w:cs="Times New Roman"/>
          <w:i/>
          <w:iCs/>
          <w:sz w:val="24"/>
          <w:szCs w:val="24"/>
          <w:lang w:eastAsia="it-IT"/>
        </w:rPr>
        <w:t xml:space="preserve"> con le seguenti: </w:t>
      </w:r>
      <w:r w:rsidRPr="0021279C">
        <w:rPr>
          <w:rFonts w:ascii="Times New Roman" w:eastAsia="Times New Roman" w:hAnsi="Times New Roman" w:cs="Times New Roman"/>
          <w:sz w:val="24"/>
          <w:szCs w:val="24"/>
          <w:lang w:eastAsia="it-IT"/>
        </w:rPr>
        <w:t xml:space="preserve">«riconoscendo che l'educazione e l'informazione in materia di prevenzione vaccinale sono interventi prioritari nella lotta contro la riluttanza nei confronti dei vaccini e per l'ottimizzazione delle coperture vaccinali e impegnando le amministrazioni e le istituzioni sanitarie nell'attivazione dei suddetti interventi».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lastRenderedPageBreak/>
        <w:t>1.14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40"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 xml:space="preserve">b), </w:t>
      </w:r>
      <w:r w:rsidRPr="0021279C">
        <w:rPr>
          <w:rFonts w:ascii="Times New Roman" w:eastAsia="Times New Roman" w:hAnsi="Times New Roman" w:cs="Times New Roman"/>
          <w:i/>
          <w:iCs/>
          <w:sz w:val="24"/>
          <w:szCs w:val="24"/>
          <w:lang w:eastAsia="it-IT"/>
        </w:rPr>
        <w:t xml:space="preserve">sostituire le parole: </w:t>
      </w:r>
      <w:r w:rsidRPr="0021279C">
        <w:rPr>
          <w:rFonts w:ascii="Times New Roman" w:eastAsia="Times New Roman" w:hAnsi="Times New Roman" w:cs="Times New Roman"/>
          <w:sz w:val="24"/>
          <w:szCs w:val="24"/>
          <w:lang w:eastAsia="it-IT"/>
        </w:rPr>
        <w:t xml:space="preserve">«riconoscendo che l'educazione e l'informazione in materia di prevenzione vaccinale costituiscono livello essenziale di assistenza (LEA) quali interventi prioritari nella lotta contro la riluttanza nei confronti dei vaccini e per l'ottimizzazione delle coperture vaccinali» </w:t>
      </w:r>
      <w:r w:rsidRPr="0021279C">
        <w:rPr>
          <w:rFonts w:ascii="Times New Roman" w:eastAsia="Times New Roman" w:hAnsi="Times New Roman" w:cs="Times New Roman"/>
          <w:i/>
          <w:iCs/>
          <w:sz w:val="24"/>
          <w:szCs w:val="24"/>
          <w:lang w:eastAsia="it-IT"/>
        </w:rPr>
        <w:t xml:space="preserve">con le seguenti: </w:t>
      </w:r>
      <w:r w:rsidRPr="0021279C">
        <w:rPr>
          <w:rFonts w:ascii="Times New Roman" w:eastAsia="Times New Roman" w:hAnsi="Times New Roman" w:cs="Times New Roman"/>
          <w:sz w:val="24"/>
          <w:szCs w:val="24"/>
          <w:lang w:eastAsia="it-IT"/>
        </w:rPr>
        <w:t xml:space="preserve">«riconoscendo che l'educazione e l'informazione in materia di prevenzione vaccinale sono interventi prioritari nella lotta contro la riluttanza nei confronti dei vaccini e per l'ottimizzazione delle coperture vaccinali». </w:t>
      </w:r>
    </w:p>
    <w:p w:rsidR="0021279C" w:rsidRPr="009326BE" w:rsidRDefault="0021279C" w:rsidP="0021279C">
      <w:pPr>
        <w:spacing w:after="0" w:line="240" w:lineRule="auto"/>
        <w:rPr>
          <w:rFonts w:ascii="Times New Roman" w:eastAsia="Times New Roman" w:hAnsi="Times New Roman" w:cs="Times New Roman"/>
          <w:sz w:val="24"/>
          <w:szCs w:val="24"/>
          <w:highlight w:val="yellow"/>
          <w:lang w:eastAsia="it-IT"/>
        </w:rPr>
      </w:pPr>
      <w:bookmarkStart w:id="2" w:name="_Hlk3442896"/>
      <w:r w:rsidRPr="009326BE">
        <w:rPr>
          <w:rFonts w:ascii="Times New Roman" w:eastAsia="Times New Roman" w:hAnsi="Times New Roman" w:cs="Times New Roman"/>
          <w:b/>
          <w:bCs/>
          <w:sz w:val="24"/>
          <w:szCs w:val="24"/>
          <w:highlight w:val="yellow"/>
          <w:lang w:eastAsia="it-IT"/>
        </w:rPr>
        <w:t>1.15</w:t>
      </w:r>
    </w:p>
    <w:p w:rsidR="0021279C" w:rsidRPr="009326BE"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41"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BINETTI</w:t>
        </w:r>
      </w:hyperlink>
      <w:r w:rsidR="0021279C" w:rsidRPr="009326BE">
        <w:rPr>
          <w:rFonts w:ascii="Times New Roman" w:eastAsia="Times New Roman" w:hAnsi="Times New Roman" w:cs="Times New Roman"/>
          <w:sz w:val="24"/>
          <w:szCs w:val="24"/>
          <w:highlight w:val="yellow"/>
          <w:lang w:eastAsia="it-IT"/>
        </w:rPr>
        <w:t xml:space="preserve">, </w:t>
      </w:r>
      <w:hyperlink r:id="rId42"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RIZZOTTI</w:t>
        </w:r>
      </w:hyperlink>
      <w:r w:rsidR="0021279C" w:rsidRPr="009326BE">
        <w:rPr>
          <w:rFonts w:ascii="Times New Roman" w:eastAsia="Times New Roman" w:hAnsi="Times New Roman" w:cs="Times New Roman"/>
          <w:sz w:val="24"/>
          <w:szCs w:val="24"/>
          <w:highlight w:val="yellow"/>
          <w:lang w:eastAsia="it-IT"/>
        </w:rPr>
        <w:t xml:space="preserve">, </w:t>
      </w:r>
      <w:hyperlink r:id="rId43"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STABILE</w:t>
        </w:r>
      </w:hyperlink>
      <w:r w:rsidR="0021279C" w:rsidRPr="009326BE">
        <w:rPr>
          <w:rFonts w:ascii="Times New Roman" w:eastAsia="Times New Roman" w:hAnsi="Times New Roman" w:cs="Times New Roman"/>
          <w:sz w:val="24"/>
          <w:szCs w:val="24"/>
          <w:highlight w:val="yellow"/>
          <w:lang w:eastAsia="it-IT"/>
        </w:rPr>
        <w:t xml:space="preserve">, </w:t>
      </w:r>
      <w:hyperlink r:id="rId44"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9326BE">
        <w:rPr>
          <w:rFonts w:ascii="Times New Roman" w:eastAsia="Times New Roman" w:hAnsi="Times New Roman" w:cs="Times New Roman"/>
          <w:i/>
          <w:iCs/>
          <w:sz w:val="24"/>
          <w:szCs w:val="24"/>
          <w:highlight w:val="yellow"/>
          <w:lang w:eastAsia="it-IT"/>
        </w:rPr>
        <w:t xml:space="preserve">Al comma 1, lettera </w:t>
      </w:r>
      <w:r w:rsidRPr="009326BE">
        <w:rPr>
          <w:rFonts w:ascii="Times New Roman" w:eastAsia="Times New Roman" w:hAnsi="Times New Roman" w:cs="Times New Roman"/>
          <w:sz w:val="24"/>
          <w:szCs w:val="24"/>
          <w:highlight w:val="yellow"/>
          <w:lang w:eastAsia="it-IT"/>
        </w:rPr>
        <w:t xml:space="preserve">b), </w:t>
      </w:r>
      <w:r w:rsidRPr="009326BE">
        <w:rPr>
          <w:rFonts w:ascii="Times New Roman" w:eastAsia="Times New Roman" w:hAnsi="Times New Roman" w:cs="Times New Roman"/>
          <w:i/>
          <w:iCs/>
          <w:sz w:val="24"/>
          <w:szCs w:val="24"/>
          <w:highlight w:val="yellow"/>
          <w:lang w:eastAsia="it-IT"/>
        </w:rPr>
        <w:t>dopo le parole:</w:t>
      </w:r>
      <w:r w:rsidRPr="009326BE">
        <w:rPr>
          <w:rFonts w:ascii="Times New Roman" w:eastAsia="Times New Roman" w:hAnsi="Times New Roman" w:cs="Times New Roman"/>
          <w:sz w:val="24"/>
          <w:szCs w:val="24"/>
          <w:highlight w:val="yellow"/>
          <w:lang w:eastAsia="it-IT"/>
        </w:rPr>
        <w:t xml:space="preserve"> «l'informazione», </w:t>
      </w:r>
      <w:r w:rsidRPr="009326BE">
        <w:rPr>
          <w:rFonts w:ascii="Times New Roman" w:eastAsia="Times New Roman" w:hAnsi="Times New Roman" w:cs="Times New Roman"/>
          <w:i/>
          <w:iCs/>
          <w:sz w:val="24"/>
          <w:szCs w:val="24"/>
          <w:highlight w:val="yellow"/>
          <w:lang w:eastAsia="it-IT"/>
        </w:rPr>
        <w:t xml:space="preserve">inserire le seguenti: </w:t>
      </w:r>
      <w:r w:rsidRPr="009326BE">
        <w:rPr>
          <w:rFonts w:ascii="Times New Roman" w:eastAsia="Times New Roman" w:hAnsi="Times New Roman" w:cs="Times New Roman"/>
          <w:sz w:val="24"/>
          <w:szCs w:val="24"/>
          <w:highlight w:val="yellow"/>
          <w:lang w:eastAsia="it-IT"/>
        </w:rPr>
        <w:t>«completa, fornita da persona di riconosciuta competenza».</w:t>
      </w:r>
      <w:r w:rsidRPr="0021279C">
        <w:rPr>
          <w:rFonts w:ascii="Times New Roman" w:eastAsia="Times New Roman" w:hAnsi="Times New Roman" w:cs="Times New Roman"/>
          <w:sz w:val="24"/>
          <w:szCs w:val="24"/>
          <w:lang w:eastAsia="it-IT"/>
        </w:rPr>
        <w:t xml:space="preserve"> </w:t>
      </w:r>
    </w:p>
    <w:bookmarkEnd w:id="2"/>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45"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dopo la parola:</w:t>
      </w:r>
      <w:r w:rsidRPr="0021279C">
        <w:rPr>
          <w:rFonts w:ascii="Times New Roman" w:eastAsia="Times New Roman" w:hAnsi="Times New Roman" w:cs="Times New Roman"/>
          <w:sz w:val="24"/>
          <w:szCs w:val="24"/>
          <w:lang w:eastAsia="it-IT"/>
        </w:rPr>
        <w:t xml:space="preserve"> «prevenzione» </w:t>
      </w:r>
      <w:r w:rsidRPr="0021279C">
        <w:rPr>
          <w:rFonts w:ascii="Times New Roman" w:eastAsia="Times New Roman" w:hAnsi="Times New Roman" w:cs="Times New Roman"/>
          <w:i/>
          <w:iCs/>
          <w:sz w:val="24"/>
          <w:szCs w:val="24"/>
          <w:lang w:eastAsia="it-IT"/>
        </w:rPr>
        <w:t>inserire le seguenti:</w:t>
      </w:r>
      <w:r w:rsidRPr="0021279C">
        <w:rPr>
          <w:rFonts w:ascii="Times New Roman" w:eastAsia="Times New Roman" w:hAnsi="Times New Roman" w:cs="Times New Roman"/>
          <w:sz w:val="24"/>
          <w:szCs w:val="24"/>
          <w:lang w:eastAsia="it-IT"/>
        </w:rPr>
        <w:t xml:space="preserve"> «e profilassi».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46"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47"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48"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sopprimere le parole:</w:t>
      </w:r>
      <w:r w:rsidRPr="0021279C">
        <w:rPr>
          <w:rFonts w:ascii="Times New Roman" w:eastAsia="Times New Roman" w:hAnsi="Times New Roman" w:cs="Times New Roman"/>
          <w:sz w:val="24"/>
          <w:szCs w:val="24"/>
          <w:lang w:eastAsia="it-IT"/>
        </w:rPr>
        <w:t xml:space="preserve"> «nella lotta contro la riluttanza nei confronti dei vaccini 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49"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50"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r w:rsidR="0021279C" w:rsidRPr="0021279C">
        <w:rPr>
          <w:rFonts w:ascii="Times New Roman" w:eastAsia="Times New Roman" w:hAnsi="Times New Roman" w:cs="Times New Roman"/>
          <w:sz w:val="24"/>
          <w:szCs w:val="24"/>
          <w:lang w:eastAsia="it-IT"/>
        </w:rPr>
        <w:t xml:space="preserve">, </w:t>
      </w:r>
      <w:hyperlink r:id="rId51"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c)</w:t>
      </w:r>
      <w:r w:rsidRPr="0021279C">
        <w:rPr>
          <w:rFonts w:ascii="Times New Roman" w:eastAsia="Times New Roman" w:hAnsi="Times New Roman" w:cs="Times New Roman"/>
          <w:i/>
          <w:iCs/>
          <w:sz w:val="24"/>
          <w:szCs w:val="24"/>
          <w:lang w:eastAsia="it-IT"/>
        </w:rPr>
        <w:t>, sostituire le parole da:</w:t>
      </w:r>
      <w:r w:rsidRPr="0021279C">
        <w:rPr>
          <w:rFonts w:ascii="Times New Roman" w:eastAsia="Times New Roman" w:hAnsi="Times New Roman" w:cs="Times New Roman"/>
          <w:sz w:val="24"/>
          <w:szCs w:val="24"/>
          <w:lang w:eastAsia="it-IT"/>
        </w:rPr>
        <w:t xml:space="preserve"> «implementazione» </w:t>
      </w:r>
      <w:r w:rsidRPr="0021279C">
        <w:rPr>
          <w:rFonts w:ascii="Times New Roman" w:eastAsia="Times New Roman" w:hAnsi="Times New Roman" w:cs="Times New Roman"/>
          <w:i/>
          <w:iCs/>
          <w:sz w:val="24"/>
          <w:szCs w:val="24"/>
          <w:lang w:eastAsia="it-IT"/>
        </w:rPr>
        <w:t>fino alla fine con le seguenti:</w:t>
      </w:r>
      <w:r w:rsidRPr="0021279C">
        <w:rPr>
          <w:rFonts w:ascii="Times New Roman" w:eastAsia="Times New Roman" w:hAnsi="Times New Roman" w:cs="Times New Roman"/>
          <w:sz w:val="24"/>
          <w:szCs w:val="24"/>
          <w:lang w:eastAsia="it-IT"/>
        </w:rPr>
        <w:t xml:space="preserve"> «implementazione di un sistema informativo integrato che consenta di trasmettere a tutti i soggetti del SSN e della rete dei servizi educativi e scolastici le informazioni di competenza e che sia in grado di garantire piena operatività ad una anagrafe vaccinale informatizzata, aggiornata costantemente in tempi rapidi e certi, ad una adeguata copertura vaccinale per le più importanti patologie raccomandate, ad un puntuale sistema di sorveglianza delle malattie infettive e ad un efficiente sistema di monitoraggio degli eventi avversi da vaccino».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1.19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52"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5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54"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5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c)</w:t>
      </w:r>
      <w:r w:rsidRPr="0021279C">
        <w:rPr>
          <w:rFonts w:ascii="Times New Roman" w:eastAsia="Times New Roman" w:hAnsi="Times New Roman" w:cs="Times New Roman"/>
          <w:i/>
          <w:iCs/>
          <w:sz w:val="24"/>
          <w:szCs w:val="24"/>
          <w:lang w:eastAsia="it-IT"/>
        </w:rPr>
        <w:t>, sostituire le parole:</w:t>
      </w:r>
      <w:r w:rsidRPr="0021279C">
        <w:rPr>
          <w:rFonts w:ascii="Times New Roman" w:eastAsia="Times New Roman" w:hAnsi="Times New Roman" w:cs="Times New Roman"/>
          <w:sz w:val="24"/>
          <w:szCs w:val="24"/>
          <w:lang w:eastAsia="it-IT"/>
        </w:rPr>
        <w:t xml:space="preserve"> «in tempi rapidi e certi»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«ogni due anni».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w:t>
      </w:r>
      <w:r w:rsidRPr="0021279C">
        <w:rPr>
          <w:rFonts w:ascii="Times New Roman" w:eastAsia="Times New Roman" w:hAnsi="Times New Roman" w:cs="Times New Roman"/>
          <w:i/>
          <w:iCs/>
          <w:sz w:val="24"/>
          <w:szCs w:val="24"/>
          <w:lang w:eastAsia="it-IT"/>
        </w:rPr>
        <w:t>Conseguentemente, all'articolo 2, comma 2, sostituire la parola:</w:t>
      </w:r>
      <w:r w:rsidRPr="0021279C">
        <w:rPr>
          <w:rFonts w:ascii="Times New Roman" w:eastAsia="Times New Roman" w:hAnsi="Times New Roman" w:cs="Times New Roman"/>
          <w:sz w:val="24"/>
          <w:szCs w:val="24"/>
          <w:lang w:eastAsia="it-IT"/>
        </w:rPr>
        <w:t xml:space="preserve"> «quinquennale» </w:t>
      </w:r>
      <w:r w:rsidRPr="0021279C">
        <w:rPr>
          <w:rFonts w:ascii="Times New Roman" w:eastAsia="Times New Roman" w:hAnsi="Times New Roman" w:cs="Times New Roman"/>
          <w:i/>
          <w:iCs/>
          <w:sz w:val="24"/>
          <w:szCs w:val="24"/>
          <w:lang w:eastAsia="it-IT"/>
        </w:rPr>
        <w:t>con la parola:</w:t>
      </w:r>
      <w:r w:rsidRPr="0021279C">
        <w:rPr>
          <w:rFonts w:ascii="Times New Roman" w:eastAsia="Times New Roman" w:hAnsi="Times New Roman" w:cs="Times New Roman"/>
          <w:sz w:val="24"/>
          <w:szCs w:val="24"/>
          <w:lang w:eastAsia="it-IT"/>
        </w:rPr>
        <w:t xml:space="preserve"> «biennale».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1.0.1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56" w:tooltip="Il link apre una nuova finestra" w:history="1">
        <w:r w:rsidR="0021279C" w:rsidRPr="0021279C">
          <w:rPr>
            <w:rFonts w:ascii="Times New Roman" w:eastAsia="Times New Roman" w:hAnsi="Times New Roman" w:cs="Times New Roman"/>
            <w:color w:val="0000FF"/>
            <w:sz w:val="24"/>
            <w:szCs w:val="24"/>
            <w:u w:val="single"/>
            <w:lang w:eastAsia="it-IT"/>
          </w:rPr>
          <w:t>GIUSEPPE PISANI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1</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w:t>
      </w:r>
      <w:r w:rsidRPr="0021279C">
        <w:rPr>
          <w:rFonts w:ascii="Times New Roman" w:eastAsia="Times New Roman" w:hAnsi="Times New Roman" w:cs="Times New Roman"/>
          <w:i/>
          <w:iCs/>
          <w:sz w:val="24"/>
          <w:szCs w:val="24"/>
          <w:lang w:eastAsia="it-IT"/>
        </w:rPr>
        <w:t>Consenso informato</w:t>
      </w:r>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Ogni persona ha il diritto di essere informata riguardo ai benefici e ai rischi connessi alle vaccinazioni. Il consenso informato alle vaccinazioni raccomandate è documentato in forma scritta».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Art.  2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57"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l'articolo 2.</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58"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59"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r w:rsidR="0021279C" w:rsidRPr="0021279C">
        <w:rPr>
          <w:rFonts w:ascii="Times New Roman" w:eastAsia="Times New Roman" w:hAnsi="Times New Roman" w:cs="Times New Roman"/>
          <w:sz w:val="24"/>
          <w:szCs w:val="24"/>
          <w:lang w:eastAsia="it-IT"/>
        </w:rPr>
        <w:t xml:space="preserve">, </w:t>
      </w:r>
      <w:hyperlink r:id="rId60"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All'articolo apportare le seguenti modifiche: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 </w:t>
      </w:r>
      <w:r w:rsidRPr="0021279C">
        <w:rPr>
          <w:rFonts w:ascii="Times New Roman" w:eastAsia="Times New Roman" w:hAnsi="Times New Roman" w:cs="Times New Roman"/>
          <w:i/>
          <w:iCs/>
          <w:sz w:val="24"/>
          <w:szCs w:val="24"/>
          <w:lang w:eastAsia="it-IT"/>
        </w:rPr>
        <w:t>nella rubrica, prima della parola:</w:t>
      </w:r>
      <w:r w:rsidRPr="0021279C">
        <w:rPr>
          <w:rFonts w:ascii="Times New Roman" w:eastAsia="Times New Roman" w:hAnsi="Times New Roman" w:cs="Times New Roman"/>
          <w:sz w:val="24"/>
          <w:szCs w:val="24"/>
          <w:lang w:eastAsia="it-IT"/>
        </w:rPr>
        <w:t xml:space="preserve"> «prevenzione»</w:t>
      </w:r>
      <w:r w:rsidRPr="0021279C">
        <w:rPr>
          <w:rFonts w:ascii="Times New Roman" w:eastAsia="Times New Roman" w:hAnsi="Times New Roman" w:cs="Times New Roman"/>
          <w:i/>
          <w:iCs/>
          <w:sz w:val="24"/>
          <w:szCs w:val="24"/>
          <w:lang w:eastAsia="it-IT"/>
        </w:rPr>
        <w:t xml:space="preserve"> inserire le seguenti: </w:t>
      </w:r>
      <w:r w:rsidRPr="0021279C">
        <w:rPr>
          <w:rFonts w:ascii="Times New Roman" w:eastAsia="Times New Roman" w:hAnsi="Times New Roman" w:cs="Times New Roman"/>
          <w:sz w:val="24"/>
          <w:szCs w:val="24"/>
          <w:lang w:eastAsia="it-IT"/>
        </w:rPr>
        <w:t>«profilassi/»;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 xml:space="preserve">al comma 1, dopo la parola: </w:t>
      </w:r>
      <w:r w:rsidRPr="0021279C">
        <w:rPr>
          <w:rFonts w:ascii="Times New Roman" w:eastAsia="Times New Roman" w:hAnsi="Times New Roman" w:cs="Times New Roman"/>
          <w:sz w:val="24"/>
          <w:szCs w:val="24"/>
          <w:lang w:eastAsia="it-IT"/>
        </w:rPr>
        <w:t>«(PNPV)»</w:t>
      </w:r>
      <w:r w:rsidRPr="0021279C">
        <w:rPr>
          <w:rFonts w:ascii="Times New Roman" w:eastAsia="Times New Roman" w:hAnsi="Times New Roman" w:cs="Times New Roman"/>
          <w:i/>
          <w:iCs/>
          <w:sz w:val="24"/>
          <w:szCs w:val="24"/>
          <w:lang w:eastAsia="it-IT"/>
        </w:rPr>
        <w:t xml:space="preserve"> inserire le seguenti: </w:t>
      </w:r>
      <w:r w:rsidRPr="0021279C">
        <w:rPr>
          <w:rFonts w:ascii="Times New Roman" w:eastAsia="Times New Roman" w:hAnsi="Times New Roman" w:cs="Times New Roman"/>
          <w:sz w:val="24"/>
          <w:szCs w:val="24"/>
          <w:lang w:eastAsia="it-IT"/>
        </w:rPr>
        <w:t xml:space="preserve">«, sulla base dei dati contenuti nell'anagrafe vaccinale nazionale di cui all'articolo 4 effettivamente implementata,».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61"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62"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r w:rsidR="0021279C" w:rsidRPr="0021279C">
        <w:rPr>
          <w:rFonts w:ascii="Times New Roman" w:eastAsia="Times New Roman" w:hAnsi="Times New Roman" w:cs="Times New Roman"/>
          <w:sz w:val="24"/>
          <w:szCs w:val="24"/>
          <w:lang w:eastAsia="it-IT"/>
        </w:rPr>
        <w:t xml:space="preserve">, </w:t>
      </w:r>
      <w:hyperlink r:id="rId63" w:tooltip="Il link apre una nuova finestra" w:history="1">
        <w:r w:rsidR="0021279C" w:rsidRPr="0021279C">
          <w:rPr>
            <w:rFonts w:ascii="Times New Roman" w:eastAsia="Times New Roman" w:hAnsi="Times New Roman" w:cs="Times New Roman"/>
            <w:color w:val="0000FF"/>
            <w:sz w:val="24"/>
            <w:szCs w:val="24"/>
            <w:u w:val="single"/>
            <w:lang w:eastAsia="it-IT"/>
          </w:rPr>
          <w:t>MARIN</w:t>
        </w:r>
      </w:hyperlink>
      <w:r w:rsidR="0021279C" w:rsidRPr="0021279C">
        <w:rPr>
          <w:rFonts w:ascii="Times New Roman" w:eastAsia="Times New Roman" w:hAnsi="Times New Roman" w:cs="Times New Roman"/>
          <w:sz w:val="24"/>
          <w:szCs w:val="24"/>
          <w:lang w:eastAsia="it-IT"/>
        </w:rPr>
        <w:t xml:space="preserve">, </w:t>
      </w:r>
      <w:hyperlink r:id="rId64" w:tooltip="Il link apre una nuova finestra" w:history="1">
        <w:r w:rsidR="0021279C" w:rsidRPr="0021279C">
          <w:rPr>
            <w:rFonts w:ascii="Times New Roman" w:eastAsia="Times New Roman" w:hAnsi="Times New Roman" w:cs="Times New Roman"/>
            <w:color w:val="0000FF"/>
            <w:sz w:val="24"/>
            <w:szCs w:val="24"/>
            <w:u w:val="single"/>
            <w:lang w:eastAsia="it-IT"/>
          </w:rPr>
          <w:t>RUFA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All'articolo apportare le seguenti modifiche: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 </w:t>
      </w:r>
      <w:r w:rsidRPr="0021279C">
        <w:rPr>
          <w:rFonts w:ascii="Times New Roman" w:eastAsia="Times New Roman" w:hAnsi="Times New Roman" w:cs="Times New Roman"/>
          <w:i/>
          <w:iCs/>
          <w:sz w:val="24"/>
          <w:szCs w:val="24"/>
          <w:lang w:eastAsia="it-IT"/>
        </w:rPr>
        <w:t>nella rubrica, prima della parola:</w:t>
      </w:r>
      <w:r w:rsidRPr="0021279C">
        <w:rPr>
          <w:rFonts w:ascii="Times New Roman" w:eastAsia="Times New Roman" w:hAnsi="Times New Roman" w:cs="Times New Roman"/>
          <w:sz w:val="24"/>
          <w:szCs w:val="24"/>
          <w:lang w:eastAsia="it-IT"/>
        </w:rPr>
        <w:t xml:space="preserve"> «prevenzione»</w:t>
      </w:r>
      <w:r w:rsidRPr="0021279C">
        <w:rPr>
          <w:rFonts w:ascii="Times New Roman" w:eastAsia="Times New Roman" w:hAnsi="Times New Roman" w:cs="Times New Roman"/>
          <w:i/>
          <w:iCs/>
          <w:sz w:val="24"/>
          <w:szCs w:val="24"/>
          <w:lang w:eastAsia="it-IT"/>
        </w:rPr>
        <w:t xml:space="preserve"> inserire le seguenti: </w:t>
      </w:r>
      <w:r w:rsidRPr="0021279C">
        <w:rPr>
          <w:rFonts w:ascii="Times New Roman" w:eastAsia="Times New Roman" w:hAnsi="Times New Roman" w:cs="Times New Roman"/>
          <w:sz w:val="24"/>
          <w:szCs w:val="24"/>
          <w:lang w:eastAsia="it-IT"/>
        </w:rPr>
        <w:t>«profilassi/»;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al comma 1, dopo le parole:</w:t>
      </w:r>
      <w:r w:rsidRPr="0021279C">
        <w:rPr>
          <w:rFonts w:ascii="Times New Roman" w:eastAsia="Times New Roman" w:hAnsi="Times New Roman" w:cs="Times New Roman"/>
          <w:sz w:val="24"/>
          <w:szCs w:val="24"/>
          <w:lang w:eastAsia="it-IT"/>
        </w:rPr>
        <w:t xml:space="preserve"> «prevenzione vaccinale (PNPV)»</w:t>
      </w:r>
      <w:r w:rsidRPr="0021279C">
        <w:rPr>
          <w:rFonts w:ascii="Times New Roman" w:eastAsia="Times New Roman" w:hAnsi="Times New Roman" w:cs="Times New Roman"/>
          <w:i/>
          <w:iCs/>
          <w:sz w:val="24"/>
          <w:szCs w:val="24"/>
          <w:lang w:eastAsia="it-IT"/>
        </w:rPr>
        <w:t xml:space="preserve"> inserire le seguenti: </w:t>
      </w:r>
      <w:r w:rsidRPr="0021279C">
        <w:rPr>
          <w:rFonts w:ascii="Times New Roman" w:eastAsia="Times New Roman" w:hAnsi="Times New Roman" w:cs="Times New Roman"/>
          <w:sz w:val="24"/>
          <w:szCs w:val="24"/>
          <w:lang w:eastAsia="it-IT"/>
        </w:rPr>
        <w:t>«prende il nome di Piano nazionale di Profilassi/Prevenzione vaccinale (PNPV). Il PNPV»;</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c) </w:t>
      </w:r>
      <w:r w:rsidRPr="0021279C">
        <w:rPr>
          <w:rFonts w:ascii="Times New Roman" w:eastAsia="Times New Roman" w:hAnsi="Times New Roman" w:cs="Times New Roman"/>
          <w:i/>
          <w:iCs/>
          <w:sz w:val="24"/>
          <w:szCs w:val="24"/>
          <w:lang w:eastAsia="it-IT"/>
        </w:rPr>
        <w:t xml:space="preserve">sostituire il comma 2 con il seguente: </w:t>
      </w:r>
      <w:r w:rsidRPr="0021279C">
        <w:rPr>
          <w:rFonts w:ascii="Times New Roman" w:eastAsia="Times New Roman" w:hAnsi="Times New Roman" w:cs="Times New Roman"/>
          <w:sz w:val="24"/>
          <w:szCs w:val="24"/>
          <w:lang w:eastAsia="it-IT"/>
        </w:rPr>
        <w:t xml:space="preserve">«Il PNPV ha durata quinquennale ed è adottato, tenuto conto delle indicazioni della Commissione nazionale vaccini di cui al comma successivo, su proposta del Ministro della salute, sentito l'Istituto Superiore di Sanità, con intesa in Conferenza permanente per i rapporti tra lo Stato, le regioni e le province autonome di Trento e di Bolzano ai </w:t>
      </w:r>
      <w:r w:rsidRPr="0021279C">
        <w:rPr>
          <w:rFonts w:ascii="Times New Roman" w:eastAsia="Times New Roman" w:hAnsi="Times New Roman" w:cs="Times New Roman"/>
          <w:sz w:val="24"/>
          <w:szCs w:val="24"/>
          <w:lang w:eastAsia="it-IT"/>
        </w:rPr>
        <w:lastRenderedPageBreak/>
        <w:t>sensi dell'articolo 8, comma 6, della legge 5 giugno 2003, n. 131. Qualora le condizioni epidemiologiche e l'evoluzione vaccinale lo richiedano, il PNPV è aggiornato prima della sua naturale scadenza.»;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d) </w:t>
      </w:r>
      <w:r w:rsidRPr="0021279C">
        <w:rPr>
          <w:rFonts w:ascii="Times New Roman" w:eastAsia="Times New Roman" w:hAnsi="Times New Roman" w:cs="Times New Roman"/>
          <w:i/>
          <w:iCs/>
          <w:sz w:val="24"/>
          <w:szCs w:val="24"/>
          <w:lang w:eastAsia="it-IT"/>
        </w:rPr>
        <w:t>dopo il comma 2,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«2</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La Commissione Nazionale Vaccini è costituita con decreto del Ministro della salute, di concerto con il Ministro dell'istruzione, dell'università e della ricerca. La Commissione ha durata quinquennale ed è composta da esperti in campo scientifico e medico di comprovata indipendenza, esperienza e integrità. La Commissione ha il compito di fornire indicazioni e pareri consultivi per l'elaborazione del PNPV nonché per l'aggiornamento dei LEA. La Commissione, in collaborazione con il </w:t>
      </w:r>
      <w:r w:rsidRPr="0021279C">
        <w:rPr>
          <w:rFonts w:ascii="Times New Roman" w:eastAsia="Times New Roman" w:hAnsi="Times New Roman" w:cs="Times New Roman"/>
          <w:i/>
          <w:iCs/>
          <w:sz w:val="24"/>
          <w:szCs w:val="24"/>
          <w:lang w:eastAsia="it-IT"/>
        </w:rPr>
        <w:t xml:space="preserve">National </w:t>
      </w:r>
      <w:proofErr w:type="spellStart"/>
      <w:r w:rsidRPr="0021279C">
        <w:rPr>
          <w:rFonts w:ascii="Times New Roman" w:eastAsia="Times New Roman" w:hAnsi="Times New Roman" w:cs="Times New Roman"/>
          <w:i/>
          <w:iCs/>
          <w:sz w:val="24"/>
          <w:szCs w:val="24"/>
          <w:lang w:eastAsia="it-IT"/>
        </w:rPr>
        <w:t>Immunization</w:t>
      </w:r>
      <w:proofErr w:type="spellEnd"/>
      <w:r w:rsidRPr="0021279C">
        <w:rPr>
          <w:rFonts w:ascii="Times New Roman" w:eastAsia="Times New Roman" w:hAnsi="Times New Roman" w:cs="Times New Roman"/>
          <w:i/>
          <w:iCs/>
          <w:sz w:val="24"/>
          <w:szCs w:val="24"/>
          <w:lang w:eastAsia="it-IT"/>
        </w:rPr>
        <w:t xml:space="preserve"> Technical </w:t>
      </w:r>
      <w:proofErr w:type="spellStart"/>
      <w:r w:rsidRPr="0021279C">
        <w:rPr>
          <w:rFonts w:ascii="Times New Roman" w:eastAsia="Times New Roman" w:hAnsi="Times New Roman" w:cs="Times New Roman"/>
          <w:i/>
          <w:iCs/>
          <w:sz w:val="24"/>
          <w:szCs w:val="24"/>
          <w:lang w:eastAsia="it-IT"/>
        </w:rPr>
        <w:t>Advisory</w:t>
      </w:r>
      <w:proofErr w:type="spellEnd"/>
      <w:r w:rsidRPr="0021279C">
        <w:rPr>
          <w:rFonts w:ascii="Times New Roman" w:eastAsia="Times New Roman" w:hAnsi="Times New Roman" w:cs="Times New Roman"/>
          <w:i/>
          <w:iCs/>
          <w:sz w:val="24"/>
          <w:szCs w:val="24"/>
          <w:lang w:eastAsia="it-IT"/>
        </w:rPr>
        <w:t xml:space="preserve"> Group</w:t>
      </w:r>
      <w:r w:rsidRPr="0021279C">
        <w:rPr>
          <w:rFonts w:ascii="Times New Roman" w:eastAsia="Times New Roman" w:hAnsi="Times New Roman" w:cs="Times New Roman"/>
          <w:sz w:val="24"/>
          <w:szCs w:val="24"/>
          <w:lang w:eastAsia="it-IT"/>
        </w:rPr>
        <w:t xml:space="preserve"> (NITAG), ha inoltre il compito di monitorare, insieme alle altre istituzioni sanitarie, l'attuazione del PNPV rispetto alle condizioni epidemiologiche del Paese, nonché rispetto ai dati dell'anagrafe nazionale vaccini, e degli eventuali eventi avversi derivanti dalle vaccinazioni, rendendo rapporti annuali al Ministro della salute. Il rapporto è reso pubblico».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65"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66"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67"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68"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sostituire la parola: </w:t>
      </w:r>
      <w:r w:rsidRPr="0021279C">
        <w:rPr>
          <w:rFonts w:ascii="Times New Roman" w:eastAsia="Times New Roman" w:hAnsi="Times New Roman" w:cs="Times New Roman"/>
          <w:sz w:val="24"/>
          <w:szCs w:val="24"/>
          <w:lang w:eastAsia="it-IT"/>
        </w:rPr>
        <w:t>«periodicamente»</w:t>
      </w:r>
      <w:r w:rsidRPr="0021279C">
        <w:rPr>
          <w:rFonts w:ascii="Times New Roman" w:eastAsia="Times New Roman" w:hAnsi="Times New Roman" w:cs="Times New Roman"/>
          <w:i/>
          <w:iCs/>
          <w:sz w:val="24"/>
          <w:szCs w:val="24"/>
          <w:lang w:eastAsia="it-IT"/>
        </w:rPr>
        <w:t xml:space="preserve"> con la seguente: </w:t>
      </w:r>
      <w:r w:rsidRPr="0021279C">
        <w:rPr>
          <w:rFonts w:ascii="Times New Roman" w:eastAsia="Times New Roman" w:hAnsi="Times New Roman" w:cs="Times New Roman"/>
          <w:sz w:val="24"/>
          <w:szCs w:val="24"/>
          <w:lang w:eastAsia="it-IT"/>
        </w:rPr>
        <w:t xml:space="preserve">«annualmente».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69" w:tooltip="Il link apre una nuova finestra" w:history="1">
        <w:r w:rsidR="0021279C" w:rsidRPr="0021279C">
          <w:rPr>
            <w:rFonts w:ascii="Times New Roman" w:eastAsia="Times New Roman" w:hAnsi="Times New Roman" w:cs="Times New Roman"/>
            <w:color w:val="0000FF"/>
            <w:sz w:val="24"/>
            <w:szCs w:val="24"/>
            <w:u w:val="single"/>
            <w:lang w:eastAsia="it-IT"/>
          </w:rPr>
          <w:t>LONARDO</w:t>
        </w:r>
      </w:hyperlink>
      <w:r w:rsidR="0021279C" w:rsidRPr="0021279C">
        <w:rPr>
          <w:rFonts w:ascii="Times New Roman" w:eastAsia="Times New Roman" w:hAnsi="Times New Roman" w:cs="Times New Roman"/>
          <w:sz w:val="24"/>
          <w:szCs w:val="24"/>
          <w:lang w:eastAsia="it-IT"/>
        </w:rPr>
        <w:t xml:space="preserve">, </w:t>
      </w:r>
      <w:hyperlink r:id="rId70"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71"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72"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r w:rsidR="0021279C" w:rsidRPr="0021279C">
        <w:rPr>
          <w:rFonts w:ascii="Times New Roman" w:eastAsia="Times New Roman" w:hAnsi="Times New Roman" w:cs="Times New Roman"/>
          <w:sz w:val="24"/>
          <w:szCs w:val="24"/>
          <w:lang w:eastAsia="it-IT"/>
        </w:rPr>
        <w:t xml:space="preserve">, </w:t>
      </w:r>
      <w:hyperlink r:id="rId73"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dopo le parole: </w:t>
      </w:r>
      <w:r w:rsidRPr="0021279C">
        <w:rPr>
          <w:rFonts w:ascii="Times New Roman" w:eastAsia="Times New Roman" w:hAnsi="Times New Roman" w:cs="Times New Roman"/>
          <w:sz w:val="24"/>
          <w:szCs w:val="24"/>
          <w:lang w:eastAsia="it-IT"/>
        </w:rPr>
        <w:t>«attività vaccinali»</w:t>
      </w:r>
      <w:r w:rsidRPr="0021279C">
        <w:rPr>
          <w:rFonts w:ascii="Times New Roman" w:eastAsia="Times New Roman" w:hAnsi="Times New Roman" w:cs="Times New Roman"/>
          <w:i/>
          <w:iCs/>
          <w:sz w:val="24"/>
          <w:szCs w:val="24"/>
          <w:lang w:eastAsia="it-IT"/>
        </w:rPr>
        <w:t xml:space="preserve">, inserire la seguente: </w:t>
      </w:r>
      <w:r w:rsidRPr="0021279C">
        <w:rPr>
          <w:rFonts w:ascii="Times New Roman" w:eastAsia="Times New Roman" w:hAnsi="Times New Roman" w:cs="Times New Roman"/>
          <w:sz w:val="24"/>
          <w:szCs w:val="24"/>
          <w:lang w:eastAsia="it-IT"/>
        </w:rPr>
        <w:t xml:space="preserve">«obbligatorie».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74" w:tooltip="Il link apre una nuova finestra" w:history="1">
        <w:r w:rsidR="0021279C" w:rsidRPr="0021279C">
          <w:rPr>
            <w:rFonts w:ascii="Times New Roman" w:eastAsia="Times New Roman" w:hAnsi="Times New Roman" w:cs="Times New Roman"/>
            <w:color w:val="0000FF"/>
            <w:sz w:val="24"/>
            <w:szCs w:val="24"/>
            <w:u w:val="single"/>
            <w:lang w:eastAsia="it-IT"/>
          </w:rPr>
          <w:t>MAUTONE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aggiungere, in fine, le seguenti parole:</w:t>
      </w:r>
      <w:r w:rsidRPr="0021279C">
        <w:rPr>
          <w:rFonts w:ascii="Times New Roman" w:eastAsia="Times New Roman" w:hAnsi="Times New Roman" w:cs="Times New Roman"/>
          <w:sz w:val="24"/>
          <w:szCs w:val="24"/>
          <w:lang w:eastAsia="it-IT"/>
        </w:rPr>
        <w:t xml:space="preserve"> «e sulla base dei dati contenuti nell'Anagrafe vaccinale nazionale di cui all'articolo 4».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75"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2, sostituire le parole: </w:t>
      </w:r>
      <w:r w:rsidRPr="0021279C">
        <w:rPr>
          <w:rFonts w:ascii="Times New Roman" w:eastAsia="Times New Roman" w:hAnsi="Times New Roman" w:cs="Times New Roman"/>
          <w:sz w:val="24"/>
          <w:szCs w:val="24"/>
          <w:lang w:eastAsia="it-IT"/>
        </w:rPr>
        <w:t>«ed ha durata quinquennale»</w:t>
      </w:r>
      <w:r w:rsidRPr="0021279C">
        <w:rPr>
          <w:rFonts w:ascii="Times New Roman" w:eastAsia="Times New Roman" w:hAnsi="Times New Roman" w:cs="Times New Roman"/>
          <w:i/>
          <w:iCs/>
          <w:sz w:val="24"/>
          <w:szCs w:val="24"/>
          <w:lang w:eastAsia="it-IT"/>
        </w:rPr>
        <w:t xml:space="preserve">, con le seguenti: </w:t>
      </w:r>
      <w:r w:rsidRPr="0021279C">
        <w:rPr>
          <w:rFonts w:ascii="Times New Roman" w:eastAsia="Times New Roman" w:hAnsi="Times New Roman" w:cs="Times New Roman"/>
          <w:sz w:val="24"/>
          <w:szCs w:val="24"/>
          <w:lang w:eastAsia="it-IT"/>
        </w:rPr>
        <w:t xml:space="preserve">«e ha durata triennale».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76"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77"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78"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2, sostituire la parola: </w:t>
      </w:r>
      <w:r w:rsidRPr="0021279C">
        <w:rPr>
          <w:rFonts w:ascii="Times New Roman" w:eastAsia="Times New Roman" w:hAnsi="Times New Roman" w:cs="Times New Roman"/>
          <w:sz w:val="24"/>
          <w:szCs w:val="24"/>
          <w:lang w:eastAsia="it-IT"/>
        </w:rPr>
        <w:t>«quinquennale»</w:t>
      </w:r>
      <w:r w:rsidRPr="0021279C">
        <w:rPr>
          <w:rFonts w:ascii="Times New Roman" w:eastAsia="Times New Roman" w:hAnsi="Times New Roman" w:cs="Times New Roman"/>
          <w:i/>
          <w:iCs/>
          <w:sz w:val="24"/>
          <w:szCs w:val="24"/>
          <w:lang w:eastAsia="it-IT"/>
        </w:rPr>
        <w:t xml:space="preserve">, con la seguente: </w:t>
      </w:r>
      <w:r w:rsidRPr="0021279C">
        <w:rPr>
          <w:rFonts w:ascii="Times New Roman" w:eastAsia="Times New Roman" w:hAnsi="Times New Roman" w:cs="Times New Roman"/>
          <w:sz w:val="24"/>
          <w:szCs w:val="24"/>
          <w:lang w:eastAsia="it-IT"/>
        </w:rPr>
        <w:t xml:space="preserve">«triennale».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79"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80"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il comma 2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«2</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Il PNPV è predisposto da una commissione tecnico-scientifica nominata con decreto del Ministro della salute e costituita da esperti designati, in pari numero, dal Ministero della salute e dalla Conferenza delle regioni e delle province autonome e privi di conflitti di interesse con i produttori. La commissione opera seguendo un approccio di valutazione delle tecnologie sanitarie </w:t>
      </w:r>
      <w:r w:rsidRPr="0021279C">
        <w:rPr>
          <w:rFonts w:ascii="Times New Roman" w:eastAsia="Times New Roman" w:hAnsi="Times New Roman" w:cs="Times New Roman"/>
          <w:i/>
          <w:iCs/>
          <w:sz w:val="24"/>
          <w:szCs w:val="24"/>
          <w:lang w:eastAsia="it-IT"/>
        </w:rPr>
        <w:t>(</w:t>
      </w:r>
      <w:proofErr w:type="spellStart"/>
      <w:r w:rsidRPr="0021279C">
        <w:rPr>
          <w:rFonts w:ascii="Times New Roman" w:eastAsia="Times New Roman" w:hAnsi="Times New Roman" w:cs="Times New Roman"/>
          <w:i/>
          <w:iCs/>
          <w:sz w:val="24"/>
          <w:szCs w:val="24"/>
          <w:lang w:eastAsia="it-IT"/>
        </w:rPr>
        <w:t>Health</w:t>
      </w:r>
      <w:proofErr w:type="spellEnd"/>
      <w:r w:rsidRPr="0021279C">
        <w:rPr>
          <w:rFonts w:ascii="Times New Roman" w:eastAsia="Times New Roman" w:hAnsi="Times New Roman" w:cs="Times New Roman"/>
          <w:i/>
          <w:iCs/>
          <w:sz w:val="24"/>
          <w:szCs w:val="24"/>
          <w:lang w:eastAsia="it-IT"/>
        </w:rPr>
        <w:t xml:space="preserve"> Technology </w:t>
      </w:r>
      <w:proofErr w:type="spellStart"/>
      <w:r w:rsidRPr="0021279C">
        <w:rPr>
          <w:rFonts w:ascii="Times New Roman" w:eastAsia="Times New Roman" w:hAnsi="Times New Roman" w:cs="Times New Roman"/>
          <w:i/>
          <w:iCs/>
          <w:sz w:val="24"/>
          <w:szCs w:val="24"/>
          <w:lang w:eastAsia="it-IT"/>
        </w:rPr>
        <w:t>Assessment</w:t>
      </w:r>
      <w:proofErr w:type="spellEnd"/>
      <w:r w:rsidRPr="0021279C">
        <w:rPr>
          <w:rFonts w:ascii="Times New Roman" w:eastAsia="Times New Roman" w:hAnsi="Times New Roman" w:cs="Times New Roman"/>
          <w:i/>
          <w:iCs/>
          <w:sz w:val="24"/>
          <w:szCs w:val="24"/>
          <w:lang w:eastAsia="it-IT"/>
        </w:rPr>
        <w:t>)</w:t>
      </w:r>
      <w:r w:rsidRPr="0021279C">
        <w:rPr>
          <w:rFonts w:ascii="Times New Roman" w:eastAsia="Times New Roman" w:hAnsi="Times New Roman" w:cs="Times New Roman"/>
          <w:sz w:val="24"/>
          <w:szCs w:val="24"/>
          <w:lang w:eastAsia="it-IT"/>
        </w:rPr>
        <w:t xml:space="preserve"> coerente con il processo decisionale suggerito dalle linee guida dell'Organizzazione mondiale della sanità, indicando la forza delle evidenze scientifiche che sostengono le decisioni di politica vaccinale, valutando l'attendibilità e l'indipendenza delle fonti utilizzate e verificando l'assenza di conflitti di interesse».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2.0.1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81" w:tooltip="Il link apre una nuova finestra" w:history="1">
        <w:r w:rsidR="0021279C" w:rsidRPr="0021279C">
          <w:rPr>
            <w:rFonts w:ascii="Times New Roman" w:eastAsia="Times New Roman" w:hAnsi="Times New Roman" w:cs="Times New Roman"/>
            <w:color w:val="0000FF"/>
            <w:sz w:val="24"/>
            <w:szCs w:val="24"/>
            <w:u w:val="single"/>
            <w:lang w:eastAsia="it-IT"/>
          </w:rPr>
          <w:t>CASTELLONE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2</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(Istituzione del NITAG</w:t>
      </w:r>
      <w:r w:rsidRPr="0021279C">
        <w:rPr>
          <w:rFonts w:ascii="Times New Roman" w:eastAsia="Times New Roman" w:hAnsi="Times New Roman" w:cs="Times New Roman"/>
          <w:sz w:val="24"/>
          <w:szCs w:val="24"/>
          <w:lang w:eastAsia="it-IT"/>
        </w:rPr>
        <w:t xml:space="preserve"> – National </w:t>
      </w:r>
      <w:proofErr w:type="spellStart"/>
      <w:r w:rsidRPr="0021279C">
        <w:rPr>
          <w:rFonts w:ascii="Times New Roman" w:eastAsia="Times New Roman" w:hAnsi="Times New Roman" w:cs="Times New Roman"/>
          <w:sz w:val="24"/>
          <w:szCs w:val="24"/>
          <w:lang w:eastAsia="it-IT"/>
        </w:rPr>
        <w:t>Immunization</w:t>
      </w:r>
      <w:proofErr w:type="spellEnd"/>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Technical </w:t>
      </w:r>
      <w:proofErr w:type="spellStart"/>
      <w:r w:rsidRPr="0021279C">
        <w:rPr>
          <w:rFonts w:ascii="Times New Roman" w:eastAsia="Times New Roman" w:hAnsi="Times New Roman" w:cs="Times New Roman"/>
          <w:sz w:val="24"/>
          <w:szCs w:val="24"/>
          <w:lang w:eastAsia="it-IT"/>
        </w:rPr>
        <w:t>Advisory</w:t>
      </w:r>
      <w:proofErr w:type="spellEnd"/>
      <w:r w:rsidRPr="0021279C">
        <w:rPr>
          <w:rFonts w:ascii="Times New Roman" w:eastAsia="Times New Roman" w:hAnsi="Times New Roman" w:cs="Times New Roman"/>
          <w:sz w:val="24"/>
          <w:szCs w:val="24"/>
          <w:lang w:eastAsia="it-IT"/>
        </w:rPr>
        <w:t xml:space="preserve"> Group)</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In attuazione delle raccomandazioni di cui al Piano d'azione globale sulle vaccinazioni, adottato dall'Organizzazione Mondiale della Sanità, con decreto del Ministro della salute, senza nuovi o maggiori oneri per la finanza pubblica, è istituito, presso il Ministero della salute, il Gruppo Tecnico Consultivo Nazionale sulle Vaccinazioni (NITAG – </w:t>
      </w:r>
      <w:r w:rsidRPr="0021279C">
        <w:rPr>
          <w:rFonts w:ascii="Times New Roman" w:eastAsia="Times New Roman" w:hAnsi="Times New Roman" w:cs="Times New Roman"/>
          <w:i/>
          <w:iCs/>
          <w:sz w:val="24"/>
          <w:szCs w:val="24"/>
          <w:lang w:eastAsia="it-IT"/>
        </w:rPr>
        <w:t xml:space="preserve">National </w:t>
      </w:r>
      <w:proofErr w:type="spellStart"/>
      <w:r w:rsidRPr="0021279C">
        <w:rPr>
          <w:rFonts w:ascii="Times New Roman" w:eastAsia="Times New Roman" w:hAnsi="Times New Roman" w:cs="Times New Roman"/>
          <w:i/>
          <w:iCs/>
          <w:sz w:val="24"/>
          <w:szCs w:val="24"/>
          <w:lang w:eastAsia="it-IT"/>
        </w:rPr>
        <w:t>Immunization</w:t>
      </w:r>
      <w:proofErr w:type="spellEnd"/>
      <w:r w:rsidRPr="0021279C">
        <w:rPr>
          <w:rFonts w:ascii="Times New Roman" w:eastAsia="Times New Roman" w:hAnsi="Times New Roman" w:cs="Times New Roman"/>
          <w:i/>
          <w:iCs/>
          <w:sz w:val="24"/>
          <w:szCs w:val="24"/>
          <w:lang w:eastAsia="it-IT"/>
        </w:rPr>
        <w:t xml:space="preserve"> Technical </w:t>
      </w:r>
      <w:proofErr w:type="spellStart"/>
      <w:r w:rsidRPr="0021279C">
        <w:rPr>
          <w:rFonts w:ascii="Times New Roman" w:eastAsia="Times New Roman" w:hAnsi="Times New Roman" w:cs="Times New Roman"/>
          <w:i/>
          <w:iCs/>
          <w:sz w:val="24"/>
          <w:szCs w:val="24"/>
          <w:lang w:eastAsia="it-IT"/>
        </w:rPr>
        <w:t>Advisory</w:t>
      </w:r>
      <w:proofErr w:type="spellEnd"/>
      <w:r w:rsidRPr="0021279C">
        <w:rPr>
          <w:rFonts w:ascii="Times New Roman" w:eastAsia="Times New Roman" w:hAnsi="Times New Roman" w:cs="Times New Roman"/>
          <w:i/>
          <w:iCs/>
          <w:sz w:val="24"/>
          <w:szCs w:val="24"/>
          <w:lang w:eastAsia="it-IT"/>
        </w:rPr>
        <w:t xml:space="preserve"> Group)</w:t>
      </w:r>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2. Il NITAG ha durata quinquennale e si compone di esperti dotati della competenza necessaria a supportare, dal punto di vista tecnico, le scelte di politica vaccinale nazionale. La partecipazione al NITAG è a titolo gratuito e ai componenti non sono corrisposti gettoni, compensi o altri emolumenti.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3. Il NITAG formula specifiche raccomandazioni per l'elaborazione e l'aggiornamento del PNPV, esprimendo pareri in merito alle strategie concretamente adottabili per monitorare l'incidenza delle malattie prevenibili con le vaccinazioni e l'efficacia dei programmi vaccinali e per migliorare le coperture vaccinali; entro il 28 febbraio di ogni anno, il NITAG presenta al Ministro della salute un circostanziato rapporto sullo stato di attuazione del PNPV».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Art.  3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82"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Eliminare la rubrica: </w:t>
      </w:r>
      <w:r w:rsidRPr="0021279C">
        <w:rPr>
          <w:rFonts w:ascii="Times New Roman" w:eastAsia="Times New Roman" w:hAnsi="Times New Roman" w:cs="Times New Roman"/>
          <w:sz w:val="24"/>
          <w:szCs w:val="24"/>
          <w:lang w:eastAsia="it-IT"/>
        </w:rPr>
        <w:t xml:space="preserve">«Misure per l'implementazione del piano nazionale di prevenzione vaccinale».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lastRenderedPageBreak/>
        <w:t>3.2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83"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84"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sostituire le parole da: </w:t>
      </w:r>
      <w:r w:rsidRPr="0021279C">
        <w:rPr>
          <w:rFonts w:ascii="Times New Roman" w:eastAsia="Times New Roman" w:hAnsi="Times New Roman" w:cs="Times New Roman"/>
          <w:sz w:val="24"/>
          <w:szCs w:val="24"/>
          <w:lang w:eastAsia="it-IT"/>
        </w:rPr>
        <w:t>«Una quota»</w:t>
      </w:r>
      <w:r w:rsidRPr="0021279C">
        <w:rPr>
          <w:rFonts w:ascii="Times New Roman" w:eastAsia="Times New Roman" w:hAnsi="Times New Roman" w:cs="Times New Roman"/>
          <w:i/>
          <w:iCs/>
          <w:sz w:val="24"/>
          <w:szCs w:val="24"/>
          <w:lang w:eastAsia="it-IT"/>
        </w:rPr>
        <w:t xml:space="preserve">, fino a </w:t>
      </w:r>
      <w:r w:rsidRPr="0021279C">
        <w:rPr>
          <w:rFonts w:ascii="Times New Roman" w:eastAsia="Times New Roman" w:hAnsi="Times New Roman" w:cs="Times New Roman"/>
          <w:sz w:val="24"/>
          <w:szCs w:val="24"/>
          <w:lang w:eastAsia="it-IT"/>
        </w:rPr>
        <w:t>«è vincolata»</w:t>
      </w:r>
      <w:r w:rsidRPr="0021279C">
        <w:rPr>
          <w:rFonts w:ascii="Times New Roman" w:eastAsia="Times New Roman" w:hAnsi="Times New Roman" w:cs="Times New Roman"/>
          <w:i/>
          <w:iCs/>
          <w:sz w:val="24"/>
          <w:szCs w:val="24"/>
          <w:lang w:eastAsia="it-IT"/>
        </w:rPr>
        <w:t xml:space="preserve">, con le seguenti: </w:t>
      </w:r>
      <w:r w:rsidRPr="0021279C">
        <w:rPr>
          <w:rFonts w:ascii="Times New Roman" w:eastAsia="Times New Roman" w:hAnsi="Times New Roman" w:cs="Times New Roman"/>
          <w:sz w:val="24"/>
          <w:szCs w:val="24"/>
          <w:lang w:eastAsia="it-IT"/>
        </w:rPr>
        <w:t>«Le regioni e le province autonome di Trento e Bolzano destinano risorse adeguate».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sopprimere il comma 3.</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85"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86"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87"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88"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dopo la lettera </w:t>
      </w:r>
      <w:r w:rsidRPr="0021279C">
        <w:rPr>
          <w:rFonts w:ascii="Times New Roman" w:eastAsia="Times New Roman" w:hAnsi="Times New Roman" w:cs="Times New Roman"/>
          <w:sz w:val="24"/>
          <w:szCs w:val="24"/>
          <w:lang w:eastAsia="it-IT"/>
        </w:rPr>
        <w:t>a)</w:t>
      </w:r>
      <w:r w:rsidRPr="0021279C">
        <w:rPr>
          <w:rFonts w:ascii="Times New Roman" w:eastAsia="Times New Roman" w:hAnsi="Times New Roman" w:cs="Times New Roman"/>
          <w:i/>
          <w:iCs/>
          <w:sz w:val="24"/>
          <w:szCs w:val="24"/>
          <w:lang w:eastAsia="it-IT"/>
        </w:rPr>
        <w:t>, aggiungere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a-bis)</w:t>
      </w:r>
      <w:r w:rsidRPr="0021279C">
        <w:rPr>
          <w:rFonts w:ascii="Times New Roman" w:eastAsia="Times New Roman" w:hAnsi="Times New Roman" w:cs="Times New Roman"/>
          <w:sz w:val="24"/>
          <w:szCs w:val="24"/>
          <w:lang w:eastAsia="it-IT"/>
        </w:rPr>
        <w:t xml:space="preserve"> obbligo per i minori di età compresa tra zero e sedici anni e per tutti i minori stranieri non accompagnati, in base alle specifiche indicazioni del Calendario vaccinale nazionale relativo a ciascuna coorte di nascita, delle vaccinazioni di seguito indicate: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anti-poliomielitica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anti-difterica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anti-tetanica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d)</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anti-epatite</w:t>
      </w:r>
      <w:proofErr w:type="gramEnd"/>
      <w:r w:rsidRPr="0021279C">
        <w:rPr>
          <w:rFonts w:ascii="Times New Roman" w:eastAsia="Times New Roman" w:hAnsi="Times New Roman" w:cs="Times New Roman"/>
          <w:sz w:val="24"/>
          <w:szCs w:val="24"/>
          <w:lang w:eastAsia="it-IT"/>
        </w:rPr>
        <w:t xml:space="preserve"> 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e)</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anti-pertosse</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f)</w:t>
      </w:r>
      <w:r w:rsidRPr="0021279C">
        <w:rPr>
          <w:rFonts w:ascii="Times New Roman" w:eastAsia="Times New Roman" w:hAnsi="Times New Roman" w:cs="Times New Roman"/>
          <w:sz w:val="24"/>
          <w:szCs w:val="24"/>
          <w:lang w:eastAsia="it-IT"/>
        </w:rPr>
        <w:t xml:space="preserve"> anti-</w:t>
      </w:r>
      <w:proofErr w:type="spellStart"/>
      <w:r w:rsidRPr="0021279C">
        <w:rPr>
          <w:rFonts w:ascii="Times New Roman" w:eastAsia="Times New Roman" w:hAnsi="Times New Roman" w:cs="Times New Roman"/>
          <w:sz w:val="24"/>
          <w:szCs w:val="24"/>
          <w:lang w:eastAsia="it-IT"/>
        </w:rPr>
        <w:t>Haemophilus</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influenzae</w:t>
      </w:r>
      <w:proofErr w:type="spellEnd"/>
      <w:r w:rsidRPr="0021279C">
        <w:rPr>
          <w:rFonts w:ascii="Times New Roman" w:eastAsia="Times New Roman" w:hAnsi="Times New Roman" w:cs="Times New Roman"/>
          <w:sz w:val="24"/>
          <w:szCs w:val="24"/>
          <w:lang w:eastAsia="it-IT"/>
        </w:rPr>
        <w:t xml:space="preserve"> tipo 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g)</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anti-morbillo</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h)</w:t>
      </w:r>
      <w:r w:rsidRPr="0021279C">
        <w:rPr>
          <w:rFonts w:ascii="Times New Roman" w:eastAsia="Times New Roman" w:hAnsi="Times New Roman" w:cs="Times New Roman"/>
          <w:sz w:val="24"/>
          <w:szCs w:val="24"/>
          <w:lang w:eastAsia="it-IT"/>
        </w:rPr>
        <w:t xml:space="preserve"> anti-rosolia;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i)</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anti-parotite</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l)</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anti-varicella</w:t>
      </w:r>
      <w:proofErr w:type="gramEnd"/>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89" w:tooltip="Il link apre una nuova finestra" w:history="1">
        <w:r w:rsidR="0021279C" w:rsidRPr="0021279C">
          <w:rPr>
            <w:rFonts w:ascii="Times New Roman" w:eastAsia="Times New Roman" w:hAnsi="Times New Roman" w:cs="Times New Roman"/>
            <w:color w:val="0000FF"/>
            <w:sz w:val="24"/>
            <w:szCs w:val="24"/>
            <w:u w:val="single"/>
            <w:lang w:eastAsia="it-IT"/>
          </w:rPr>
          <w:t>LONARDO</w:t>
        </w:r>
      </w:hyperlink>
      <w:r w:rsidR="0021279C" w:rsidRPr="0021279C">
        <w:rPr>
          <w:rFonts w:ascii="Times New Roman" w:eastAsia="Times New Roman" w:hAnsi="Times New Roman" w:cs="Times New Roman"/>
          <w:sz w:val="24"/>
          <w:szCs w:val="24"/>
          <w:lang w:eastAsia="it-IT"/>
        </w:rPr>
        <w:t xml:space="preserve">, </w:t>
      </w:r>
      <w:hyperlink r:id="rId90"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91"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92"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r w:rsidR="0021279C" w:rsidRPr="0021279C">
        <w:rPr>
          <w:rFonts w:ascii="Times New Roman" w:eastAsia="Times New Roman" w:hAnsi="Times New Roman" w:cs="Times New Roman"/>
          <w:sz w:val="24"/>
          <w:szCs w:val="24"/>
          <w:lang w:eastAsia="it-IT"/>
        </w:rPr>
        <w:t xml:space="preserve">, </w:t>
      </w:r>
      <w:hyperlink r:id="rId93"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xml:space="preserve">, dopo le parole: </w:t>
      </w:r>
      <w:r w:rsidRPr="0021279C">
        <w:rPr>
          <w:rFonts w:ascii="Times New Roman" w:eastAsia="Times New Roman" w:hAnsi="Times New Roman" w:cs="Times New Roman"/>
          <w:sz w:val="24"/>
          <w:szCs w:val="24"/>
          <w:lang w:eastAsia="it-IT"/>
        </w:rPr>
        <w:t>«promozione delle vaccinazioni»</w:t>
      </w:r>
      <w:r w:rsidRPr="0021279C">
        <w:rPr>
          <w:rFonts w:ascii="Times New Roman" w:eastAsia="Times New Roman" w:hAnsi="Times New Roman" w:cs="Times New Roman"/>
          <w:i/>
          <w:iCs/>
          <w:sz w:val="24"/>
          <w:szCs w:val="24"/>
          <w:lang w:eastAsia="it-IT"/>
        </w:rPr>
        <w:t xml:space="preserve">, inserire la seguente: </w:t>
      </w:r>
      <w:r w:rsidRPr="0021279C">
        <w:rPr>
          <w:rFonts w:ascii="Times New Roman" w:eastAsia="Times New Roman" w:hAnsi="Times New Roman" w:cs="Times New Roman"/>
          <w:sz w:val="24"/>
          <w:szCs w:val="24"/>
          <w:lang w:eastAsia="it-IT"/>
        </w:rPr>
        <w:t xml:space="preserve">«obbligatorie».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94"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95"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r w:rsidR="0021279C" w:rsidRPr="0021279C">
        <w:rPr>
          <w:rFonts w:ascii="Times New Roman" w:eastAsia="Times New Roman" w:hAnsi="Times New Roman" w:cs="Times New Roman"/>
          <w:sz w:val="24"/>
          <w:szCs w:val="24"/>
          <w:lang w:eastAsia="it-IT"/>
        </w:rPr>
        <w:t xml:space="preserve">, </w:t>
      </w:r>
      <w:hyperlink r:id="rId96"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Apportare le seguenti modifiche: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xml:space="preserve">            a) </w:t>
      </w:r>
      <w:r w:rsidRPr="0021279C">
        <w:rPr>
          <w:rFonts w:ascii="Times New Roman" w:eastAsia="Times New Roman" w:hAnsi="Times New Roman" w:cs="Times New Roman"/>
          <w:i/>
          <w:iCs/>
          <w:sz w:val="24"/>
          <w:szCs w:val="24"/>
          <w:lang w:eastAsia="it-IT"/>
        </w:rPr>
        <w:t>nella rubrica, prima della parola:</w:t>
      </w:r>
      <w:r w:rsidRPr="0021279C">
        <w:rPr>
          <w:rFonts w:ascii="Times New Roman" w:eastAsia="Times New Roman" w:hAnsi="Times New Roman" w:cs="Times New Roman"/>
          <w:sz w:val="24"/>
          <w:szCs w:val="24"/>
          <w:lang w:eastAsia="it-IT"/>
        </w:rPr>
        <w:t xml:space="preserve"> «prevenzione», </w:t>
      </w:r>
      <w:r w:rsidRPr="0021279C">
        <w:rPr>
          <w:rFonts w:ascii="Times New Roman" w:eastAsia="Times New Roman" w:hAnsi="Times New Roman" w:cs="Times New Roman"/>
          <w:i/>
          <w:iCs/>
          <w:sz w:val="24"/>
          <w:szCs w:val="24"/>
          <w:lang w:eastAsia="it-IT"/>
        </w:rPr>
        <w:t>inserire le seguenti:</w:t>
      </w:r>
      <w:r w:rsidRPr="0021279C">
        <w:rPr>
          <w:rFonts w:ascii="Times New Roman" w:eastAsia="Times New Roman" w:hAnsi="Times New Roman" w:cs="Times New Roman"/>
          <w:sz w:val="24"/>
          <w:szCs w:val="24"/>
          <w:lang w:eastAsia="it-IT"/>
        </w:rPr>
        <w:t xml:space="preserve"> «profilassi/»;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sostituire le parole:</w:t>
      </w:r>
      <w:r w:rsidRPr="0021279C">
        <w:rPr>
          <w:rFonts w:ascii="Times New Roman" w:eastAsia="Times New Roman" w:hAnsi="Times New Roman" w:cs="Times New Roman"/>
          <w:sz w:val="24"/>
          <w:szCs w:val="24"/>
          <w:lang w:eastAsia="it-IT"/>
        </w:rPr>
        <w:t xml:space="preserve"> «dal PNPV»,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«dal PNPV e dai suoi aggiornamenti attraverso:»;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c) </w:t>
      </w: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numero 2), prima della parola:</w:t>
      </w:r>
      <w:r w:rsidRPr="0021279C">
        <w:rPr>
          <w:rFonts w:ascii="Times New Roman" w:eastAsia="Times New Roman" w:hAnsi="Times New Roman" w:cs="Times New Roman"/>
          <w:sz w:val="24"/>
          <w:szCs w:val="24"/>
          <w:lang w:eastAsia="it-IT"/>
        </w:rPr>
        <w:t xml:space="preserve"> «prevenzione»</w:t>
      </w:r>
      <w:r w:rsidRPr="0021279C">
        <w:rPr>
          <w:rFonts w:ascii="Times New Roman" w:eastAsia="Times New Roman" w:hAnsi="Times New Roman" w:cs="Times New Roman"/>
          <w:i/>
          <w:iCs/>
          <w:sz w:val="24"/>
          <w:szCs w:val="24"/>
          <w:lang w:eastAsia="it-IT"/>
        </w:rPr>
        <w:t>, inserire le seguenti:</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 profilassi</w:t>
      </w:r>
      <w:proofErr w:type="gramEnd"/>
      <w:r w:rsidRPr="0021279C">
        <w:rPr>
          <w:rFonts w:ascii="Times New Roman" w:eastAsia="Times New Roman" w:hAnsi="Times New Roman" w:cs="Times New Roman"/>
          <w:sz w:val="24"/>
          <w:szCs w:val="24"/>
          <w:lang w:eastAsia="it-IT"/>
        </w:rPr>
        <w:t xml:space="preserve"> 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d) </w:t>
      </w: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numero 3) sostituire le parole:</w:t>
      </w:r>
      <w:r w:rsidRPr="0021279C">
        <w:rPr>
          <w:rFonts w:ascii="Times New Roman" w:eastAsia="Times New Roman" w:hAnsi="Times New Roman" w:cs="Times New Roman"/>
          <w:sz w:val="24"/>
          <w:szCs w:val="24"/>
          <w:lang w:eastAsia="it-IT"/>
        </w:rPr>
        <w:t xml:space="preserve"> «di offerta attiva delle vaccinazioni»</w:t>
      </w:r>
      <w:r w:rsidRPr="0021279C">
        <w:rPr>
          <w:rFonts w:ascii="Times New Roman" w:eastAsia="Times New Roman" w:hAnsi="Times New Roman" w:cs="Times New Roman"/>
          <w:i/>
          <w:iCs/>
          <w:sz w:val="24"/>
          <w:szCs w:val="24"/>
          <w:lang w:eastAsia="it-IT"/>
        </w:rPr>
        <w:t>, con le seguenti:</w:t>
      </w:r>
      <w:r w:rsidRPr="0021279C">
        <w:rPr>
          <w:rFonts w:ascii="Times New Roman" w:eastAsia="Times New Roman" w:hAnsi="Times New Roman" w:cs="Times New Roman"/>
          <w:sz w:val="24"/>
          <w:szCs w:val="24"/>
          <w:lang w:eastAsia="it-IT"/>
        </w:rPr>
        <w:t xml:space="preserve"> «a favorire una condivisa adesione vaccinale»;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e) </w:t>
      </w: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numero 4) dopo la parola offerte inserire le seguenti:</w:t>
      </w:r>
      <w:r w:rsidRPr="0021279C">
        <w:rPr>
          <w:rFonts w:ascii="Times New Roman" w:eastAsia="Times New Roman" w:hAnsi="Times New Roman" w:cs="Times New Roman"/>
          <w:sz w:val="24"/>
          <w:szCs w:val="24"/>
          <w:lang w:eastAsia="it-IT"/>
        </w:rPr>
        <w:t xml:space="preserve"> «a cominciare dai corsi di preparazione al parto, dai percorsi nascita»;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f) </w:t>
      </w: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dopo il numero 5),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«5</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promozione della ricerca in tema di nuove strategie vaccinali e sviluppo di vaccini efficaci e sempre più sicuri, anche in formulazione monocomponente dedicata a specifiche situazioni cliniche, da assicurare in base agli aggiornamenti indicati nel PNPV.»;</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g) </w:t>
      </w: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c)</w:t>
      </w:r>
      <w:r w:rsidRPr="0021279C">
        <w:rPr>
          <w:rFonts w:ascii="Times New Roman" w:eastAsia="Times New Roman" w:hAnsi="Times New Roman" w:cs="Times New Roman"/>
          <w:i/>
          <w:iCs/>
          <w:sz w:val="24"/>
          <w:szCs w:val="24"/>
          <w:lang w:eastAsia="it-IT"/>
        </w:rPr>
        <w:t xml:space="preserve">, sostituire le parole da: </w:t>
      </w:r>
      <w:r w:rsidRPr="0021279C">
        <w:rPr>
          <w:rFonts w:ascii="Times New Roman" w:eastAsia="Times New Roman" w:hAnsi="Times New Roman" w:cs="Times New Roman"/>
          <w:sz w:val="24"/>
          <w:szCs w:val="24"/>
          <w:lang w:eastAsia="it-IT"/>
        </w:rPr>
        <w:t xml:space="preserve">«di prevenzione vaccinale», </w:t>
      </w:r>
      <w:r w:rsidRPr="0021279C">
        <w:rPr>
          <w:rFonts w:ascii="Times New Roman" w:eastAsia="Times New Roman" w:hAnsi="Times New Roman" w:cs="Times New Roman"/>
          <w:i/>
          <w:iCs/>
          <w:sz w:val="24"/>
          <w:szCs w:val="24"/>
          <w:lang w:eastAsia="it-IT"/>
        </w:rPr>
        <w:t>fino alla fine con le seguenti:</w:t>
      </w:r>
      <w:r w:rsidRPr="0021279C">
        <w:rPr>
          <w:rFonts w:ascii="Times New Roman" w:eastAsia="Times New Roman" w:hAnsi="Times New Roman" w:cs="Times New Roman"/>
          <w:sz w:val="24"/>
          <w:szCs w:val="24"/>
          <w:lang w:eastAsia="it-IT"/>
        </w:rPr>
        <w:t xml:space="preserve"> «e la sua reputazione». </w:t>
      </w:r>
    </w:p>
    <w:p w:rsidR="0021279C" w:rsidRPr="009326BE" w:rsidRDefault="0021279C" w:rsidP="0021279C">
      <w:pPr>
        <w:spacing w:after="0" w:line="240" w:lineRule="auto"/>
        <w:rPr>
          <w:rFonts w:ascii="Times New Roman" w:eastAsia="Times New Roman" w:hAnsi="Times New Roman" w:cs="Times New Roman"/>
          <w:sz w:val="24"/>
          <w:szCs w:val="24"/>
          <w:highlight w:val="yellow"/>
          <w:lang w:eastAsia="it-IT"/>
        </w:rPr>
      </w:pPr>
      <w:r w:rsidRPr="009326BE">
        <w:rPr>
          <w:rFonts w:ascii="Times New Roman" w:eastAsia="Times New Roman" w:hAnsi="Times New Roman" w:cs="Times New Roman"/>
          <w:b/>
          <w:bCs/>
          <w:sz w:val="24"/>
          <w:szCs w:val="24"/>
          <w:highlight w:val="yellow"/>
          <w:lang w:eastAsia="it-IT"/>
        </w:rPr>
        <w:t>3</w:t>
      </w:r>
      <w:bookmarkStart w:id="3" w:name="_Hlk3442588"/>
      <w:r w:rsidRPr="009326BE">
        <w:rPr>
          <w:rFonts w:ascii="Times New Roman" w:eastAsia="Times New Roman" w:hAnsi="Times New Roman" w:cs="Times New Roman"/>
          <w:b/>
          <w:bCs/>
          <w:sz w:val="24"/>
          <w:szCs w:val="24"/>
          <w:highlight w:val="yellow"/>
          <w:lang w:eastAsia="it-IT"/>
        </w:rPr>
        <w:t>.6</w:t>
      </w:r>
    </w:p>
    <w:p w:rsidR="0021279C" w:rsidRPr="009326BE"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97" w:tooltip="Il link apre una nuova finestra" w:history="1">
        <w:r w:rsidR="0021279C" w:rsidRPr="009326BE">
          <w:rPr>
            <w:rFonts w:ascii="Times New Roman" w:eastAsia="Times New Roman" w:hAnsi="Times New Roman" w:cs="Times New Roman"/>
            <w:color w:val="0000FF"/>
            <w:sz w:val="24"/>
            <w:szCs w:val="24"/>
            <w:highlight w:val="yellow"/>
            <w:u w:val="single"/>
            <w:lang w:eastAsia="it-IT"/>
          </w:rPr>
          <w:t>ENDRIZZI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9326BE">
        <w:rPr>
          <w:rFonts w:ascii="Times New Roman" w:eastAsia="Times New Roman" w:hAnsi="Times New Roman" w:cs="Times New Roman"/>
          <w:i/>
          <w:iCs/>
          <w:sz w:val="24"/>
          <w:szCs w:val="24"/>
          <w:highlight w:val="yellow"/>
          <w:lang w:eastAsia="it-IT"/>
        </w:rPr>
        <w:t xml:space="preserve">Al comma 1, lettera </w:t>
      </w:r>
      <w:r w:rsidRPr="009326BE">
        <w:rPr>
          <w:rFonts w:ascii="Times New Roman" w:eastAsia="Times New Roman" w:hAnsi="Times New Roman" w:cs="Times New Roman"/>
          <w:sz w:val="24"/>
          <w:szCs w:val="24"/>
          <w:highlight w:val="yellow"/>
          <w:lang w:eastAsia="it-IT"/>
        </w:rPr>
        <w:t>b)</w:t>
      </w:r>
      <w:r w:rsidRPr="009326BE">
        <w:rPr>
          <w:rFonts w:ascii="Times New Roman" w:eastAsia="Times New Roman" w:hAnsi="Times New Roman" w:cs="Times New Roman"/>
          <w:i/>
          <w:iCs/>
          <w:sz w:val="24"/>
          <w:szCs w:val="24"/>
          <w:highlight w:val="yellow"/>
          <w:lang w:eastAsia="it-IT"/>
        </w:rPr>
        <w:t>, numero 1), aggiungere, in fine, le seguenti parole:</w:t>
      </w:r>
      <w:r w:rsidRPr="009326BE">
        <w:rPr>
          <w:rFonts w:ascii="Times New Roman" w:eastAsia="Times New Roman" w:hAnsi="Times New Roman" w:cs="Times New Roman"/>
          <w:sz w:val="24"/>
          <w:szCs w:val="24"/>
          <w:highlight w:val="yellow"/>
          <w:lang w:eastAsia="it-IT"/>
        </w:rPr>
        <w:t xml:space="preserve"> «anche coinvolgendo, su base volontaria, i pediatri di libera scelta nella rete di offerta».</w:t>
      </w:r>
      <w:r w:rsidRPr="0021279C">
        <w:rPr>
          <w:rFonts w:ascii="Times New Roman" w:eastAsia="Times New Roman" w:hAnsi="Times New Roman" w:cs="Times New Roman"/>
          <w:sz w:val="24"/>
          <w:szCs w:val="24"/>
          <w:lang w:eastAsia="it-IT"/>
        </w:rPr>
        <w:t xml:space="preserve"> </w:t>
      </w:r>
    </w:p>
    <w:bookmarkEnd w:id="3"/>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98" w:tooltip="Il link apre una nuova finestra" w:history="1">
        <w:r w:rsidR="0021279C" w:rsidRPr="0021279C">
          <w:rPr>
            <w:rFonts w:ascii="Times New Roman" w:eastAsia="Times New Roman" w:hAnsi="Times New Roman" w:cs="Times New Roman"/>
            <w:color w:val="0000FF"/>
            <w:sz w:val="24"/>
            <w:szCs w:val="24"/>
            <w:u w:val="single"/>
            <w:lang w:eastAsia="it-IT"/>
          </w:rPr>
          <w:t>MAUTONE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al punto 2), dopo le parole:</w:t>
      </w:r>
      <w:r w:rsidRPr="0021279C">
        <w:rPr>
          <w:rFonts w:ascii="Times New Roman" w:eastAsia="Times New Roman" w:hAnsi="Times New Roman" w:cs="Times New Roman"/>
          <w:sz w:val="24"/>
          <w:szCs w:val="24"/>
          <w:lang w:eastAsia="it-IT"/>
        </w:rPr>
        <w:t xml:space="preserve"> «sugli eventi avversi associati alle vaccinazioni»</w:t>
      </w:r>
      <w:r w:rsidRPr="0021279C">
        <w:rPr>
          <w:rFonts w:ascii="Times New Roman" w:eastAsia="Times New Roman" w:hAnsi="Times New Roman" w:cs="Times New Roman"/>
          <w:i/>
          <w:iCs/>
          <w:sz w:val="24"/>
          <w:szCs w:val="24"/>
          <w:lang w:eastAsia="it-IT"/>
        </w:rPr>
        <w:t>, inserire le seguenti:</w:t>
      </w:r>
      <w:r w:rsidRPr="0021279C">
        <w:rPr>
          <w:rFonts w:ascii="Times New Roman" w:eastAsia="Times New Roman" w:hAnsi="Times New Roman" w:cs="Times New Roman"/>
          <w:sz w:val="24"/>
          <w:szCs w:val="24"/>
          <w:lang w:eastAsia="it-IT"/>
        </w:rPr>
        <w:t xml:space="preserve"> «e sulle complicanze legate al decorso clinico delle malattie prevenibili da vaccino».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99"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100"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01"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xml:space="preserve">, numero 3), dopo le parole: </w:t>
      </w:r>
      <w:r w:rsidRPr="0021279C">
        <w:rPr>
          <w:rFonts w:ascii="Times New Roman" w:eastAsia="Times New Roman" w:hAnsi="Times New Roman" w:cs="Times New Roman"/>
          <w:sz w:val="24"/>
          <w:szCs w:val="24"/>
          <w:lang w:eastAsia="it-IT"/>
        </w:rPr>
        <w:t>«e delle loro cause»</w:t>
      </w:r>
      <w:r w:rsidRPr="0021279C">
        <w:rPr>
          <w:rFonts w:ascii="Times New Roman" w:eastAsia="Times New Roman" w:hAnsi="Times New Roman" w:cs="Times New Roman"/>
          <w:i/>
          <w:iCs/>
          <w:sz w:val="24"/>
          <w:szCs w:val="24"/>
          <w:lang w:eastAsia="it-IT"/>
        </w:rPr>
        <w:t xml:space="preserve">, inserire le seguenti: </w:t>
      </w:r>
      <w:r w:rsidRPr="0021279C">
        <w:rPr>
          <w:rFonts w:ascii="Times New Roman" w:eastAsia="Times New Roman" w:hAnsi="Times New Roman" w:cs="Times New Roman"/>
          <w:sz w:val="24"/>
          <w:szCs w:val="24"/>
          <w:lang w:eastAsia="it-IT"/>
        </w:rPr>
        <w:t xml:space="preserve">«, nonché la verifica da parte dei Centri vaccinali dell'effettivo impedimento alla vaccinazione».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02"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103"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04"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sopprimere il numero 5).</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lastRenderedPageBreak/>
        <w:t>3.10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05"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sopprimere il numero 5).</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3.11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06"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lettera </w:t>
      </w:r>
      <w:r w:rsidRPr="0021279C">
        <w:rPr>
          <w:rFonts w:ascii="Times New Roman" w:eastAsia="Times New Roman" w:hAnsi="Times New Roman" w:cs="Times New Roman"/>
          <w:sz w:val="24"/>
          <w:szCs w:val="24"/>
          <w:lang w:eastAsia="it-IT"/>
        </w:rPr>
        <w:t>b)</w:t>
      </w:r>
      <w:r w:rsidRPr="0021279C">
        <w:rPr>
          <w:rFonts w:ascii="Times New Roman" w:eastAsia="Times New Roman" w:hAnsi="Times New Roman" w:cs="Times New Roman"/>
          <w:i/>
          <w:iCs/>
          <w:sz w:val="24"/>
          <w:szCs w:val="24"/>
          <w:lang w:eastAsia="it-IT"/>
        </w:rPr>
        <w:t>, sostituire il numero 5)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«5) il coinvolgimento del personale sanitario nelle attività di sorveglianza, in particolare in quelle sugli eventi avversi e dei cittadini e del personale delle istituzioni scolastiche del sistema nazionale di istruzione, delle scuole private non paritarie, dei servizi educativi per l'infanzia nelle azioni di promozione dei programmi vaccinali». </w:t>
      </w:r>
    </w:p>
    <w:p w:rsidR="0021279C" w:rsidRPr="0021279C" w:rsidRDefault="0021279C" w:rsidP="0021279C">
      <w:pPr>
        <w:spacing w:after="0" w:line="240" w:lineRule="auto"/>
        <w:rPr>
          <w:rFonts w:ascii="Times New Roman" w:eastAsia="Times New Roman" w:hAnsi="Times New Roman" w:cs="Times New Roman"/>
          <w:sz w:val="24"/>
          <w:szCs w:val="24"/>
          <w:highlight w:val="yellow"/>
          <w:lang w:eastAsia="it-IT"/>
        </w:rPr>
      </w:pPr>
      <w:bookmarkStart w:id="4" w:name="_Hlk3442422"/>
      <w:r w:rsidRPr="0021279C">
        <w:rPr>
          <w:rFonts w:ascii="Times New Roman" w:eastAsia="Times New Roman" w:hAnsi="Times New Roman" w:cs="Times New Roman"/>
          <w:b/>
          <w:bCs/>
          <w:sz w:val="24"/>
          <w:szCs w:val="24"/>
          <w:highlight w:val="yellow"/>
          <w:lang w:eastAsia="it-IT"/>
        </w:rPr>
        <w:t>3.12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107"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BINI</w:t>
        </w:r>
      </w:hyperlink>
      <w:r w:rsidR="0021279C" w:rsidRPr="0021279C">
        <w:rPr>
          <w:rFonts w:ascii="Times New Roman" w:eastAsia="Times New Roman" w:hAnsi="Times New Roman" w:cs="Times New Roman"/>
          <w:sz w:val="24"/>
          <w:szCs w:val="24"/>
          <w:highlight w:val="yellow"/>
          <w:lang w:eastAsia="it-IT"/>
        </w:rPr>
        <w:t xml:space="preserve">, </w:t>
      </w:r>
      <w:hyperlink r:id="rId108"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BOLDRINI</w:t>
        </w:r>
      </w:hyperlink>
      <w:r w:rsidR="0021279C" w:rsidRPr="0021279C">
        <w:rPr>
          <w:rFonts w:ascii="Times New Roman" w:eastAsia="Times New Roman" w:hAnsi="Times New Roman" w:cs="Times New Roman"/>
          <w:sz w:val="24"/>
          <w:szCs w:val="24"/>
          <w:highlight w:val="yellow"/>
          <w:lang w:eastAsia="it-IT"/>
        </w:rPr>
        <w:t xml:space="preserve">, </w:t>
      </w:r>
      <w:hyperlink r:id="rId109"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i/>
          <w:iCs/>
          <w:sz w:val="24"/>
          <w:szCs w:val="24"/>
          <w:highlight w:val="yellow"/>
          <w:lang w:eastAsia="it-IT"/>
        </w:rPr>
        <w:t xml:space="preserve">Al comma 1, lettera </w:t>
      </w:r>
      <w:r w:rsidRPr="0021279C">
        <w:rPr>
          <w:rFonts w:ascii="Times New Roman" w:eastAsia="Times New Roman" w:hAnsi="Times New Roman" w:cs="Times New Roman"/>
          <w:sz w:val="24"/>
          <w:szCs w:val="24"/>
          <w:highlight w:val="yellow"/>
          <w:lang w:eastAsia="it-IT"/>
        </w:rPr>
        <w:t>b)</w:t>
      </w:r>
      <w:r w:rsidRPr="0021279C">
        <w:rPr>
          <w:rFonts w:ascii="Times New Roman" w:eastAsia="Times New Roman" w:hAnsi="Times New Roman" w:cs="Times New Roman"/>
          <w:i/>
          <w:iCs/>
          <w:sz w:val="24"/>
          <w:szCs w:val="24"/>
          <w:highlight w:val="yellow"/>
          <w:lang w:eastAsia="it-IT"/>
        </w:rPr>
        <w:t>, sostituire il numero 5)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highlight w:val="yellow"/>
          <w:lang w:eastAsia="it-IT"/>
        </w:rPr>
        <w:t>            «5) il coinvolgimento attivo dei medici di medicina generale e dei pediatri di libera scelta nelle azioni di promozione dei programmi vaccinali e nelle attività di sorveglianza, in particolare nella raccolta dell'assenza o della presenza di eventi avversi;».</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b/>
          <w:bCs/>
          <w:sz w:val="24"/>
          <w:szCs w:val="24"/>
          <w:highlight w:val="yellow"/>
          <w:lang w:eastAsia="it-IT"/>
        </w:rPr>
        <w:t>3.13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110"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RIZZOTTI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i/>
          <w:iCs/>
          <w:sz w:val="24"/>
          <w:szCs w:val="24"/>
          <w:highlight w:val="yellow"/>
          <w:lang w:eastAsia="it-IT"/>
        </w:rPr>
        <w:t xml:space="preserve">Al comma 1, lettera </w:t>
      </w:r>
      <w:r w:rsidRPr="0021279C">
        <w:rPr>
          <w:rFonts w:ascii="Times New Roman" w:eastAsia="Times New Roman" w:hAnsi="Times New Roman" w:cs="Times New Roman"/>
          <w:sz w:val="24"/>
          <w:szCs w:val="24"/>
          <w:highlight w:val="yellow"/>
          <w:lang w:eastAsia="it-IT"/>
        </w:rPr>
        <w:t>b)</w:t>
      </w:r>
      <w:r w:rsidRPr="0021279C">
        <w:rPr>
          <w:rFonts w:ascii="Times New Roman" w:eastAsia="Times New Roman" w:hAnsi="Times New Roman" w:cs="Times New Roman"/>
          <w:i/>
          <w:iCs/>
          <w:sz w:val="24"/>
          <w:szCs w:val="24"/>
          <w:highlight w:val="yellow"/>
          <w:lang w:eastAsia="it-IT"/>
        </w:rPr>
        <w:t>, sostituire il numero 5)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highlight w:val="yellow"/>
          <w:lang w:eastAsia="it-IT"/>
        </w:rPr>
        <w:t>            «5) il coinvolgimento attivo dei medici di medicina generale e dei pediatri di libera scelta nelle azioni di promozione dei programmi vaccinali e nelle attività di sorveglianza, in particolare nella raccolta dell'assenza o presenza di eventi avversi;».</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b/>
          <w:bCs/>
          <w:sz w:val="24"/>
          <w:szCs w:val="24"/>
          <w:lang w:eastAsia="it-IT"/>
        </w:rPr>
        <w:t>3</w:t>
      </w:r>
      <w:r w:rsidRPr="0021279C">
        <w:rPr>
          <w:rFonts w:ascii="Times New Roman" w:eastAsia="Times New Roman" w:hAnsi="Times New Roman" w:cs="Times New Roman"/>
          <w:b/>
          <w:bCs/>
          <w:sz w:val="24"/>
          <w:szCs w:val="24"/>
          <w:highlight w:val="yellow"/>
          <w:lang w:eastAsia="it-IT"/>
        </w:rPr>
        <w:t>.14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111"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i/>
          <w:iCs/>
          <w:sz w:val="24"/>
          <w:szCs w:val="24"/>
          <w:highlight w:val="yellow"/>
          <w:lang w:eastAsia="it-IT"/>
        </w:rPr>
        <w:t xml:space="preserve">Al comma 1, lettera </w:t>
      </w:r>
      <w:r w:rsidRPr="0021279C">
        <w:rPr>
          <w:rFonts w:ascii="Times New Roman" w:eastAsia="Times New Roman" w:hAnsi="Times New Roman" w:cs="Times New Roman"/>
          <w:sz w:val="24"/>
          <w:szCs w:val="24"/>
          <w:highlight w:val="yellow"/>
          <w:lang w:eastAsia="it-IT"/>
        </w:rPr>
        <w:t>b)</w:t>
      </w:r>
      <w:r w:rsidRPr="0021279C">
        <w:rPr>
          <w:rFonts w:ascii="Times New Roman" w:eastAsia="Times New Roman" w:hAnsi="Times New Roman" w:cs="Times New Roman"/>
          <w:i/>
          <w:iCs/>
          <w:sz w:val="24"/>
          <w:szCs w:val="24"/>
          <w:highlight w:val="yellow"/>
          <w:lang w:eastAsia="it-IT"/>
        </w:rPr>
        <w:t>, sostituire il numero 5)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highlight w:val="yellow"/>
          <w:lang w:eastAsia="it-IT"/>
        </w:rPr>
        <w:t>            «5) il coinvolgimento attivo dei medici di medicina generale e dei pediatri di libera scelta nelle azioni di promozione dei programmi vaccinali e nelle attività di sorveglianza, in particolare nella raccolta dell'assenza o presenza di eventi avversi;».</w:t>
      </w:r>
      <w:r w:rsidRPr="0021279C">
        <w:rPr>
          <w:rFonts w:ascii="Times New Roman" w:eastAsia="Times New Roman" w:hAnsi="Times New Roman" w:cs="Times New Roman"/>
          <w:sz w:val="24"/>
          <w:szCs w:val="24"/>
          <w:lang w:eastAsia="it-IT"/>
        </w:rPr>
        <w:t xml:space="preserve"> </w:t>
      </w:r>
    </w:p>
    <w:bookmarkEnd w:id="4"/>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3.15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12"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11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114"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11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lastRenderedPageBreak/>
        <w:t>Al comma 1, lettera</w:t>
      </w:r>
      <w:r w:rsidRPr="0021279C">
        <w:rPr>
          <w:rFonts w:ascii="Times New Roman" w:eastAsia="Times New Roman" w:hAnsi="Times New Roman" w:cs="Times New Roman"/>
          <w:sz w:val="24"/>
          <w:szCs w:val="24"/>
          <w:lang w:eastAsia="it-IT"/>
        </w:rPr>
        <w:t xml:space="preserve"> b)</w:t>
      </w:r>
      <w:r w:rsidRPr="0021279C">
        <w:rPr>
          <w:rFonts w:ascii="Times New Roman" w:eastAsia="Times New Roman" w:hAnsi="Times New Roman" w:cs="Times New Roman"/>
          <w:i/>
          <w:iCs/>
          <w:sz w:val="24"/>
          <w:szCs w:val="24"/>
          <w:lang w:eastAsia="it-IT"/>
        </w:rPr>
        <w:t>, numero 5), sopprimere le parole:</w:t>
      </w:r>
      <w:r w:rsidRPr="0021279C">
        <w:rPr>
          <w:rFonts w:ascii="Times New Roman" w:eastAsia="Times New Roman" w:hAnsi="Times New Roman" w:cs="Times New Roman"/>
          <w:sz w:val="24"/>
          <w:szCs w:val="24"/>
          <w:lang w:eastAsia="it-IT"/>
        </w:rPr>
        <w:t xml:space="preserve"> «nelle azioni di promozione dei programmi vaccinali 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3.16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16"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117"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118"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119"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la lettera</w:t>
      </w:r>
      <w:r w:rsidRPr="0021279C">
        <w:rPr>
          <w:rFonts w:ascii="Times New Roman" w:eastAsia="Times New Roman" w:hAnsi="Times New Roman" w:cs="Times New Roman"/>
          <w:sz w:val="24"/>
          <w:szCs w:val="24"/>
          <w:lang w:eastAsia="it-IT"/>
        </w:rPr>
        <w:t xml:space="preserve"> c) </w:t>
      </w:r>
      <w:r w:rsidRPr="0021279C">
        <w:rPr>
          <w:rFonts w:ascii="Times New Roman" w:eastAsia="Times New Roman" w:hAnsi="Times New Roman" w:cs="Times New Roman"/>
          <w:i/>
          <w:iCs/>
          <w:sz w:val="24"/>
          <w:szCs w:val="24"/>
          <w:lang w:eastAsia="it-IT"/>
        </w:rPr>
        <w:t>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w:t>
      </w:r>
      <w:r w:rsidRPr="0021279C">
        <w:rPr>
          <w:rFonts w:ascii="Times New Roman" w:eastAsia="Times New Roman" w:hAnsi="Times New Roman" w:cs="Times New Roman"/>
          <w:sz w:val="24"/>
          <w:szCs w:val="24"/>
          <w:lang w:eastAsia="it-IT"/>
        </w:rPr>
        <w:t xml:space="preserve"> promozione dell'adozione consapevole alle vaccinazioni previste dal PNPV attraverso piani di comunicazione ispirati a principi scientifici, al fine di consolidare la fiducia da parte dei cittadini nel Servizio sanitario nazionale in materia di prevenzione vaccinale».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3.17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20"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la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è sostituita dalla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w:t>
      </w:r>
      <w:r w:rsidRPr="0021279C">
        <w:rPr>
          <w:rFonts w:ascii="Times New Roman" w:eastAsia="Times New Roman" w:hAnsi="Times New Roman" w:cs="Times New Roman"/>
          <w:sz w:val="24"/>
          <w:szCs w:val="24"/>
          <w:lang w:eastAsia="it-IT"/>
        </w:rPr>
        <w:t xml:space="preserve"> promozione dell'adesione volontaria e consapevole alle vaccinazioni previste dal PNPV attraverso piani di comunicazione ispirati ai princìpi della trasparenza delle fonti informative, anche attraverso la collaborazione con enti non governativi».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3.18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21"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la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è sostituita dalla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w:t>
      </w:r>
      <w:r w:rsidRPr="0021279C">
        <w:rPr>
          <w:rFonts w:ascii="Times New Roman" w:eastAsia="Times New Roman" w:hAnsi="Times New Roman" w:cs="Times New Roman"/>
          <w:sz w:val="24"/>
          <w:szCs w:val="24"/>
          <w:lang w:eastAsia="it-IT"/>
        </w:rPr>
        <w:t xml:space="preserve"> promozione dell'adesione volontaria e consapevole alle vaccinazioni previste dal PNPV attraverso piani di comunicazione ispirati ai princìpi della trasparenza delle fonti informative».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3.19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22" w:tooltip="Il link apre una nuova finestra" w:history="1">
        <w:r w:rsidR="0021279C" w:rsidRPr="0021279C">
          <w:rPr>
            <w:rFonts w:ascii="Times New Roman" w:eastAsia="Times New Roman" w:hAnsi="Times New Roman" w:cs="Times New Roman"/>
            <w:color w:val="0000FF"/>
            <w:sz w:val="24"/>
            <w:szCs w:val="24"/>
            <w:u w:val="single"/>
            <w:lang w:eastAsia="it-IT"/>
          </w:rPr>
          <w:t>LONARDO</w:t>
        </w:r>
      </w:hyperlink>
      <w:r w:rsidR="0021279C" w:rsidRPr="0021279C">
        <w:rPr>
          <w:rFonts w:ascii="Times New Roman" w:eastAsia="Times New Roman" w:hAnsi="Times New Roman" w:cs="Times New Roman"/>
          <w:sz w:val="24"/>
          <w:szCs w:val="24"/>
          <w:lang w:eastAsia="it-IT"/>
        </w:rPr>
        <w:t xml:space="preserve">, </w:t>
      </w:r>
      <w:hyperlink r:id="rId12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124"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12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r w:rsidR="0021279C" w:rsidRPr="0021279C">
        <w:rPr>
          <w:rFonts w:ascii="Times New Roman" w:eastAsia="Times New Roman" w:hAnsi="Times New Roman" w:cs="Times New Roman"/>
          <w:sz w:val="24"/>
          <w:szCs w:val="24"/>
          <w:lang w:eastAsia="it-IT"/>
        </w:rPr>
        <w:t xml:space="preserve">, </w:t>
      </w:r>
      <w:hyperlink r:id="rId126"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sostituire le parole:</w:t>
      </w:r>
      <w:r w:rsidRPr="0021279C">
        <w:rPr>
          <w:rFonts w:ascii="Times New Roman" w:eastAsia="Times New Roman" w:hAnsi="Times New Roman" w:cs="Times New Roman"/>
          <w:sz w:val="24"/>
          <w:szCs w:val="24"/>
          <w:lang w:eastAsia="it-IT"/>
        </w:rPr>
        <w:t xml:space="preserve"> «promozione dell'adesione volontaria e consapevole alle vaccinazioni»</w:t>
      </w:r>
      <w:r w:rsidRPr="0021279C">
        <w:rPr>
          <w:rFonts w:ascii="Times New Roman" w:eastAsia="Times New Roman" w:hAnsi="Times New Roman" w:cs="Times New Roman"/>
          <w:i/>
          <w:iCs/>
          <w:sz w:val="24"/>
          <w:szCs w:val="24"/>
          <w:lang w:eastAsia="it-IT"/>
        </w:rPr>
        <w:t>, con le seguenti:</w:t>
      </w:r>
      <w:r w:rsidRPr="0021279C">
        <w:rPr>
          <w:rFonts w:ascii="Times New Roman" w:eastAsia="Times New Roman" w:hAnsi="Times New Roman" w:cs="Times New Roman"/>
          <w:sz w:val="24"/>
          <w:szCs w:val="24"/>
          <w:lang w:eastAsia="it-IT"/>
        </w:rPr>
        <w:t xml:space="preserve"> «promozione delle vaccinazioni obbligatorie».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3.20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27"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128"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129"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130"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sopprimere le parole:</w:t>
      </w:r>
      <w:r w:rsidRPr="0021279C">
        <w:rPr>
          <w:rFonts w:ascii="Times New Roman" w:eastAsia="Times New Roman" w:hAnsi="Times New Roman" w:cs="Times New Roman"/>
          <w:sz w:val="24"/>
          <w:szCs w:val="24"/>
          <w:lang w:eastAsia="it-IT"/>
        </w:rPr>
        <w:t xml:space="preserve"> «volontaria 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3.21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31"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132"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dopo la parola:</w:t>
      </w:r>
      <w:r w:rsidRPr="0021279C">
        <w:rPr>
          <w:rFonts w:ascii="Times New Roman" w:eastAsia="Times New Roman" w:hAnsi="Times New Roman" w:cs="Times New Roman"/>
          <w:sz w:val="24"/>
          <w:szCs w:val="24"/>
          <w:lang w:eastAsia="it-IT"/>
        </w:rPr>
        <w:t xml:space="preserve"> «princìpi» </w:t>
      </w:r>
      <w:r w:rsidRPr="0021279C">
        <w:rPr>
          <w:rFonts w:ascii="Times New Roman" w:eastAsia="Times New Roman" w:hAnsi="Times New Roman" w:cs="Times New Roman"/>
          <w:i/>
          <w:iCs/>
          <w:sz w:val="24"/>
          <w:szCs w:val="24"/>
          <w:lang w:eastAsia="it-IT"/>
        </w:rPr>
        <w:t>aggiungere le seguenti:</w:t>
      </w:r>
      <w:r w:rsidRPr="0021279C">
        <w:rPr>
          <w:rFonts w:ascii="Times New Roman" w:eastAsia="Times New Roman" w:hAnsi="Times New Roman" w:cs="Times New Roman"/>
          <w:sz w:val="24"/>
          <w:szCs w:val="24"/>
          <w:lang w:eastAsia="it-IT"/>
        </w:rPr>
        <w:t xml:space="preserve"> «delle evidenze scientifiche,».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lastRenderedPageBreak/>
        <w:t>3.22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33"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134"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35"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sopprimere le parole:</w:t>
      </w:r>
      <w:r w:rsidRPr="0021279C">
        <w:rPr>
          <w:rFonts w:ascii="Times New Roman" w:eastAsia="Times New Roman" w:hAnsi="Times New Roman" w:cs="Times New Roman"/>
          <w:sz w:val="24"/>
          <w:szCs w:val="24"/>
          <w:lang w:eastAsia="it-IT"/>
        </w:rPr>
        <w:t xml:space="preserve"> «e indipendenza».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3.23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36"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sostituire le parole:</w:t>
      </w:r>
      <w:r w:rsidRPr="0021279C">
        <w:rPr>
          <w:rFonts w:ascii="Times New Roman" w:eastAsia="Times New Roman" w:hAnsi="Times New Roman" w:cs="Times New Roman"/>
          <w:sz w:val="24"/>
          <w:szCs w:val="24"/>
          <w:lang w:eastAsia="it-IT"/>
        </w:rPr>
        <w:t xml:space="preserve"> «e la sua reputazione»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«e tutelare la salute della popolazione».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bookmarkStart w:id="5" w:name="_Hlk3442319"/>
      <w:r w:rsidRPr="0021279C">
        <w:rPr>
          <w:rFonts w:ascii="Times New Roman" w:eastAsia="Times New Roman" w:hAnsi="Times New Roman" w:cs="Times New Roman"/>
          <w:b/>
          <w:bCs/>
          <w:sz w:val="24"/>
          <w:szCs w:val="24"/>
          <w:lang w:eastAsia="it-IT"/>
        </w:rPr>
        <w:t>3.24</w:t>
      </w:r>
    </w:p>
    <w:bookmarkStart w:id="6" w:name="_Hlk3442288"/>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sz w:val="24"/>
          <w:szCs w:val="24"/>
          <w:highlight w:val="yellow"/>
          <w:lang w:eastAsia="it-IT"/>
        </w:rPr>
        <w:fldChar w:fldCharType="begin"/>
      </w:r>
      <w:r w:rsidRPr="0021279C">
        <w:rPr>
          <w:rFonts w:ascii="Times New Roman" w:eastAsia="Times New Roman" w:hAnsi="Times New Roman" w:cs="Times New Roman"/>
          <w:sz w:val="24"/>
          <w:szCs w:val="24"/>
          <w:highlight w:val="yellow"/>
          <w:lang w:eastAsia="it-IT"/>
        </w:rPr>
        <w:instrText xml:space="preserve"> HYPERLINK "http://www.senato.it/loc/link.asp?leg=18&amp;tipodoc=sanasen&amp;id=22712" \o "Il link apre una nuova finestra" </w:instrText>
      </w:r>
      <w:r w:rsidRPr="0021279C">
        <w:rPr>
          <w:rFonts w:ascii="Times New Roman" w:eastAsia="Times New Roman" w:hAnsi="Times New Roman" w:cs="Times New Roman"/>
          <w:sz w:val="24"/>
          <w:szCs w:val="24"/>
          <w:highlight w:val="yellow"/>
          <w:lang w:eastAsia="it-IT"/>
        </w:rPr>
        <w:fldChar w:fldCharType="separate"/>
      </w:r>
      <w:r w:rsidRPr="0021279C">
        <w:rPr>
          <w:rFonts w:ascii="Times New Roman" w:eastAsia="Times New Roman" w:hAnsi="Times New Roman" w:cs="Times New Roman"/>
          <w:color w:val="0000FF"/>
          <w:sz w:val="24"/>
          <w:szCs w:val="24"/>
          <w:highlight w:val="yellow"/>
          <w:u w:val="single"/>
          <w:lang w:eastAsia="it-IT"/>
        </w:rPr>
        <w:t>BINETTI</w:t>
      </w:r>
      <w:r w:rsidRPr="0021279C">
        <w:rPr>
          <w:rFonts w:ascii="Times New Roman" w:eastAsia="Times New Roman" w:hAnsi="Times New Roman" w:cs="Times New Roman"/>
          <w:sz w:val="24"/>
          <w:szCs w:val="24"/>
          <w:highlight w:val="yellow"/>
          <w:lang w:eastAsia="it-IT"/>
        </w:rPr>
        <w:fldChar w:fldCharType="end"/>
      </w:r>
      <w:r w:rsidRPr="0021279C">
        <w:rPr>
          <w:rFonts w:ascii="Times New Roman" w:eastAsia="Times New Roman" w:hAnsi="Times New Roman" w:cs="Times New Roman"/>
          <w:sz w:val="24"/>
          <w:szCs w:val="24"/>
          <w:highlight w:val="yellow"/>
          <w:lang w:eastAsia="it-IT"/>
        </w:rPr>
        <w:t xml:space="preserve">, </w:t>
      </w:r>
      <w:hyperlink r:id="rId137" w:tooltip="Il link apre una nuova finestra" w:history="1">
        <w:r w:rsidRPr="0021279C">
          <w:rPr>
            <w:rFonts w:ascii="Times New Roman" w:eastAsia="Times New Roman" w:hAnsi="Times New Roman" w:cs="Times New Roman"/>
            <w:color w:val="0000FF"/>
            <w:sz w:val="24"/>
            <w:szCs w:val="24"/>
            <w:highlight w:val="yellow"/>
            <w:u w:val="single"/>
            <w:lang w:eastAsia="it-IT"/>
          </w:rPr>
          <w:t>RIZZOTTI</w:t>
        </w:r>
      </w:hyperlink>
      <w:r w:rsidRPr="0021279C">
        <w:rPr>
          <w:rFonts w:ascii="Times New Roman" w:eastAsia="Times New Roman" w:hAnsi="Times New Roman" w:cs="Times New Roman"/>
          <w:sz w:val="24"/>
          <w:szCs w:val="24"/>
          <w:highlight w:val="yellow"/>
          <w:lang w:eastAsia="it-IT"/>
        </w:rPr>
        <w:t xml:space="preserve">, </w:t>
      </w:r>
      <w:hyperlink r:id="rId138" w:tooltip="Il link apre una nuova finestra" w:history="1">
        <w:r w:rsidRPr="0021279C">
          <w:rPr>
            <w:rFonts w:ascii="Times New Roman" w:eastAsia="Times New Roman" w:hAnsi="Times New Roman" w:cs="Times New Roman"/>
            <w:color w:val="0000FF"/>
            <w:sz w:val="24"/>
            <w:szCs w:val="24"/>
            <w:highlight w:val="yellow"/>
            <w:u w:val="single"/>
            <w:lang w:eastAsia="it-IT"/>
          </w:rPr>
          <w:t>STABILE</w:t>
        </w:r>
      </w:hyperlink>
      <w:r w:rsidRPr="0021279C">
        <w:rPr>
          <w:rFonts w:ascii="Times New Roman" w:eastAsia="Times New Roman" w:hAnsi="Times New Roman" w:cs="Times New Roman"/>
          <w:sz w:val="24"/>
          <w:szCs w:val="24"/>
          <w:highlight w:val="yellow"/>
          <w:lang w:eastAsia="it-IT"/>
        </w:rPr>
        <w:t xml:space="preserve">, </w:t>
      </w:r>
      <w:hyperlink r:id="rId139" w:tooltip="Il link apre una nuova finestra" w:history="1">
        <w:r w:rsidRPr="0021279C">
          <w:rPr>
            <w:rFonts w:ascii="Times New Roman" w:eastAsia="Times New Roman" w:hAnsi="Times New Roman" w:cs="Times New Roman"/>
            <w:color w:val="0000FF"/>
            <w:sz w:val="24"/>
            <w:szCs w:val="24"/>
            <w:highlight w:val="yellow"/>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highlight w:val="yellow"/>
          <w:lang w:eastAsia="it-IT"/>
        </w:rPr>
        <w:t>Al comma 1, lettera</w:t>
      </w:r>
      <w:r w:rsidRPr="0021279C">
        <w:rPr>
          <w:rFonts w:ascii="Times New Roman" w:eastAsia="Times New Roman" w:hAnsi="Times New Roman" w:cs="Times New Roman"/>
          <w:sz w:val="24"/>
          <w:szCs w:val="24"/>
          <w:highlight w:val="yellow"/>
          <w:lang w:eastAsia="it-IT"/>
        </w:rPr>
        <w:t xml:space="preserve"> c)</w:t>
      </w:r>
      <w:r w:rsidRPr="0021279C">
        <w:rPr>
          <w:rFonts w:ascii="Times New Roman" w:eastAsia="Times New Roman" w:hAnsi="Times New Roman" w:cs="Times New Roman"/>
          <w:i/>
          <w:iCs/>
          <w:sz w:val="24"/>
          <w:szCs w:val="24"/>
          <w:highlight w:val="yellow"/>
          <w:lang w:eastAsia="it-IT"/>
        </w:rPr>
        <w:t>, aggiungere, in fine, le seguenti parole:</w:t>
      </w:r>
      <w:r w:rsidRPr="0021279C">
        <w:rPr>
          <w:rFonts w:ascii="Times New Roman" w:eastAsia="Times New Roman" w:hAnsi="Times New Roman" w:cs="Times New Roman"/>
          <w:sz w:val="24"/>
          <w:szCs w:val="24"/>
          <w:highlight w:val="yellow"/>
          <w:lang w:eastAsia="it-IT"/>
        </w:rPr>
        <w:t xml:space="preserve"> «e rafforzare l'alleanza terapeutica medico-paziente».</w:t>
      </w:r>
      <w:r w:rsidRPr="0021279C">
        <w:rPr>
          <w:rFonts w:ascii="Times New Roman" w:eastAsia="Times New Roman" w:hAnsi="Times New Roman" w:cs="Times New Roman"/>
          <w:sz w:val="24"/>
          <w:szCs w:val="24"/>
          <w:lang w:eastAsia="it-IT"/>
        </w:rPr>
        <w:t xml:space="preserve"> </w:t>
      </w:r>
    </w:p>
    <w:bookmarkEnd w:id="5"/>
    <w:bookmarkEnd w:id="6"/>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3.25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4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141"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42"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aggiungere, in fine, le seguenti parole:</w:t>
      </w:r>
      <w:r w:rsidRPr="0021279C">
        <w:rPr>
          <w:rFonts w:ascii="Times New Roman" w:eastAsia="Times New Roman" w:hAnsi="Times New Roman" w:cs="Times New Roman"/>
          <w:sz w:val="24"/>
          <w:szCs w:val="24"/>
          <w:lang w:eastAsia="it-IT"/>
        </w:rPr>
        <w:t xml:space="preserve"> «anche attraverso la collaborazione con enti non governativi».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3.26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43"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144"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45"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dopo la lettera</w:t>
      </w:r>
      <w:r w:rsidRPr="0021279C">
        <w:rPr>
          <w:rFonts w:ascii="Times New Roman" w:eastAsia="Times New Roman" w:hAnsi="Times New Roman" w:cs="Times New Roman"/>
          <w:sz w:val="24"/>
          <w:szCs w:val="24"/>
          <w:lang w:eastAsia="it-IT"/>
        </w:rPr>
        <w:t xml:space="preserve"> c)</w:t>
      </w:r>
      <w:r w:rsidRPr="0021279C">
        <w:rPr>
          <w:rFonts w:ascii="Times New Roman" w:eastAsia="Times New Roman" w:hAnsi="Times New Roman" w:cs="Times New Roman"/>
          <w:i/>
          <w:iCs/>
          <w:sz w:val="24"/>
          <w:szCs w:val="24"/>
          <w:lang w:eastAsia="it-IT"/>
        </w:rPr>
        <w:t>, aggiungere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c-bis)</w:t>
      </w:r>
      <w:r w:rsidRPr="0021279C">
        <w:rPr>
          <w:rFonts w:ascii="Times New Roman" w:eastAsia="Times New Roman" w:hAnsi="Times New Roman" w:cs="Times New Roman"/>
          <w:sz w:val="24"/>
          <w:szCs w:val="24"/>
          <w:lang w:eastAsia="it-IT"/>
        </w:rPr>
        <w:t xml:space="preserve"> l'effettuazione, a campione, di analisi sierologiche per il monitoraggio della immunizzazione della popolazione».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3.27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46"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147"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2, dopo le parole:</w:t>
      </w:r>
      <w:r w:rsidRPr="0021279C">
        <w:rPr>
          <w:rFonts w:ascii="Times New Roman" w:eastAsia="Times New Roman" w:hAnsi="Times New Roman" w:cs="Times New Roman"/>
          <w:sz w:val="24"/>
          <w:szCs w:val="24"/>
          <w:lang w:eastAsia="it-IT"/>
        </w:rPr>
        <w:t xml:space="preserve"> «maggio 2005,»</w:t>
      </w:r>
      <w:r w:rsidRPr="0021279C">
        <w:rPr>
          <w:rFonts w:ascii="Times New Roman" w:eastAsia="Times New Roman" w:hAnsi="Times New Roman" w:cs="Times New Roman"/>
          <w:i/>
          <w:iCs/>
          <w:sz w:val="24"/>
          <w:szCs w:val="24"/>
          <w:lang w:eastAsia="it-IT"/>
        </w:rPr>
        <w:t>, aggiungere le seguenti:</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all'uopo</w:t>
      </w:r>
      <w:proofErr w:type="gramEnd"/>
      <w:r w:rsidRPr="0021279C">
        <w:rPr>
          <w:rFonts w:ascii="Times New Roman" w:eastAsia="Times New Roman" w:hAnsi="Times New Roman" w:cs="Times New Roman"/>
          <w:sz w:val="24"/>
          <w:szCs w:val="24"/>
          <w:lang w:eastAsia="it-IT"/>
        </w:rPr>
        <w:t xml:space="preserve"> integrato con due rappresentanti dell'ISS,».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3.28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48"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149"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il comma 3,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«3</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Il Ministro della salute presenta alle Camere, entro il 30 marzo di ogni anno, una relazione sullo stato delle malattie infettive prevenibili con vaccinazione, sulle coperture vaccinali, </w:t>
      </w:r>
      <w:r w:rsidRPr="0021279C">
        <w:rPr>
          <w:rFonts w:ascii="Times New Roman" w:eastAsia="Times New Roman" w:hAnsi="Times New Roman" w:cs="Times New Roman"/>
          <w:sz w:val="24"/>
          <w:szCs w:val="24"/>
          <w:lang w:eastAsia="it-IT"/>
        </w:rPr>
        <w:lastRenderedPageBreak/>
        <w:t xml:space="preserve">sulla sicurezza e qualità dei vaccini, sulle reazioni avverse, sulle attività di farmacovigilanza con particolare riferimento alle modalità attive di raccolta dei dati, sulle attività di informazione e sensibilizzazione messe in atto dal servizio sanitario, sulla qualità e completezza dei flussi informativi relativi ai diversi aspetti delle vaccinazioni, sull'organizzazione dei servizi vaccinali e sull'effettivo perseguimento degli obiettivi previsti dal PNPV».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bookmarkStart w:id="7" w:name="_Hlk3442141"/>
      <w:r w:rsidRPr="0021279C">
        <w:rPr>
          <w:rFonts w:ascii="Times New Roman" w:eastAsia="Times New Roman" w:hAnsi="Times New Roman" w:cs="Times New Roman"/>
          <w:b/>
          <w:bCs/>
          <w:sz w:val="24"/>
          <w:szCs w:val="24"/>
          <w:lang w:eastAsia="it-IT"/>
        </w:rPr>
        <w:t>3.0.1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50"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151"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3</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w:t>
      </w:r>
      <w:r w:rsidRPr="0021279C">
        <w:rPr>
          <w:rFonts w:ascii="Times New Roman" w:eastAsia="Times New Roman" w:hAnsi="Times New Roman" w:cs="Times New Roman"/>
          <w:i/>
          <w:iCs/>
          <w:sz w:val="24"/>
          <w:szCs w:val="24"/>
          <w:lang w:eastAsia="it-IT"/>
        </w:rPr>
        <w:t>I servizi vaccinali</w:t>
      </w:r>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L'organizzazione delle attività di vaccinazione è affidata alle regioni e alle province autonome che operano attraverso i servizi di cure primarie e di prevenzione delle aziende sanitarie territorialmente compenti al fine di assicurare la pianificazione e la realizzazione delle azioni previste dal Piano nazionale di prevenzione vaccinale (PNPV). Le regioni e le province autonome adottano modalità organizzative atte a facilitare l'accesso ai servizi vaccinali.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2. Per il raggiungimento degli obiettivi di prevenzione vaccinale il Ministero della salute, previa intesa con la Conferenza delle regioni e province autonome, adotta con proprio decreto, entro dodici mesi dall'entrata in vigore della presente legge, appositi </w:t>
      </w:r>
      <w:r w:rsidRPr="0021279C">
        <w:rPr>
          <w:rFonts w:ascii="Times New Roman" w:eastAsia="Times New Roman" w:hAnsi="Times New Roman" w:cs="Times New Roman"/>
          <w:i/>
          <w:iCs/>
          <w:sz w:val="24"/>
          <w:szCs w:val="24"/>
          <w:lang w:eastAsia="it-IT"/>
        </w:rPr>
        <w:t>standard</w:t>
      </w:r>
      <w:r w:rsidRPr="0021279C">
        <w:rPr>
          <w:rFonts w:ascii="Times New Roman" w:eastAsia="Times New Roman" w:hAnsi="Times New Roman" w:cs="Times New Roman"/>
          <w:sz w:val="24"/>
          <w:szCs w:val="24"/>
          <w:lang w:eastAsia="it-IT"/>
        </w:rPr>
        <w:t xml:space="preserve"> di qualità delle attività vaccinali.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sz w:val="24"/>
          <w:szCs w:val="24"/>
          <w:highlight w:val="yellow"/>
          <w:lang w:eastAsia="it-IT"/>
        </w:rPr>
        <w:t>3. Le regioni e le province autonome promuovono la responsabilizzazione dei professionisti del Servizio sanitario nazionale per il perseguimento degli obiettivi di prevenzione vaccinale nel rispetto dei princìpi deontologici e degli obblighi professionali».</w:t>
      </w:r>
      <w:r w:rsidRPr="0021279C">
        <w:rPr>
          <w:rFonts w:ascii="Times New Roman" w:eastAsia="Times New Roman" w:hAnsi="Times New Roman" w:cs="Times New Roman"/>
          <w:sz w:val="24"/>
          <w:szCs w:val="24"/>
          <w:lang w:eastAsia="it-IT"/>
        </w:rPr>
        <w:t xml:space="preserve"> </w:t>
      </w:r>
    </w:p>
    <w:bookmarkEnd w:id="7"/>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Art.  4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52"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153"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r w:rsidR="0021279C" w:rsidRPr="0021279C">
        <w:rPr>
          <w:rFonts w:ascii="Times New Roman" w:eastAsia="Times New Roman" w:hAnsi="Times New Roman" w:cs="Times New Roman"/>
          <w:sz w:val="24"/>
          <w:szCs w:val="24"/>
          <w:lang w:eastAsia="it-IT"/>
        </w:rPr>
        <w:t xml:space="preserve">, </w:t>
      </w:r>
      <w:hyperlink r:id="rId154" w:tooltip="Il link apre una nuova finestra" w:history="1">
        <w:r w:rsidR="0021279C" w:rsidRPr="0021279C">
          <w:rPr>
            <w:rFonts w:ascii="Times New Roman" w:eastAsia="Times New Roman" w:hAnsi="Times New Roman" w:cs="Times New Roman"/>
            <w:color w:val="0000FF"/>
            <w:sz w:val="24"/>
            <w:szCs w:val="24"/>
            <w:u w:val="single"/>
            <w:lang w:eastAsia="it-IT"/>
          </w:rPr>
          <w:t>MARIN</w:t>
        </w:r>
      </w:hyperlink>
      <w:r w:rsidR="0021279C" w:rsidRPr="0021279C">
        <w:rPr>
          <w:rFonts w:ascii="Times New Roman" w:eastAsia="Times New Roman" w:hAnsi="Times New Roman" w:cs="Times New Roman"/>
          <w:sz w:val="24"/>
          <w:szCs w:val="24"/>
          <w:lang w:eastAsia="it-IT"/>
        </w:rPr>
        <w:t xml:space="preserve">, </w:t>
      </w:r>
      <w:hyperlink r:id="rId155" w:tooltip="Il link apre una nuova finestra" w:history="1">
        <w:r w:rsidR="0021279C" w:rsidRPr="0021279C">
          <w:rPr>
            <w:rFonts w:ascii="Times New Roman" w:eastAsia="Times New Roman" w:hAnsi="Times New Roman" w:cs="Times New Roman"/>
            <w:color w:val="0000FF"/>
            <w:sz w:val="24"/>
            <w:szCs w:val="24"/>
            <w:u w:val="single"/>
            <w:lang w:eastAsia="it-IT"/>
          </w:rPr>
          <w:t>RUFA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apportare le seguenti modifiche: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 </w:t>
      </w:r>
      <w:r w:rsidRPr="0021279C">
        <w:rPr>
          <w:rFonts w:ascii="Times New Roman" w:eastAsia="Times New Roman" w:hAnsi="Times New Roman" w:cs="Times New Roman"/>
          <w:i/>
          <w:iCs/>
          <w:sz w:val="24"/>
          <w:szCs w:val="24"/>
          <w:lang w:eastAsia="it-IT"/>
        </w:rPr>
        <w:t>al primo periodo, sostituire le parole:</w:t>
      </w:r>
      <w:r w:rsidRPr="0021279C">
        <w:rPr>
          <w:rFonts w:ascii="Times New Roman" w:eastAsia="Times New Roman" w:hAnsi="Times New Roman" w:cs="Times New Roman"/>
          <w:sz w:val="24"/>
          <w:szCs w:val="24"/>
          <w:lang w:eastAsia="it-IT"/>
        </w:rPr>
        <w:t xml:space="preserve"> «nazionale e il suo funzionamento»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«nazionale che deve essere costituita entro e non oltre un anno dalla data di entrata in vigore della presente legge. Il funzionamento della suddetta anagrafe»;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dopo il primo periodo, aggiungere i seguenti:</w:t>
      </w:r>
      <w:r w:rsidRPr="0021279C">
        <w:rPr>
          <w:rFonts w:ascii="Times New Roman" w:eastAsia="Times New Roman" w:hAnsi="Times New Roman" w:cs="Times New Roman"/>
          <w:sz w:val="24"/>
          <w:szCs w:val="24"/>
          <w:lang w:eastAsia="it-IT"/>
        </w:rPr>
        <w:t xml:space="preserve"> «Le Regioni e le province autonome di Trento e di Bolzano nel medesimo termine si devono dotare dell'anagrafe regionale vaccinale informatizzata. Qualora le regioni e le province autonome di Trento e Bolzano non provvedono a costituire le anagrafi regionali vaccinali entro il termine di cui al primo periodo, sulla base del prescritto monitoraggio del Comitato permanente per la verifica dell'erogazione dei Livelli Essenziali di Assistenza, la quota del Fondo sanitario nazionale loro assegnata nell'anno di competenza è ridotta di una somma pari al 5 per cento delle risorse spettanti fino alla costituzione delle stesse ai sensi della presente legge. Qualora le regioni e le province autonome non provvedono </w:t>
      </w:r>
      <w:r w:rsidRPr="0021279C">
        <w:rPr>
          <w:rFonts w:ascii="Times New Roman" w:eastAsia="Times New Roman" w:hAnsi="Times New Roman" w:cs="Times New Roman"/>
          <w:sz w:val="24"/>
          <w:szCs w:val="24"/>
          <w:lang w:eastAsia="it-IT"/>
        </w:rPr>
        <w:lastRenderedPageBreak/>
        <w:t>all'aggiornamento costante dei dati delle anagrafi regionali vaccinali, la quota del Fondo sanitario nazionale loro assegnata relativa agli esercizi successivi è ridotta del medesimo importo percentuale.»;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c) </w:t>
      </w:r>
      <w:r w:rsidRPr="0021279C">
        <w:rPr>
          <w:rFonts w:ascii="Times New Roman" w:eastAsia="Times New Roman" w:hAnsi="Times New Roman" w:cs="Times New Roman"/>
          <w:i/>
          <w:iCs/>
          <w:sz w:val="24"/>
          <w:szCs w:val="24"/>
          <w:lang w:eastAsia="it-IT"/>
        </w:rPr>
        <w:t>al secondo periodo, dopo le parole:</w:t>
      </w:r>
      <w:r w:rsidRPr="0021279C">
        <w:rPr>
          <w:rFonts w:ascii="Times New Roman" w:eastAsia="Times New Roman" w:hAnsi="Times New Roman" w:cs="Times New Roman"/>
          <w:sz w:val="24"/>
          <w:szCs w:val="24"/>
          <w:lang w:eastAsia="it-IT"/>
        </w:rPr>
        <w:t xml:space="preserve"> «dal pediatra di libera scelta» </w:t>
      </w:r>
      <w:r w:rsidRPr="0021279C">
        <w:rPr>
          <w:rFonts w:ascii="Times New Roman" w:eastAsia="Times New Roman" w:hAnsi="Times New Roman" w:cs="Times New Roman"/>
          <w:i/>
          <w:iCs/>
          <w:sz w:val="24"/>
          <w:szCs w:val="24"/>
          <w:lang w:eastAsia="it-IT"/>
        </w:rPr>
        <w:t>inserire le seguenti:</w:t>
      </w:r>
      <w:r w:rsidRPr="0021279C">
        <w:rPr>
          <w:rFonts w:ascii="Times New Roman" w:eastAsia="Times New Roman" w:hAnsi="Times New Roman" w:cs="Times New Roman"/>
          <w:sz w:val="24"/>
          <w:szCs w:val="24"/>
          <w:lang w:eastAsia="it-IT"/>
        </w:rPr>
        <w:t xml:space="preserve"> «, con eventuale riferimento anche all'indicazione dell'analisi sierologica,».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56"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157"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secondo periodo, sostituire le parole da:</w:t>
      </w:r>
      <w:r w:rsidRPr="0021279C">
        <w:rPr>
          <w:rFonts w:ascii="Times New Roman" w:eastAsia="Times New Roman" w:hAnsi="Times New Roman" w:cs="Times New Roman"/>
          <w:sz w:val="24"/>
          <w:szCs w:val="24"/>
          <w:lang w:eastAsia="it-IT"/>
        </w:rPr>
        <w:t xml:space="preserve"> «relativi ai soggetti» </w:t>
      </w:r>
      <w:r w:rsidRPr="0021279C">
        <w:rPr>
          <w:rFonts w:ascii="Times New Roman" w:eastAsia="Times New Roman" w:hAnsi="Times New Roman" w:cs="Times New Roman"/>
          <w:i/>
          <w:iCs/>
          <w:sz w:val="24"/>
          <w:szCs w:val="24"/>
          <w:lang w:eastAsia="it-IT"/>
        </w:rPr>
        <w:t>fino a:</w:t>
      </w:r>
      <w:r w:rsidRPr="0021279C">
        <w:rPr>
          <w:rFonts w:ascii="Times New Roman" w:eastAsia="Times New Roman" w:hAnsi="Times New Roman" w:cs="Times New Roman"/>
          <w:sz w:val="24"/>
          <w:szCs w:val="24"/>
          <w:lang w:eastAsia="it-IT"/>
        </w:rPr>
        <w:t xml:space="preserve"> «libera scelta,»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«di tutti i cittadini con la loro posizione vaccinale aggiornata,». </w:t>
      </w:r>
    </w:p>
    <w:p w:rsidR="0021279C" w:rsidRPr="0021279C" w:rsidRDefault="0021279C" w:rsidP="0021279C">
      <w:pPr>
        <w:spacing w:after="0"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b/>
          <w:bCs/>
          <w:sz w:val="24"/>
          <w:szCs w:val="24"/>
          <w:highlight w:val="yellow"/>
          <w:lang w:eastAsia="it-IT"/>
        </w:rPr>
        <w:t>4.3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158"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MARINELLO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highlight w:val="yellow"/>
          <w:lang w:eastAsia="it-IT"/>
        </w:rPr>
        <w:t>Al comma 1, secondo periodo, dopo le parole:</w:t>
      </w:r>
      <w:r w:rsidRPr="0021279C">
        <w:rPr>
          <w:rFonts w:ascii="Times New Roman" w:eastAsia="Times New Roman" w:hAnsi="Times New Roman" w:cs="Times New Roman"/>
          <w:sz w:val="24"/>
          <w:szCs w:val="24"/>
          <w:highlight w:val="yellow"/>
          <w:lang w:eastAsia="it-IT"/>
        </w:rPr>
        <w:t xml:space="preserve"> «dal medico di medicina generale o dal pediatra di libera scelta» </w:t>
      </w:r>
      <w:r w:rsidRPr="0021279C">
        <w:rPr>
          <w:rFonts w:ascii="Times New Roman" w:eastAsia="Times New Roman" w:hAnsi="Times New Roman" w:cs="Times New Roman"/>
          <w:i/>
          <w:iCs/>
          <w:sz w:val="24"/>
          <w:szCs w:val="24"/>
          <w:highlight w:val="yellow"/>
          <w:lang w:eastAsia="it-IT"/>
        </w:rPr>
        <w:t>inserire le seguenti:</w:t>
      </w:r>
      <w:r w:rsidRPr="0021279C">
        <w:rPr>
          <w:rFonts w:ascii="Times New Roman" w:eastAsia="Times New Roman" w:hAnsi="Times New Roman" w:cs="Times New Roman"/>
          <w:sz w:val="24"/>
          <w:szCs w:val="24"/>
          <w:highlight w:val="yellow"/>
          <w:lang w:eastAsia="it-IT"/>
        </w:rPr>
        <w:t xml:space="preserve"> «o dal medico specialista del Servizio sanitario nazionale».</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59" w:tooltip="Il link apre una nuova finestra" w:history="1">
        <w:r w:rsidR="0021279C" w:rsidRPr="0021279C">
          <w:rPr>
            <w:rFonts w:ascii="Times New Roman" w:eastAsia="Times New Roman" w:hAnsi="Times New Roman" w:cs="Times New Roman"/>
            <w:color w:val="0000FF"/>
            <w:sz w:val="24"/>
            <w:szCs w:val="24"/>
            <w:u w:val="single"/>
            <w:lang w:eastAsia="it-IT"/>
          </w:rPr>
          <w:t>LONARDO</w:t>
        </w:r>
      </w:hyperlink>
      <w:r w:rsidR="0021279C" w:rsidRPr="0021279C">
        <w:rPr>
          <w:rFonts w:ascii="Times New Roman" w:eastAsia="Times New Roman" w:hAnsi="Times New Roman" w:cs="Times New Roman"/>
          <w:sz w:val="24"/>
          <w:szCs w:val="24"/>
          <w:lang w:eastAsia="it-IT"/>
        </w:rPr>
        <w:t xml:space="preserve">, </w:t>
      </w:r>
      <w:hyperlink r:id="rId160"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161"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162"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r w:rsidR="0021279C" w:rsidRPr="0021279C">
        <w:rPr>
          <w:rFonts w:ascii="Times New Roman" w:eastAsia="Times New Roman" w:hAnsi="Times New Roman" w:cs="Times New Roman"/>
          <w:sz w:val="24"/>
          <w:szCs w:val="24"/>
          <w:lang w:eastAsia="it-IT"/>
        </w:rPr>
        <w:t xml:space="preserve">, </w:t>
      </w:r>
      <w:hyperlink r:id="rId163"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secondo periodo, dopo le parole:</w:t>
      </w:r>
      <w:r w:rsidRPr="0021279C">
        <w:rPr>
          <w:rFonts w:ascii="Times New Roman" w:eastAsia="Times New Roman" w:hAnsi="Times New Roman" w:cs="Times New Roman"/>
          <w:sz w:val="24"/>
          <w:szCs w:val="24"/>
          <w:lang w:eastAsia="it-IT"/>
        </w:rPr>
        <w:t xml:space="preserve"> «o dal pediatra di libera scelta»</w:t>
      </w:r>
      <w:r w:rsidRPr="0021279C">
        <w:rPr>
          <w:rFonts w:ascii="Times New Roman" w:eastAsia="Times New Roman" w:hAnsi="Times New Roman" w:cs="Times New Roman"/>
          <w:i/>
          <w:iCs/>
          <w:sz w:val="24"/>
          <w:szCs w:val="24"/>
          <w:lang w:eastAsia="it-IT"/>
        </w:rPr>
        <w:t xml:space="preserve">, inserire le seguenti: </w:t>
      </w:r>
      <w:r w:rsidRPr="0021279C">
        <w:rPr>
          <w:rFonts w:ascii="Times New Roman" w:eastAsia="Times New Roman" w:hAnsi="Times New Roman" w:cs="Times New Roman"/>
          <w:sz w:val="24"/>
          <w:szCs w:val="24"/>
          <w:lang w:eastAsia="it-IT"/>
        </w:rPr>
        <w:t xml:space="preserve">«, ovvero dagli esiti dell'analisi sierologica».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64" w:tooltip="Il link apre una nuova finestra" w:history="1">
        <w:r w:rsidR="0021279C" w:rsidRPr="0021279C">
          <w:rPr>
            <w:rFonts w:ascii="Times New Roman" w:eastAsia="Times New Roman" w:hAnsi="Times New Roman" w:cs="Times New Roman"/>
            <w:color w:val="0000FF"/>
            <w:sz w:val="24"/>
            <w:szCs w:val="24"/>
            <w:u w:val="single"/>
            <w:lang w:eastAsia="it-IT"/>
          </w:rPr>
          <w:t>DI MARZIO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il comma 1,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L'avvenuta immunizzazione a seguito di malattia naturale, comprovata dalla notifica effettuata dal medico curante, ovvero dagli esiti dell'analisi sierologica, può esonerare dalla relativa vaccinazione. Conseguentemente il soggetto che risulta immunizzato per una patologia può chiedere di essere sottoposto alle vaccinazioni con vaccini, ove presenti, in formulazione monocomponente o combinata in cui sia assente l'antigene per la malattia infettiva per la quale sussiste immunizzazione».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65"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166"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67"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2.</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al comma 3, sostituire le parole:</w:t>
      </w:r>
      <w:r w:rsidRPr="0021279C">
        <w:rPr>
          <w:rFonts w:ascii="Times New Roman" w:eastAsia="Times New Roman" w:hAnsi="Times New Roman" w:cs="Times New Roman"/>
          <w:sz w:val="24"/>
          <w:szCs w:val="24"/>
          <w:lang w:eastAsia="it-IT"/>
        </w:rPr>
        <w:t xml:space="preserve"> «ai commi 2 e 3»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«al comma 1».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68"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2.</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sostituire il comma 2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«2. I dati di cui al comma 1 del presente articolo sono utilizzati per garantire, nell'ambito del monitoraggio dei programmi vaccinali sul territorio nazionale, la verifica delle coperture vaccinali in relazione al calendario vaccinale nazionale vigente e l'elaborazione di indicatori a livello nazionale, regionale e aziendale, anche a fini comparativi».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69"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170"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r w:rsidR="0021279C" w:rsidRPr="0021279C">
        <w:rPr>
          <w:rFonts w:ascii="Times New Roman" w:eastAsia="Times New Roman" w:hAnsi="Times New Roman" w:cs="Times New Roman"/>
          <w:sz w:val="24"/>
          <w:szCs w:val="24"/>
          <w:lang w:eastAsia="it-IT"/>
        </w:rPr>
        <w:t xml:space="preserve">, </w:t>
      </w:r>
      <w:hyperlink r:id="rId171" w:tooltip="Il link apre una nuova finestra" w:history="1">
        <w:r w:rsidR="0021279C" w:rsidRPr="0021279C">
          <w:rPr>
            <w:rFonts w:ascii="Times New Roman" w:eastAsia="Times New Roman" w:hAnsi="Times New Roman" w:cs="Times New Roman"/>
            <w:color w:val="0000FF"/>
            <w:sz w:val="24"/>
            <w:szCs w:val="24"/>
            <w:u w:val="single"/>
            <w:lang w:eastAsia="it-IT"/>
          </w:rPr>
          <w:t>MARIN</w:t>
        </w:r>
      </w:hyperlink>
      <w:r w:rsidR="0021279C" w:rsidRPr="0021279C">
        <w:rPr>
          <w:rFonts w:ascii="Times New Roman" w:eastAsia="Times New Roman" w:hAnsi="Times New Roman" w:cs="Times New Roman"/>
          <w:sz w:val="24"/>
          <w:szCs w:val="24"/>
          <w:lang w:eastAsia="it-IT"/>
        </w:rPr>
        <w:t xml:space="preserve">, </w:t>
      </w:r>
      <w:hyperlink r:id="rId172" w:tooltip="Il link apre una nuova finestra" w:history="1">
        <w:r w:rsidR="0021279C" w:rsidRPr="0021279C">
          <w:rPr>
            <w:rFonts w:ascii="Times New Roman" w:eastAsia="Times New Roman" w:hAnsi="Times New Roman" w:cs="Times New Roman"/>
            <w:color w:val="0000FF"/>
            <w:sz w:val="24"/>
            <w:szCs w:val="24"/>
            <w:u w:val="single"/>
            <w:lang w:eastAsia="it-IT"/>
          </w:rPr>
          <w:t>RUFA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3, sostituire le parole:</w:t>
      </w:r>
      <w:r w:rsidRPr="0021279C">
        <w:rPr>
          <w:rFonts w:ascii="Times New Roman" w:eastAsia="Times New Roman" w:hAnsi="Times New Roman" w:cs="Times New Roman"/>
          <w:sz w:val="24"/>
          <w:szCs w:val="24"/>
          <w:lang w:eastAsia="it-IT"/>
        </w:rPr>
        <w:t xml:space="preserve"> «ai commi 2 e 3»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«ai commi 1 e 2».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73"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174"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r w:rsidR="0021279C" w:rsidRPr="0021279C">
        <w:rPr>
          <w:rFonts w:ascii="Times New Roman" w:eastAsia="Times New Roman" w:hAnsi="Times New Roman" w:cs="Times New Roman"/>
          <w:sz w:val="24"/>
          <w:szCs w:val="24"/>
          <w:lang w:eastAsia="it-IT"/>
        </w:rPr>
        <w:t xml:space="preserve">, </w:t>
      </w:r>
      <w:hyperlink r:id="rId175" w:tooltip="Il link apre una nuova finestra" w:history="1">
        <w:r w:rsidR="0021279C" w:rsidRPr="0021279C">
          <w:rPr>
            <w:rFonts w:ascii="Times New Roman" w:eastAsia="Times New Roman" w:hAnsi="Times New Roman" w:cs="Times New Roman"/>
            <w:color w:val="0000FF"/>
            <w:sz w:val="24"/>
            <w:szCs w:val="24"/>
            <w:u w:val="single"/>
            <w:lang w:eastAsia="it-IT"/>
          </w:rPr>
          <w:t>MARIN</w:t>
        </w:r>
      </w:hyperlink>
      <w:r w:rsidR="0021279C" w:rsidRPr="0021279C">
        <w:rPr>
          <w:rFonts w:ascii="Times New Roman" w:eastAsia="Times New Roman" w:hAnsi="Times New Roman" w:cs="Times New Roman"/>
          <w:sz w:val="24"/>
          <w:szCs w:val="24"/>
          <w:lang w:eastAsia="it-IT"/>
        </w:rPr>
        <w:t xml:space="preserve">, </w:t>
      </w:r>
      <w:hyperlink r:id="rId176" w:tooltip="Il link apre una nuova finestra" w:history="1">
        <w:r w:rsidR="0021279C" w:rsidRPr="0021279C">
          <w:rPr>
            <w:rFonts w:ascii="Times New Roman" w:eastAsia="Times New Roman" w:hAnsi="Times New Roman" w:cs="Times New Roman"/>
            <w:color w:val="0000FF"/>
            <w:sz w:val="24"/>
            <w:szCs w:val="24"/>
            <w:u w:val="single"/>
            <w:lang w:eastAsia="it-IT"/>
          </w:rPr>
          <w:t>RUFA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il comma 4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«4</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L'utilizzo dei dati provenienti dalle anagrafi vaccinali regionali e da quella nazionale avviene in conformità alla normativa vigente in materia di protezione dei dati personali».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4.10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77" w:tooltip="Il link apre una nuova finestra" w:history="1">
        <w:r w:rsidR="0021279C" w:rsidRPr="0021279C">
          <w:rPr>
            <w:rFonts w:ascii="Times New Roman" w:eastAsia="Times New Roman" w:hAnsi="Times New Roman" w:cs="Times New Roman"/>
            <w:color w:val="0000FF"/>
            <w:sz w:val="24"/>
            <w:szCs w:val="24"/>
            <w:u w:val="single"/>
            <w:lang w:eastAsia="it-IT"/>
          </w:rPr>
          <w:t>CASTELLONE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5, dopo la parola:</w:t>
      </w:r>
      <w:r w:rsidRPr="0021279C">
        <w:rPr>
          <w:rFonts w:ascii="Times New Roman" w:eastAsia="Times New Roman" w:hAnsi="Times New Roman" w:cs="Times New Roman"/>
          <w:sz w:val="24"/>
          <w:szCs w:val="24"/>
          <w:lang w:eastAsia="it-IT"/>
        </w:rPr>
        <w:t xml:space="preserve"> «tempistiche»</w:t>
      </w:r>
      <w:r w:rsidRPr="0021279C">
        <w:rPr>
          <w:rFonts w:ascii="Times New Roman" w:eastAsia="Times New Roman" w:hAnsi="Times New Roman" w:cs="Times New Roman"/>
          <w:i/>
          <w:iCs/>
          <w:sz w:val="24"/>
          <w:szCs w:val="24"/>
          <w:lang w:eastAsia="it-IT"/>
        </w:rPr>
        <w:t>, aggiungere la seguente:</w:t>
      </w:r>
      <w:r w:rsidRPr="0021279C">
        <w:rPr>
          <w:rFonts w:ascii="Times New Roman" w:eastAsia="Times New Roman" w:hAnsi="Times New Roman" w:cs="Times New Roman"/>
          <w:sz w:val="24"/>
          <w:szCs w:val="24"/>
          <w:lang w:eastAsia="it-IT"/>
        </w:rPr>
        <w:t xml:space="preserve"> «a decorrere dall'anno 2020».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4.11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78" w:tooltip="Il link apre una nuova finestra" w:history="1">
        <w:r w:rsidR="0021279C" w:rsidRPr="0021279C">
          <w:rPr>
            <w:rFonts w:ascii="Times New Roman" w:eastAsia="Times New Roman" w:hAnsi="Times New Roman" w:cs="Times New Roman"/>
            <w:color w:val="0000FF"/>
            <w:sz w:val="24"/>
            <w:szCs w:val="24"/>
            <w:u w:val="single"/>
            <w:lang w:eastAsia="it-IT"/>
          </w:rPr>
          <w:t>CASTELLONE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5, dopo il primo periodo, aggiungere il seguente:</w:t>
      </w:r>
      <w:r w:rsidRPr="0021279C">
        <w:rPr>
          <w:rFonts w:ascii="Times New Roman" w:eastAsia="Times New Roman" w:hAnsi="Times New Roman" w:cs="Times New Roman"/>
          <w:sz w:val="24"/>
          <w:szCs w:val="24"/>
          <w:lang w:eastAsia="it-IT"/>
        </w:rPr>
        <w:t xml:space="preserve"> «In considerazione della necessità di monitorare l'attuazione dei programmi vaccinali sull'intero territorio nazionale, nell'eventualità in cui una regione o una provincia autonoma non ottemperi all'obbligo di cui al presente comma, il Ministro della salute assegna alla regione o alla provincia autonoma inadempiente un congruo termine, non inferiore a trenta giorni, per istituire l'Anagrafe vaccinale regionale e trasmettere all'Anagrafe vaccinale nazionale i dati di cui ai commi 1 e 2 del presente articolo; decorso tale termine, sentito il Presidente della Giunta della regione o della provincia autonoma interessata, con proprio decreto, il Ministro della salute nomina un apposito commissario </w:t>
      </w:r>
      <w:r w:rsidRPr="0021279C">
        <w:rPr>
          <w:rFonts w:ascii="Times New Roman" w:eastAsia="Times New Roman" w:hAnsi="Times New Roman" w:cs="Times New Roman"/>
          <w:i/>
          <w:iCs/>
          <w:sz w:val="24"/>
          <w:szCs w:val="24"/>
          <w:lang w:eastAsia="it-IT"/>
        </w:rPr>
        <w:t>ad acta</w:t>
      </w:r>
      <w:r w:rsidRPr="0021279C">
        <w:rPr>
          <w:rFonts w:ascii="Times New Roman" w:eastAsia="Times New Roman" w:hAnsi="Times New Roman" w:cs="Times New Roman"/>
          <w:sz w:val="24"/>
          <w:szCs w:val="24"/>
          <w:lang w:eastAsia="it-IT"/>
        </w:rPr>
        <w:t xml:space="preserve"> che provvede agli adempimenti necessari».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4.12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79"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180"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181"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182"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lastRenderedPageBreak/>
        <w:t xml:space="preserve">Al comma 6, aggiungere, in fine, le seguenti parole: </w:t>
      </w:r>
      <w:r w:rsidRPr="0021279C">
        <w:rPr>
          <w:rFonts w:ascii="Times New Roman" w:eastAsia="Times New Roman" w:hAnsi="Times New Roman" w:cs="Times New Roman"/>
          <w:sz w:val="24"/>
          <w:szCs w:val="24"/>
          <w:lang w:eastAsia="it-IT"/>
        </w:rPr>
        <w:t xml:space="preserve">«Ogni attività di cui ai commi precedenti dovrà rispettare rigorosamente la normativa vigente in tema di </w:t>
      </w:r>
      <w:r w:rsidRPr="0021279C">
        <w:rPr>
          <w:rFonts w:ascii="Times New Roman" w:eastAsia="Times New Roman" w:hAnsi="Times New Roman" w:cs="Times New Roman"/>
          <w:i/>
          <w:iCs/>
          <w:sz w:val="24"/>
          <w:szCs w:val="24"/>
          <w:lang w:eastAsia="it-IT"/>
        </w:rPr>
        <w:t>privacy</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4.0.1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83"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184"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r w:rsidR="0021279C" w:rsidRPr="0021279C">
        <w:rPr>
          <w:rFonts w:ascii="Times New Roman" w:eastAsia="Times New Roman" w:hAnsi="Times New Roman" w:cs="Times New Roman"/>
          <w:sz w:val="24"/>
          <w:szCs w:val="24"/>
          <w:lang w:eastAsia="it-IT"/>
        </w:rPr>
        <w:t xml:space="preserve">, </w:t>
      </w:r>
      <w:hyperlink r:id="rId185" w:tooltip="Il link apre una nuova finestra" w:history="1">
        <w:r w:rsidR="0021279C" w:rsidRPr="0021279C">
          <w:rPr>
            <w:rFonts w:ascii="Times New Roman" w:eastAsia="Times New Roman" w:hAnsi="Times New Roman" w:cs="Times New Roman"/>
            <w:color w:val="0000FF"/>
            <w:sz w:val="24"/>
            <w:szCs w:val="24"/>
            <w:u w:val="single"/>
            <w:lang w:eastAsia="it-IT"/>
          </w:rPr>
          <w:t>MARIN</w:t>
        </w:r>
      </w:hyperlink>
      <w:r w:rsidR="0021279C" w:rsidRPr="0021279C">
        <w:rPr>
          <w:rFonts w:ascii="Times New Roman" w:eastAsia="Times New Roman" w:hAnsi="Times New Roman" w:cs="Times New Roman"/>
          <w:sz w:val="24"/>
          <w:szCs w:val="24"/>
          <w:lang w:eastAsia="it-IT"/>
        </w:rPr>
        <w:t xml:space="preserve">, </w:t>
      </w:r>
      <w:hyperlink r:id="rId186" w:tooltip="Il link apre una nuova finestra" w:history="1">
        <w:r w:rsidR="0021279C" w:rsidRPr="0021279C">
          <w:rPr>
            <w:rFonts w:ascii="Times New Roman" w:eastAsia="Times New Roman" w:hAnsi="Times New Roman" w:cs="Times New Roman"/>
            <w:color w:val="0000FF"/>
            <w:sz w:val="24"/>
            <w:szCs w:val="24"/>
            <w:u w:val="single"/>
            <w:lang w:eastAsia="it-IT"/>
          </w:rPr>
          <w:t>RUFA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4-</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(Profilassi vaccinale)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La copertura vaccinale per le più importanti patologie raccomandate è perseguita mediante somministrazione dei vaccini attraverso il SSN, favorendo l'integrazione dei centri vaccinali ASL con i punti nascita delle strutture ospedaliere per le vaccinazioni da 0 ai 2 anni nell'ambito di un innovativo percorso di presa in carico dell'effettivo bisogno vaccinale del bambino da parte del pediatra di famiglia, da concordare in sede di Conferenza permanente per i rapporti tra lo Stato, le regioni e le province autonome di Trento e Bolzano, ovvero secondo le modalità e le tempistiche indicate nel PNPV. Gli operatori sanitari nell'eseguire la profilassi vaccinale devono acquisire il consenso informato dei pazienti o dei loro legali rappresentanti, nonché informarli sullo scopo e l'uso della raccolta dei loro dati.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2. L'avvenuta immunizzazione a seguito di malattia naturale, comprovata dalla notifica effettuata dal medico curante, ai sensi dell'articolo 1 del decreto del Ministro della sanità 15 dicembre 1990, ovvero dagli esiti dell'eventuale analisi sierologica, esonera dalla relativa vaccinazione. A tal fine, il soggetto che risulta immunizzato per una patologia può chiedere di essere sottoposto alle vaccinazioni con vaccini, laddove disponibili, in formulazione monocomponente ovvero combinata in cui sia assente l'antigene per la malattia infettiva per la quale sussiste immunizzazione. In caso di indisponibilità in tali formulazioni, rimane raccomandata la vaccinazione con i vaccini in attuale disponibilità atti a coniugare profilassi, appropriatezza e sicurezza.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3. Nelle more della messa a regime dell'anagrafe vaccinale nazionale di cui all'articolo 4, i dirigenti scolastici delle istituzioni del sistema nazionale di istruzione ed i responsabili dei servizi educativi per l'infanzia e delle scuole dell'infanzia, dei centri di formazione professionale regionale e delle scuole private non paritarie sono tenuti, all'atto dell'iscrizione del minore di età compresa tra zero e sedici anni e del minore straniero non accompagnato, a richiedere ai genitori esercenti la responsabilità genitoriale e ai tutori la presentazione di idonea documentazione comprovante l'effettuazione delle vaccinazioni secondo quanto previsto dal PNPV ovvero il certificato di avvenuta immunizzazione a seguito di malattia naturale rilasciato dal medico curante ovvero risultante da eventuale analisi sierologica. Tale documentazione comprovante l'effettuazione delle vaccinazioni può essere sostituita dalla dichiarazione resa ai sensi del decreto del Presidente della Repubblica 28 dicembre 2000, n. 445; in tale caso, la documentazione comprovante l'effettuazione delle vaccinazioni deve essere presentata entro il 10 luglio di ogni anno. Per i casi in cui la procedura di iscrizione avviene d'ufficio la documentazione di cui al primo periodo del presente comma deve essere presentata entro il 10 luglio di ciascun anno, senza preventiva presentazione di una dichiarazione resa ai sensi del citato decreto del Presidente della Repubblica n. 445 del 2000.</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4. I minori per i quali le vaccinazioni sono controindicate in ragione di particolari situazioni cliniche documentate dal pediatra di libera scelta o dal medico di medicina generale sono comunque </w:t>
      </w:r>
      <w:r w:rsidRPr="0021279C">
        <w:rPr>
          <w:rFonts w:ascii="Times New Roman" w:eastAsia="Times New Roman" w:hAnsi="Times New Roman" w:cs="Times New Roman"/>
          <w:sz w:val="24"/>
          <w:szCs w:val="24"/>
          <w:lang w:eastAsia="it-IT"/>
        </w:rPr>
        <w:lastRenderedPageBreak/>
        <w:t xml:space="preserve">inseriti in classi scolastiche nelle quali sono presenti solo minori vaccinati o immunizzati, fermi restando il numero delle classi determinato secondo le disposizioni vigenti e i limiti di cui all'articolo 1, comma 201, della legge 13 luglio 2015, n. 107, e all'articolo 19, comma 7, del decreto-legge 6 luglio 2011, n. 98, convertito, con modificazioni, dalla legge 15 luglio 2011, n. 111».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4.0.2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87"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188"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4-</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(Vaccinazione antimorbillo obbligatoria)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Al fine di assicurare la tutela della salute pubblica considerato l'attuale livello di copertura vaccinale riscontrato, la vaccinazione antimorbillo è obbligatoria per soggetti di età compresa tra zero e ventisette anni, compresi i minori stranieri non accompagnati, e per gli operatori addetti all'assistenza sanitaria. Lo stato immunitario della popolazione è sorvegliato semestralmente dal Ministero della salute, anche avvalendosi dell'istituto Superiore di Sanità. L'obbligatorietà è mantenuta fino a quando il Ministero della salute, sulla base di adeguata documentazione dell'istituto Superiore di Sanità, non dichiarerà l'avvenuto superamento del livello critico di copertura immunitaria, considerate le evidenze scientifiche riportate in un arco temporale di dieci anni. Dal presente comma non devono derivare nuovi o maggiori oneri a carico della finanza pubblica».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4.0.3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89"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190"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4-</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(Vaccinazioni obbligatorie)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Al fine di assicurare la tutela della salute pubblica considerato l'attuale livello di copertura vaccinale riscontrato, la vaccinazione antimorbillo è obbligatoria per soggetti di età compresa tra zero e ventisette anni, compresi i minori stranieri non accompagnati, e per gli operatori addetti all'assistenza sanitaria. Lo stato immunitario della popolazione è sorvegliato semestralmente dal Ministero della salute, anche avvalendosi dell'istituto Superiore di Sanità. L'obbligatorietà è mantenuta fino a quando il Ministero della salute, sulla base di adeguata documentazione dell'istituto Superiore di Sanità, non dichiarerà l'avvenuto superamento del livello critico di copertura immunitaria, considerate le evidenze scientifiche riportate in un arco temporale di dieci anni.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2. Al fine di dare continuità ai programmi di vaccinazione e mantenere adeguate condizioni di sicurezza epidemiologica in termini di profilassi e di copertura vaccinale, anche a protezione dei soggetti più fragili, oltre l'obbligo di vaccinazione anti-morbillo, in base a come disposto dal comma precedente, per i minori di età compresa tra zero e sedici anni e per tutti i minori stranieri </w:t>
      </w:r>
      <w:r w:rsidRPr="0021279C">
        <w:rPr>
          <w:rFonts w:ascii="Times New Roman" w:eastAsia="Times New Roman" w:hAnsi="Times New Roman" w:cs="Times New Roman"/>
          <w:sz w:val="24"/>
          <w:szCs w:val="24"/>
          <w:lang w:eastAsia="it-IT"/>
        </w:rPr>
        <w:lastRenderedPageBreak/>
        <w:t>non accompagnati, sono obbligatorie e gratuite, in base alle specifiche indicazioni del Calendario vaccinale nazionale relativo a ciascuna coorte di nascita, le vaccinazioni di seguito indicate: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anti-poliomielitica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anti-difterica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anti-tetanica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d)</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anti-epatite</w:t>
      </w:r>
      <w:proofErr w:type="gramEnd"/>
      <w:r w:rsidRPr="0021279C">
        <w:rPr>
          <w:rFonts w:ascii="Times New Roman" w:eastAsia="Times New Roman" w:hAnsi="Times New Roman" w:cs="Times New Roman"/>
          <w:sz w:val="24"/>
          <w:szCs w:val="24"/>
          <w:lang w:eastAsia="it-IT"/>
        </w:rPr>
        <w:t xml:space="preserve"> 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3. Dai precedenti commi non devono derivare nuovi o maggiori oneri a carico della finanza pubblica». </w:t>
      </w:r>
    </w:p>
    <w:p w:rsidR="0021279C" w:rsidRPr="0021279C" w:rsidRDefault="0021279C" w:rsidP="0021279C">
      <w:pPr>
        <w:spacing w:after="0" w:line="240" w:lineRule="auto"/>
        <w:rPr>
          <w:rFonts w:ascii="Times New Roman" w:eastAsia="Times New Roman" w:hAnsi="Times New Roman" w:cs="Times New Roman"/>
          <w:sz w:val="24"/>
          <w:szCs w:val="24"/>
          <w:highlight w:val="cyan"/>
          <w:lang w:eastAsia="it-IT"/>
        </w:rPr>
      </w:pPr>
      <w:r w:rsidRPr="0021279C">
        <w:rPr>
          <w:rFonts w:ascii="Times New Roman" w:eastAsia="Times New Roman" w:hAnsi="Times New Roman" w:cs="Times New Roman"/>
          <w:b/>
          <w:bCs/>
          <w:sz w:val="24"/>
          <w:szCs w:val="24"/>
          <w:highlight w:val="cyan"/>
          <w:lang w:eastAsia="it-IT"/>
        </w:rPr>
        <w:t>4.0.4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highlight w:val="cyan"/>
          <w:lang w:eastAsia="it-IT"/>
        </w:rPr>
      </w:pPr>
      <w:hyperlink r:id="rId191" w:tooltip="Il link apre una nuova finestra" w:history="1">
        <w:r w:rsidR="0021279C" w:rsidRPr="0021279C">
          <w:rPr>
            <w:rFonts w:ascii="Times New Roman" w:eastAsia="Times New Roman" w:hAnsi="Times New Roman" w:cs="Times New Roman"/>
            <w:color w:val="0000FF"/>
            <w:sz w:val="24"/>
            <w:szCs w:val="24"/>
            <w:highlight w:val="cyan"/>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cyan"/>
          <w:lang w:eastAsia="it-IT"/>
        </w:rPr>
      </w:pPr>
      <w:r w:rsidRPr="0021279C">
        <w:rPr>
          <w:rFonts w:ascii="Times New Roman" w:eastAsia="Times New Roman" w:hAnsi="Times New Roman" w:cs="Times New Roman"/>
          <w:i/>
          <w:iCs/>
          <w:sz w:val="24"/>
          <w:szCs w:val="24"/>
          <w:highlight w:val="cyan"/>
          <w:lang w:eastAsia="it-IT"/>
        </w:rPr>
        <w:t>Dopo l'</w:t>
      </w:r>
      <w:r w:rsidRPr="0021279C">
        <w:rPr>
          <w:rFonts w:ascii="Times New Roman" w:eastAsia="Times New Roman" w:hAnsi="Times New Roman" w:cs="Times New Roman"/>
          <w:b/>
          <w:bCs/>
          <w:sz w:val="24"/>
          <w:szCs w:val="24"/>
          <w:highlight w:val="cyan"/>
          <w:lang w:eastAsia="it-IT"/>
        </w:rPr>
        <w:t>articolo</w:t>
      </w:r>
      <w:r w:rsidRPr="0021279C">
        <w:rPr>
          <w:rFonts w:ascii="Times New Roman" w:eastAsia="Times New Roman" w:hAnsi="Times New Roman" w:cs="Times New Roman"/>
          <w:i/>
          <w:iCs/>
          <w:sz w:val="24"/>
          <w:szCs w:val="24"/>
          <w:highlight w:val="cyan"/>
          <w:lang w:eastAsia="it-IT"/>
        </w:rPr>
        <w:t>,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cyan"/>
          <w:lang w:eastAsia="it-IT"/>
        </w:rPr>
      </w:pPr>
      <w:r w:rsidRPr="0021279C">
        <w:rPr>
          <w:rFonts w:ascii="Times New Roman" w:eastAsia="Times New Roman" w:hAnsi="Times New Roman" w:cs="Times New Roman"/>
          <w:b/>
          <w:bCs/>
          <w:sz w:val="24"/>
          <w:szCs w:val="24"/>
          <w:highlight w:val="cyan"/>
          <w:lang w:eastAsia="it-IT"/>
        </w:rPr>
        <w:t>«Art. 4-</w:t>
      </w:r>
      <w:r w:rsidRPr="0021279C">
        <w:rPr>
          <w:rFonts w:ascii="Times New Roman" w:eastAsia="Times New Roman" w:hAnsi="Times New Roman" w:cs="Times New Roman"/>
          <w:b/>
          <w:bCs/>
          <w:i/>
          <w:iCs/>
          <w:sz w:val="24"/>
          <w:szCs w:val="24"/>
          <w:highlight w:val="cyan"/>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highlight w:val="cyan"/>
          <w:lang w:eastAsia="it-IT"/>
        </w:rPr>
        <w:t>        1. Entro 60 giorni dall'entrata in vigore della presente legge, il Ministero della Salute, sentito l'istituto superiore di Sanità, con proprio decreto stabilirà per quali vaccini gli operatori sanitari delle strutture pubbliche, private e convenzionate e gli operatori scolastici di ogni ordine e grado, di istituti pubblici, privati e paritari, debbano obbligatoriamente sottoporsi a vaccinazione».</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Art.  5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92"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93"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194"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l'articolo.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all'articolo 7, sopprimere il comma 1.</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95"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la seguente rubrica:</w:t>
      </w:r>
      <w:r w:rsidRPr="0021279C">
        <w:rPr>
          <w:rFonts w:ascii="Times New Roman" w:eastAsia="Times New Roman" w:hAnsi="Times New Roman" w:cs="Times New Roman"/>
          <w:sz w:val="24"/>
          <w:szCs w:val="24"/>
          <w:lang w:eastAsia="it-IT"/>
        </w:rPr>
        <w:t xml:space="preserve"> «Interventi in caso di emergenze sanitarie o di compromissione dell'immunità di gruppo».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96"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197"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198"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l'articolo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xml:space="preserve">        «Art. 5. – </w:t>
      </w:r>
      <w:r w:rsidRPr="0021279C">
        <w:rPr>
          <w:rFonts w:ascii="Times New Roman" w:eastAsia="Times New Roman" w:hAnsi="Times New Roman" w:cs="Times New Roman"/>
          <w:i/>
          <w:iCs/>
          <w:sz w:val="24"/>
          <w:szCs w:val="24"/>
          <w:lang w:eastAsia="it-IT"/>
        </w:rPr>
        <w:t>(Disposizioni in materia di obbligatorietà delle vaccinazioni). – 1.</w:t>
      </w:r>
      <w:r w:rsidRPr="0021279C">
        <w:rPr>
          <w:rFonts w:ascii="Times New Roman" w:eastAsia="Times New Roman" w:hAnsi="Times New Roman" w:cs="Times New Roman"/>
          <w:sz w:val="24"/>
          <w:szCs w:val="24"/>
          <w:lang w:eastAsia="it-IT"/>
        </w:rPr>
        <w:t xml:space="preserve"> In attesa della attuazione delle disposizioni di cui all'articolo 4, in materia di Anagrafe vaccinale nazionale, in modo uniforme su tutto il territorio nazionale, l'efficacia delle disposizioni in materia di obbligatorietà delle vaccinazioni di cui all'articolo 1 del decreto-legge 7 giugno 2017, n. 73, convertito, con modificazioni, dalla legge 31 luglio 2017, n. 119, è prorogata al 31 dicembre 2021».</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all'articolo 7, comma 1, dopo le parole:</w:t>
      </w:r>
      <w:r w:rsidRPr="0021279C">
        <w:rPr>
          <w:rFonts w:ascii="Times New Roman" w:eastAsia="Times New Roman" w:hAnsi="Times New Roman" w:cs="Times New Roman"/>
          <w:sz w:val="24"/>
          <w:szCs w:val="24"/>
          <w:lang w:eastAsia="it-IT"/>
        </w:rPr>
        <w:t xml:space="preserve"> «ad esclusione»</w:t>
      </w:r>
      <w:r w:rsidRPr="0021279C">
        <w:rPr>
          <w:rFonts w:ascii="Times New Roman" w:eastAsia="Times New Roman" w:hAnsi="Times New Roman" w:cs="Times New Roman"/>
          <w:i/>
          <w:iCs/>
          <w:sz w:val="24"/>
          <w:szCs w:val="24"/>
          <w:lang w:eastAsia="it-IT"/>
        </w:rPr>
        <w:t>, inserire le seguenti:</w:t>
      </w:r>
      <w:r w:rsidRPr="0021279C">
        <w:rPr>
          <w:rFonts w:ascii="Times New Roman" w:eastAsia="Times New Roman" w:hAnsi="Times New Roman" w:cs="Times New Roman"/>
          <w:sz w:val="24"/>
          <w:szCs w:val="24"/>
          <w:lang w:eastAsia="it-IT"/>
        </w:rPr>
        <w:t xml:space="preserve"> «dell'articolo 1,».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199"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00"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201"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l'articolo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«Art. 5. – </w:t>
      </w:r>
      <w:r w:rsidRPr="0021279C">
        <w:rPr>
          <w:rFonts w:ascii="Times New Roman" w:eastAsia="Times New Roman" w:hAnsi="Times New Roman" w:cs="Times New Roman"/>
          <w:i/>
          <w:iCs/>
          <w:sz w:val="24"/>
          <w:szCs w:val="24"/>
          <w:lang w:eastAsia="it-IT"/>
        </w:rPr>
        <w:t>(Disposizioni in materia di obbligatorietà delle vaccinazioni). – 1</w:t>
      </w:r>
      <w:r w:rsidRPr="0021279C">
        <w:rPr>
          <w:rFonts w:ascii="Times New Roman" w:eastAsia="Times New Roman" w:hAnsi="Times New Roman" w:cs="Times New Roman"/>
          <w:sz w:val="24"/>
          <w:szCs w:val="24"/>
          <w:lang w:eastAsia="it-IT"/>
        </w:rPr>
        <w:t>. In attesa della attuazione delle disposizioni di cui all'articolo 4, in materia di Anagrafe vaccinale nazionale, in modo uniforme su tutto il territorio nazionale, l'efficacia delle disposizioni in materia di obbligatorietà delle vaccinazioni di cui all'articolo 1 del decreto-legge 7 giugno 2017, n. 73, convertito, con modificazioni, dalla legge 31 luglio 2017, n. 119, è prorogata al 31 dicembre 2020.».</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all'articolo 7, comma 1, dopo le parole:</w:t>
      </w:r>
      <w:r w:rsidRPr="0021279C">
        <w:rPr>
          <w:rFonts w:ascii="Times New Roman" w:eastAsia="Times New Roman" w:hAnsi="Times New Roman" w:cs="Times New Roman"/>
          <w:sz w:val="24"/>
          <w:szCs w:val="24"/>
          <w:lang w:eastAsia="it-IT"/>
        </w:rPr>
        <w:t xml:space="preserve"> «ad esclusione»</w:t>
      </w:r>
      <w:r w:rsidRPr="0021279C">
        <w:rPr>
          <w:rFonts w:ascii="Times New Roman" w:eastAsia="Times New Roman" w:hAnsi="Times New Roman" w:cs="Times New Roman"/>
          <w:i/>
          <w:iCs/>
          <w:sz w:val="24"/>
          <w:szCs w:val="24"/>
          <w:lang w:eastAsia="it-IT"/>
        </w:rPr>
        <w:t>, inserire le seguenti:</w:t>
      </w:r>
      <w:r w:rsidRPr="0021279C">
        <w:rPr>
          <w:rFonts w:ascii="Times New Roman" w:eastAsia="Times New Roman" w:hAnsi="Times New Roman" w:cs="Times New Roman"/>
          <w:sz w:val="24"/>
          <w:szCs w:val="24"/>
          <w:lang w:eastAsia="it-IT"/>
        </w:rPr>
        <w:t xml:space="preserve"> «dell'articolo 1,».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02"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03"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204"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l'articolo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«Art. 5. – </w:t>
      </w:r>
      <w:r w:rsidRPr="0021279C">
        <w:rPr>
          <w:rFonts w:ascii="Times New Roman" w:eastAsia="Times New Roman" w:hAnsi="Times New Roman" w:cs="Times New Roman"/>
          <w:i/>
          <w:iCs/>
          <w:sz w:val="24"/>
          <w:szCs w:val="24"/>
          <w:lang w:eastAsia="it-IT"/>
        </w:rPr>
        <w:t>(Obbligatorietà delle vaccinazioni nelle scuole di ogni ordine e grado). – 1.</w:t>
      </w:r>
      <w:r w:rsidRPr="0021279C">
        <w:rPr>
          <w:rFonts w:ascii="Times New Roman" w:eastAsia="Times New Roman" w:hAnsi="Times New Roman" w:cs="Times New Roman"/>
          <w:sz w:val="24"/>
          <w:szCs w:val="24"/>
          <w:lang w:eastAsia="it-IT"/>
        </w:rPr>
        <w:t xml:space="preserve"> Al decreto-legge 7 giugno 2017, n. 73, convertito, con modificazioni, dalla legge 31 luglio 2017, n. 119, sono apportate le seguenti modificazioni: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all'articolo 1, comma 4, i periodi secondo, terzo, quarto e quinto sono soppressi;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all'articolo 3, il comma 3 è sostituito dal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"3. Per i servizi educativi per l'infanzia e le scuole dell'infanzia, ivi incluse quelle private non paritarie, nonché per gli altri gradi di istruzione e per i centri di formazione professionale regionale, la presentazione della documentazione di cui al comma 1 costituisce requisito di accesso"».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all'articolo 7, sopprimere il comma 1.</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05"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206"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l'articolo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xml:space="preserve">        «Art. 5. – </w:t>
      </w:r>
      <w:r w:rsidRPr="0021279C">
        <w:rPr>
          <w:rFonts w:ascii="Times New Roman" w:eastAsia="Times New Roman" w:hAnsi="Times New Roman" w:cs="Times New Roman"/>
          <w:i/>
          <w:iCs/>
          <w:sz w:val="24"/>
          <w:szCs w:val="24"/>
          <w:lang w:eastAsia="it-IT"/>
        </w:rPr>
        <w:t>(Disciplina in caso di inadempienza in materia di programmi vaccinali). – 1</w:t>
      </w:r>
      <w:r w:rsidRPr="0021279C">
        <w:rPr>
          <w:rFonts w:ascii="Times New Roman" w:eastAsia="Times New Roman" w:hAnsi="Times New Roman" w:cs="Times New Roman"/>
          <w:sz w:val="24"/>
          <w:szCs w:val="24"/>
          <w:lang w:eastAsia="it-IT"/>
        </w:rPr>
        <w:t xml:space="preserve">. In presenza di specifiche condizioni di rischio per la salute pubblica conseguenti al verificarsi di eventi eccezionali o livelli di copertura vaccinale insufficienti ad assicurare la protezione della comunità rispetto a specifiche malattie infettive prevenibili con la vaccinazione, il Presidente del Consiglio dei ministri, su proposta del Ministro della salute, acquisito il parere dell'ISS, assegna alla regione interessata un congruo termine per adottare i provvedimenti necessari a rimuovere tempestivamente gli ostacoli all'attuazione dei programmi di prevenzione e del piano vaccinale. Decorso inutilmente tale termine o qualora si renda necessario per la tutela della salute pubblica, il Consiglio dei ministri, su proposta del Ministro della salute, sentito l'ISS, adotta i provvedimenti necessari, ovvero nomina un apposito commissario </w:t>
      </w:r>
      <w:r w:rsidRPr="0021279C">
        <w:rPr>
          <w:rFonts w:ascii="Times New Roman" w:eastAsia="Times New Roman" w:hAnsi="Times New Roman" w:cs="Times New Roman"/>
          <w:i/>
          <w:iCs/>
          <w:sz w:val="24"/>
          <w:szCs w:val="24"/>
          <w:lang w:eastAsia="it-IT"/>
        </w:rPr>
        <w:t>ad acta</w:t>
      </w:r>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2.</w:t>
      </w:r>
      <w:r w:rsidRPr="0021279C">
        <w:rPr>
          <w:rFonts w:ascii="Times New Roman" w:eastAsia="Times New Roman" w:hAnsi="Times New Roman" w:cs="Times New Roman"/>
          <w:sz w:val="24"/>
          <w:szCs w:val="24"/>
          <w:lang w:eastAsia="it-IT"/>
        </w:rPr>
        <w:t xml:space="preserve"> I provvedimenti di cui al comma 1 mirano in primo luogo a intervenire sulle cause che hanno determinato le condizioni di rischio, favorendo l'adesione volontaria e consapevole di tutti i cittadini. I provvedimenti devono essere proporzionati alle finalità perseguite e utili al loro raggiungimento.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3.</w:t>
      </w:r>
      <w:r w:rsidRPr="0021279C">
        <w:rPr>
          <w:rFonts w:ascii="Times New Roman" w:eastAsia="Times New Roman" w:hAnsi="Times New Roman" w:cs="Times New Roman"/>
          <w:sz w:val="24"/>
          <w:szCs w:val="24"/>
          <w:lang w:eastAsia="it-IT"/>
        </w:rPr>
        <w:t xml:space="preserve"> Nei casi di assoluta urgenza, si applica la procedura di cui all'articolo 8, comma 4, della legge 5 giugno 2003, n. 131».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07"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08"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209"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1.</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1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211"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12"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il comma 1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Qualora, nell'ambito dell'attività di monitoraggio delle coperture vaccinali svolta su base semestrale dal Ministero della salute, si rilevino su base della singola azienda sanitaria cali al di sotto dei valori soglia posti dal PNPV tali da ingenerare il rischio di compromettere l'immunità di gruppo, il Ministro della salute adotta piani straordinari d'intervento, che prevedono, fino al raggiungimento e mantenimento delle coperture previste dal PNPV per almeno 5 anni in tutte le aziende sanitarie a livello nazionale, l'obbligo di effettuazione di una o più vaccinazioni per determinate coorti di nascita ovvero per gli esercenti le professioni sanitarie, al fine di raggiungere e mantenere le coperture vaccinali di sicurezza».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13"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il comma 1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Qualora, nell'ambito dell'attività di monitoraggio delle coperture vaccinali svolta su base semestrale dal Ministero della salute, si rilevino tramite l'anagrafe vaccinale significativi scostamenti dagli obiettivi fissati dal PNPV non superiore al 2 per cento, tali da ingenerare il rischio di compromettere l'immunità di gruppo, su proposta del Ministro della salute previa deliberazione del Consiglio dei ministri e parere vincolante dell'ISS, sentita Conferenza permanente per i rapporti </w:t>
      </w:r>
      <w:r w:rsidRPr="0021279C">
        <w:rPr>
          <w:rFonts w:ascii="Times New Roman" w:eastAsia="Times New Roman" w:hAnsi="Times New Roman" w:cs="Times New Roman"/>
          <w:sz w:val="24"/>
          <w:szCs w:val="24"/>
          <w:lang w:eastAsia="it-IT"/>
        </w:rPr>
        <w:lastRenderedPageBreak/>
        <w:t xml:space="preserve">tra lo Stato, le regioni e le province autonome di Trento e di Bolzano, con decreto del Presidente della Repubblica, sono adottati piani straordinari d'intervento, che prevedono, ove necessario, l'obbligo di effettuazione di una o più vaccinazioni per determinate coorti di nascita ovvero per gli esercenti le professioni sanitarie, al fine di raggiungere e mantenere le coperture vaccinali di sicurezza».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14"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il comma 1,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Qualora, nell'ambito dell'attività di monitoraggio delle coperture vaccinali svolta su base semestrale dal Ministero della salute, si rilevino su base della singola azienda sanitaria cali al di sotto dei valori soglia posti dal PNPV tali da ingenerare il rischio di compromettere l'immunità di gruppo, il Ministero della Salute adotta piani straordinari d'intervento, che prevedono, fino al raggiungimento e mantenimento delle coperture previste dal PNPV per almeno 5 anni in tutte le aziende sanitarie a livello nazionale, l'obbligo di effettuazione di una o più vaccinazioni per determinate coorti di nascita ovvero per gli esercenti le professioni sanitarie, al fine di raggiungere e mantenere le coperture vaccinali di sicurezza».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15"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216"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r w:rsidR="0021279C" w:rsidRPr="0021279C">
        <w:rPr>
          <w:rFonts w:ascii="Times New Roman" w:eastAsia="Times New Roman" w:hAnsi="Times New Roman" w:cs="Times New Roman"/>
          <w:sz w:val="24"/>
          <w:szCs w:val="24"/>
          <w:lang w:eastAsia="it-IT"/>
        </w:rPr>
        <w:t xml:space="preserve">, </w:t>
      </w:r>
      <w:hyperlink r:id="rId217" w:tooltip="Il link apre una nuova finestra" w:history="1">
        <w:r w:rsidR="0021279C" w:rsidRPr="0021279C">
          <w:rPr>
            <w:rFonts w:ascii="Times New Roman" w:eastAsia="Times New Roman" w:hAnsi="Times New Roman" w:cs="Times New Roman"/>
            <w:color w:val="0000FF"/>
            <w:sz w:val="24"/>
            <w:szCs w:val="24"/>
            <w:u w:val="single"/>
            <w:lang w:eastAsia="it-IT"/>
          </w:rPr>
          <w:t>MARIN</w:t>
        </w:r>
      </w:hyperlink>
      <w:r w:rsidR="0021279C" w:rsidRPr="0021279C">
        <w:rPr>
          <w:rFonts w:ascii="Times New Roman" w:eastAsia="Times New Roman" w:hAnsi="Times New Roman" w:cs="Times New Roman"/>
          <w:sz w:val="24"/>
          <w:szCs w:val="24"/>
          <w:lang w:eastAsia="it-IT"/>
        </w:rPr>
        <w:t xml:space="preserve">, </w:t>
      </w:r>
      <w:hyperlink r:id="rId218" w:tooltip="Il link apre una nuova finestra" w:history="1">
        <w:r w:rsidR="0021279C" w:rsidRPr="0021279C">
          <w:rPr>
            <w:rFonts w:ascii="Times New Roman" w:eastAsia="Times New Roman" w:hAnsi="Times New Roman" w:cs="Times New Roman"/>
            <w:color w:val="0000FF"/>
            <w:sz w:val="24"/>
            <w:szCs w:val="24"/>
            <w:u w:val="single"/>
            <w:lang w:eastAsia="it-IT"/>
          </w:rPr>
          <w:t>RUFA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Apportare le seguenti modifiche: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 </w:t>
      </w:r>
      <w:r w:rsidRPr="0021279C">
        <w:rPr>
          <w:rFonts w:ascii="Times New Roman" w:eastAsia="Times New Roman" w:hAnsi="Times New Roman" w:cs="Times New Roman"/>
          <w:i/>
          <w:iCs/>
          <w:sz w:val="24"/>
          <w:szCs w:val="24"/>
          <w:lang w:eastAsia="it-IT"/>
        </w:rPr>
        <w:t>sostituire la rubrica con la seguente:</w:t>
      </w:r>
      <w:r w:rsidRPr="0021279C">
        <w:rPr>
          <w:rFonts w:ascii="Times New Roman" w:eastAsia="Times New Roman" w:hAnsi="Times New Roman" w:cs="Times New Roman"/>
          <w:sz w:val="24"/>
          <w:szCs w:val="24"/>
          <w:lang w:eastAsia="it-IT"/>
        </w:rPr>
        <w:t xml:space="preserve"> «Interventi in caso di emergenze sanitarie»;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sostituire il comma 1,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Qualora, nell'ambito dell'attività di monitoraggio delle coperture vaccinali svolta su base semestrale dal Ministero della salute, si rilevi un rischio concreto e attuale per la salute pubblica che possa derivare da emergenze epidemiche per una o più malattie prevenibili con vaccino ovvero anche per effetto di un significativo scostamento dagli obiettivi fissati dal PNPV, tale da ingenerare il rischio di compromettere specifiche immunità di gruppo, su proposta del Ministro della salute, previa deliberazione del Consiglio dei Ministri, sentiti l'istituto superiore di sanità e la Commissione nazionale vaccini, d'intesa con la Conferenza permanente per i rapporti tra lo Stato, le regioni e province Autonome di Trento e di Bolzano, con decreto del Presidente della Repubblica, sono adottati Piani straordinari d'intervento. Tali piani prevedono, ove necessario, l'obbligo di effettuazione di una o più vaccinazioni, su base nazionale, regionale o locale, per determinate coorti di nascita ovvero per gli esercenti le professioni sanitarie e </w:t>
      </w:r>
      <w:proofErr w:type="gramStart"/>
      <w:r w:rsidRPr="0021279C">
        <w:rPr>
          <w:rFonts w:ascii="Times New Roman" w:eastAsia="Times New Roman" w:hAnsi="Times New Roman" w:cs="Times New Roman"/>
          <w:sz w:val="24"/>
          <w:szCs w:val="24"/>
          <w:lang w:eastAsia="it-IT"/>
        </w:rPr>
        <w:t>socio sanitarie</w:t>
      </w:r>
      <w:proofErr w:type="gramEnd"/>
      <w:r w:rsidRPr="0021279C">
        <w:rPr>
          <w:rFonts w:ascii="Times New Roman" w:eastAsia="Times New Roman" w:hAnsi="Times New Roman" w:cs="Times New Roman"/>
          <w:sz w:val="24"/>
          <w:szCs w:val="24"/>
          <w:lang w:eastAsia="it-IT"/>
        </w:rPr>
        <w:t>, educative e scolastiche, al fine di assicurare la salute pubblica scongiurando epidemie, anche per mezzo del raggiungimento e mantenimento delle specifiche coperture vaccinali di sicurezza. L'obbligo deve essere limitato al tempo ritenuto necessario a raggiungere gli scopi indicati. Il Piano straordinario dovrà definire la durata dell'obbligo e la sua estensione territoriale e dovrà avere come obiettivo il ristabilimento tempestivo del regime di raccomandazione.»;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c) </w:t>
      </w:r>
      <w:r w:rsidRPr="0021279C">
        <w:rPr>
          <w:rFonts w:ascii="Times New Roman" w:eastAsia="Times New Roman" w:hAnsi="Times New Roman" w:cs="Times New Roman"/>
          <w:i/>
          <w:iCs/>
          <w:sz w:val="24"/>
          <w:szCs w:val="24"/>
          <w:lang w:eastAsia="it-IT"/>
        </w:rPr>
        <w:t>al comma 3, apportare le seguenti modificazioni: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xml:space="preserve">                1) </w:t>
      </w:r>
      <w:r w:rsidRPr="0021279C">
        <w:rPr>
          <w:rFonts w:ascii="Times New Roman" w:eastAsia="Times New Roman" w:hAnsi="Times New Roman" w:cs="Times New Roman"/>
          <w:i/>
          <w:iCs/>
          <w:sz w:val="24"/>
          <w:szCs w:val="24"/>
          <w:lang w:eastAsia="it-IT"/>
        </w:rPr>
        <w:t xml:space="preserve">premettere le seguenti parole: </w:t>
      </w:r>
      <w:r w:rsidRPr="0021279C">
        <w:rPr>
          <w:rFonts w:ascii="Times New Roman" w:eastAsia="Times New Roman" w:hAnsi="Times New Roman" w:cs="Times New Roman"/>
          <w:sz w:val="24"/>
          <w:szCs w:val="24"/>
          <w:lang w:eastAsia="it-IT"/>
        </w:rPr>
        <w:t>«Fermo restando le cause di esonero ivi compresa la avvenuta immunizzazione,»;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2) </w:t>
      </w:r>
      <w:r w:rsidRPr="0021279C">
        <w:rPr>
          <w:rFonts w:ascii="Times New Roman" w:eastAsia="Times New Roman" w:hAnsi="Times New Roman" w:cs="Times New Roman"/>
          <w:i/>
          <w:iCs/>
          <w:sz w:val="24"/>
          <w:szCs w:val="24"/>
          <w:lang w:eastAsia="it-IT"/>
        </w:rPr>
        <w:t xml:space="preserve">aggiungere infine le seguenti parole: </w:t>
      </w:r>
      <w:r w:rsidRPr="0021279C">
        <w:rPr>
          <w:rFonts w:ascii="Times New Roman" w:eastAsia="Times New Roman" w:hAnsi="Times New Roman" w:cs="Times New Roman"/>
          <w:sz w:val="24"/>
          <w:szCs w:val="24"/>
          <w:lang w:eastAsia="it-IT"/>
        </w:rPr>
        <w:t>«Le maggiori entrate derivanti dall'irrogazione delle sanzioni sono destinate alla promozione della ricerca relativa alla sicurezza e tutela della salute, sulle nuove strategie vaccinali e sullo sviluppo di vaccini efficaci ma sempre più sicuri»: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d) </w:t>
      </w:r>
      <w:r w:rsidRPr="0021279C">
        <w:rPr>
          <w:rFonts w:ascii="Times New Roman" w:eastAsia="Times New Roman" w:hAnsi="Times New Roman" w:cs="Times New Roman"/>
          <w:i/>
          <w:iCs/>
          <w:sz w:val="24"/>
          <w:szCs w:val="24"/>
          <w:lang w:eastAsia="it-IT"/>
        </w:rPr>
        <w:t>sostituire il comma 5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«5. In presenza dei presupposti di cui al comma 1, in attuazione dell'articolo 7, comma 2, della legge 23 dicembre 1978, n. 833, con decreto del Ministro della salute, sentiti l'Agenzia italiana del farmaco e la Conferenza permanente per i rapporti tra lo Stato, le regioni e province Autonome di Trento e di Bolzano, è disposta l'integrazione della produzione di vaccini carenti monocomponenti e pandemici, privilegiando la messa in filiera di collaborazioni pubblico private atte a includere anche la partecipazione dello Stabilimento Chimico Farmaceutico militare, con sede a Firenze, nonché la partecipazione di produttori con consolidata esperienza nel settore della ricerca e sviluppo di vaccini, incaricando l'istituto Superiore di Sanità di valutarne la relativa fattibilità ».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19"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220"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21"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la parola:</w:t>
      </w:r>
      <w:r w:rsidRPr="0021279C">
        <w:rPr>
          <w:rFonts w:ascii="Times New Roman" w:eastAsia="Times New Roman" w:hAnsi="Times New Roman" w:cs="Times New Roman"/>
          <w:sz w:val="24"/>
          <w:szCs w:val="24"/>
          <w:lang w:eastAsia="it-IT"/>
        </w:rPr>
        <w:t xml:space="preserve"> «semestrale» </w:t>
      </w:r>
      <w:r w:rsidRPr="0021279C">
        <w:rPr>
          <w:rFonts w:ascii="Times New Roman" w:eastAsia="Times New Roman" w:hAnsi="Times New Roman" w:cs="Times New Roman"/>
          <w:i/>
          <w:iCs/>
          <w:sz w:val="24"/>
          <w:szCs w:val="24"/>
          <w:lang w:eastAsia="it-IT"/>
        </w:rPr>
        <w:t>con la seguente:</w:t>
      </w:r>
      <w:r w:rsidRPr="0021279C">
        <w:rPr>
          <w:rFonts w:ascii="Times New Roman" w:eastAsia="Times New Roman" w:hAnsi="Times New Roman" w:cs="Times New Roman"/>
          <w:sz w:val="24"/>
          <w:szCs w:val="24"/>
          <w:lang w:eastAsia="it-IT"/>
        </w:rPr>
        <w:t xml:space="preserve"> «trimestrale».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22"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le parole da:</w:t>
      </w:r>
      <w:r w:rsidRPr="0021279C">
        <w:rPr>
          <w:rFonts w:ascii="Times New Roman" w:eastAsia="Times New Roman" w:hAnsi="Times New Roman" w:cs="Times New Roman"/>
          <w:sz w:val="24"/>
          <w:szCs w:val="24"/>
          <w:lang w:eastAsia="it-IT"/>
        </w:rPr>
        <w:t xml:space="preserve"> «Qualora» </w:t>
      </w:r>
      <w:r w:rsidRPr="0021279C">
        <w:rPr>
          <w:rFonts w:ascii="Times New Roman" w:eastAsia="Times New Roman" w:hAnsi="Times New Roman" w:cs="Times New Roman"/>
          <w:i/>
          <w:iCs/>
          <w:sz w:val="24"/>
          <w:szCs w:val="24"/>
          <w:lang w:eastAsia="it-IT"/>
        </w:rPr>
        <w:t>fino a:</w:t>
      </w:r>
      <w:r w:rsidRPr="0021279C">
        <w:rPr>
          <w:rFonts w:ascii="Times New Roman" w:eastAsia="Times New Roman" w:hAnsi="Times New Roman" w:cs="Times New Roman"/>
          <w:sz w:val="24"/>
          <w:szCs w:val="24"/>
          <w:lang w:eastAsia="it-IT"/>
        </w:rPr>
        <w:t xml:space="preserve"> «PNPV»</w:t>
      </w:r>
      <w:r w:rsidRPr="0021279C">
        <w:rPr>
          <w:rFonts w:ascii="Times New Roman" w:eastAsia="Times New Roman" w:hAnsi="Times New Roman" w:cs="Times New Roman"/>
          <w:i/>
          <w:iCs/>
          <w:sz w:val="24"/>
          <w:szCs w:val="24"/>
          <w:lang w:eastAsia="it-IT"/>
        </w:rPr>
        <w:t xml:space="preserve">, con le seguenti: </w:t>
      </w:r>
      <w:r w:rsidRPr="0021279C">
        <w:rPr>
          <w:rFonts w:ascii="Times New Roman" w:eastAsia="Times New Roman" w:hAnsi="Times New Roman" w:cs="Times New Roman"/>
          <w:sz w:val="24"/>
          <w:szCs w:val="24"/>
          <w:lang w:eastAsia="it-IT"/>
        </w:rPr>
        <w:t xml:space="preserve">«1. Qualora, nell'ambito dell'attività dì monitoraggio delle coperture vaccinali svolta su base semestrale dal Ministero della salute, si rilevino su base della singola azienda sanitaria cali al di sotto dei valori soglia posti dal </w:t>
      </w:r>
      <w:proofErr w:type="gramStart"/>
      <w:r w:rsidRPr="0021279C">
        <w:rPr>
          <w:rFonts w:ascii="Times New Roman" w:eastAsia="Times New Roman" w:hAnsi="Times New Roman" w:cs="Times New Roman"/>
          <w:sz w:val="24"/>
          <w:szCs w:val="24"/>
          <w:lang w:eastAsia="it-IT"/>
        </w:rPr>
        <w:t>PNPV »</w:t>
      </w:r>
      <w:proofErr w:type="gramEnd"/>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23"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224"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25"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le parole:</w:t>
      </w:r>
      <w:r w:rsidRPr="0021279C">
        <w:rPr>
          <w:rFonts w:ascii="Times New Roman" w:eastAsia="Times New Roman" w:hAnsi="Times New Roman" w:cs="Times New Roman"/>
          <w:sz w:val="24"/>
          <w:szCs w:val="24"/>
          <w:lang w:eastAsia="it-IT"/>
        </w:rPr>
        <w:t xml:space="preserve"> «si rilevino significativi scostamenti dagli obiettivi fissati dal PNPV»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«si rilevino su base della singola azienda sanitaria cali al di sotto dei valori soglia posti dal PNPV».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26"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227"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28"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sopprimere la parola:</w:t>
      </w:r>
      <w:r w:rsidRPr="0021279C">
        <w:rPr>
          <w:rFonts w:ascii="Times New Roman" w:eastAsia="Times New Roman" w:hAnsi="Times New Roman" w:cs="Times New Roman"/>
          <w:sz w:val="24"/>
          <w:szCs w:val="24"/>
          <w:lang w:eastAsia="it-IT"/>
        </w:rPr>
        <w:t xml:space="preserve"> «significativi» </w:t>
      </w:r>
      <w:r w:rsidRPr="0021279C">
        <w:rPr>
          <w:rFonts w:ascii="Times New Roman" w:eastAsia="Times New Roman" w:hAnsi="Times New Roman" w:cs="Times New Roman"/>
          <w:i/>
          <w:iCs/>
          <w:sz w:val="24"/>
          <w:szCs w:val="24"/>
          <w:lang w:eastAsia="it-IT"/>
        </w:rPr>
        <w:t>e dopo le parole:</w:t>
      </w:r>
      <w:r w:rsidRPr="0021279C">
        <w:rPr>
          <w:rFonts w:ascii="Times New Roman" w:eastAsia="Times New Roman" w:hAnsi="Times New Roman" w:cs="Times New Roman"/>
          <w:sz w:val="24"/>
          <w:szCs w:val="24"/>
          <w:lang w:eastAsia="it-IT"/>
        </w:rPr>
        <w:t xml:space="preserve"> «tali da ingenerare» </w:t>
      </w:r>
      <w:r w:rsidRPr="0021279C">
        <w:rPr>
          <w:rFonts w:ascii="Times New Roman" w:eastAsia="Times New Roman" w:hAnsi="Times New Roman" w:cs="Times New Roman"/>
          <w:i/>
          <w:iCs/>
          <w:sz w:val="24"/>
          <w:szCs w:val="24"/>
          <w:lang w:eastAsia="it-IT"/>
        </w:rPr>
        <w:t>inserire le seguenti:</w:t>
      </w:r>
      <w:r w:rsidRPr="0021279C">
        <w:rPr>
          <w:rFonts w:ascii="Times New Roman" w:eastAsia="Times New Roman" w:hAnsi="Times New Roman" w:cs="Times New Roman"/>
          <w:sz w:val="24"/>
          <w:szCs w:val="24"/>
          <w:lang w:eastAsia="it-IT"/>
        </w:rPr>
        <w:t xml:space="preserve"> «, sulla base di evidenze scientifiche consolidate,».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29"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lastRenderedPageBreak/>
        <w:t>Al comma 1, sostituire le parole da:</w:t>
      </w:r>
      <w:r w:rsidRPr="0021279C">
        <w:rPr>
          <w:rFonts w:ascii="Times New Roman" w:eastAsia="Times New Roman" w:hAnsi="Times New Roman" w:cs="Times New Roman"/>
          <w:sz w:val="24"/>
          <w:szCs w:val="24"/>
          <w:lang w:eastAsia="it-IT"/>
        </w:rPr>
        <w:t xml:space="preserve"> «PNPV» </w:t>
      </w:r>
      <w:r w:rsidRPr="0021279C">
        <w:rPr>
          <w:rFonts w:ascii="Times New Roman" w:eastAsia="Times New Roman" w:hAnsi="Times New Roman" w:cs="Times New Roman"/>
          <w:i/>
          <w:iCs/>
          <w:sz w:val="24"/>
          <w:szCs w:val="24"/>
          <w:lang w:eastAsia="it-IT"/>
        </w:rPr>
        <w:t xml:space="preserve">fino a: </w:t>
      </w:r>
      <w:r w:rsidRPr="0021279C">
        <w:rPr>
          <w:rFonts w:ascii="Times New Roman" w:eastAsia="Times New Roman" w:hAnsi="Times New Roman" w:cs="Times New Roman"/>
          <w:sz w:val="24"/>
          <w:szCs w:val="24"/>
          <w:lang w:eastAsia="it-IT"/>
        </w:rPr>
        <w:t xml:space="preserve">«straordinari d'intervento»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«PNPV tali da ingenerare il rischio di compromettere l'immunità di gruppo, il Ministero della Salute adotta piani straordinari d'intervento».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3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231"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32"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le parole:</w:t>
      </w:r>
      <w:r w:rsidRPr="0021279C">
        <w:rPr>
          <w:rFonts w:ascii="Times New Roman" w:eastAsia="Times New Roman" w:hAnsi="Times New Roman" w:cs="Times New Roman"/>
          <w:sz w:val="24"/>
          <w:szCs w:val="24"/>
          <w:lang w:eastAsia="it-IT"/>
        </w:rPr>
        <w:t xml:space="preserve"> «tali da ingenerare il rischio di compromettere l'immunità di gruppo, su proposta del Ministro della salute previa deliberazione del Consiglio dei ministri, sentiti l'istituto superiore di sanità e la Conferenza permanente per i rapporti tra lo Stato, le regioni e le province autonome di Trento e di Bolzano, con decreto del Presidente della Repubblica, sono adottati piani straordinari d'intervento»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«tali da ingenerare il rischio di compromettere l'immunità di gruppo, il Ministro della salute adotta piani straordinari d'intervento».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33"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234"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le parole:</w:t>
      </w:r>
      <w:r w:rsidRPr="0021279C">
        <w:rPr>
          <w:rFonts w:ascii="Times New Roman" w:eastAsia="Times New Roman" w:hAnsi="Times New Roman" w:cs="Times New Roman"/>
          <w:sz w:val="24"/>
          <w:szCs w:val="24"/>
          <w:lang w:eastAsia="it-IT"/>
        </w:rPr>
        <w:t xml:space="preserve"> «sentiti l'istituto superiore di sanità e la»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«acquisiti i pareri dell'istituto superiore di sanità e della».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5.19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35"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236"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37"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le parole:</w:t>
      </w:r>
      <w:r w:rsidRPr="0021279C">
        <w:rPr>
          <w:rFonts w:ascii="Times New Roman" w:eastAsia="Times New Roman" w:hAnsi="Times New Roman" w:cs="Times New Roman"/>
          <w:sz w:val="24"/>
          <w:szCs w:val="24"/>
          <w:lang w:eastAsia="it-IT"/>
        </w:rPr>
        <w:t xml:space="preserve"> «che prevedono, ove necessario, l'obbligo di effettuazione di una o più vaccinazioni per determinate coorti di nascita ovvero per gli esercenti le professioni sanitarie, al fine di raggiungere e mantenere le coperture vaccinali di sicurezza.»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«che prevedono, fino al raggiungimento e mantenimento delle coperture previste dal PNPV per almeno 5 anni in tutte le aziende sanitarie a livello nazionale, l'obbligo di effettuazione di una o più vaccinazioni per determinate coorti di nascita ovvero per gli esercenti le professioni sanitarie, al fine di raggiungere e mantenere le coperture vaccinali di sicurezza».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38"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le parole da:</w:t>
      </w:r>
      <w:r w:rsidRPr="0021279C">
        <w:rPr>
          <w:rFonts w:ascii="Times New Roman" w:eastAsia="Times New Roman" w:hAnsi="Times New Roman" w:cs="Times New Roman"/>
          <w:sz w:val="24"/>
          <w:szCs w:val="24"/>
          <w:lang w:eastAsia="it-IT"/>
        </w:rPr>
        <w:t xml:space="preserve"> «che prevedono,» </w:t>
      </w:r>
      <w:r w:rsidRPr="0021279C">
        <w:rPr>
          <w:rFonts w:ascii="Times New Roman" w:eastAsia="Times New Roman" w:hAnsi="Times New Roman" w:cs="Times New Roman"/>
          <w:i/>
          <w:iCs/>
          <w:sz w:val="24"/>
          <w:szCs w:val="24"/>
          <w:lang w:eastAsia="it-IT"/>
        </w:rPr>
        <w:t xml:space="preserve">fino a: </w:t>
      </w:r>
      <w:r w:rsidRPr="0021279C">
        <w:rPr>
          <w:rFonts w:ascii="Times New Roman" w:eastAsia="Times New Roman" w:hAnsi="Times New Roman" w:cs="Times New Roman"/>
          <w:sz w:val="24"/>
          <w:szCs w:val="24"/>
          <w:lang w:eastAsia="it-IT"/>
        </w:rPr>
        <w:t xml:space="preserve">«vaccinali di sicurezza» </w:t>
      </w:r>
      <w:r w:rsidRPr="0021279C">
        <w:rPr>
          <w:rFonts w:ascii="Times New Roman" w:eastAsia="Times New Roman" w:hAnsi="Times New Roman" w:cs="Times New Roman"/>
          <w:i/>
          <w:iCs/>
          <w:sz w:val="24"/>
          <w:szCs w:val="24"/>
          <w:lang w:eastAsia="it-IT"/>
        </w:rPr>
        <w:t xml:space="preserve">con le seguenti: </w:t>
      </w:r>
      <w:proofErr w:type="gramStart"/>
      <w:r w:rsidRPr="0021279C">
        <w:rPr>
          <w:rFonts w:ascii="Times New Roman" w:eastAsia="Times New Roman" w:hAnsi="Times New Roman" w:cs="Times New Roman"/>
          <w:sz w:val="24"/>
          <w:szCs w:val="24"/>
          <w:lang w:eastAsia="it-IT"/>
        </w:rPr>
        <w:t>« che</w:t>
      </w:r>
      <w:proofErr w:type="gramEnd"/>
      <w:r w:rsidRPr="0021279C">
        <w:rPr>
          <w:rFonts w:ascii="Times New Roman" w:eastAsia="Times New Roman" w:hAnsi="Times New Roman" w:cs="Times New Roman"/>
          <w:sz w:val="24"/>
          <w:szCs w:val="24"/>
          <w:lang w:eastAsia="it-IT"/>
        </w:rPr>
        <w:t xml:space="preserve"> prevedono, fino al raggiungimento e mantenimento delle coperture previste dal PNPV per almeno 5 anni in tutte le aziende sanitarie a livello nazionale, l'obbligo di effettuazione di una o più vaccinazioni per determinate coorti di nascita ovvero per gli esercenti le professioni sanitarie, al fine di raggiungere e mantenere le coperture vaccinali di sicurezza».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39"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 xml:space="preserve">Al comma 1, sostituire le parole da: "che </w:t>
      </w:r>
      <w:r w:rsidRPr="0021279C">
        <w:rPr>
          <w:rFonts w:ascii="Times New Roman" w:eastAsia="Times New Roman" w:hAnsi="Times New Roman" w:cs="Times New Roman"/>
          <w:sz w:val="24"/>
          <w:szCs w:val="24"/>
          <w:lang w:eastAsia="it-IT"/>
        </w:rPr>
        <w:t xml:space="preserve">prevedono," </w:t>
      </w:r>
      <w:r w:rsidRPr="0021279C">
        <w:rPr>
          <w:rFonts w:ascii="Times New Roman" w:eastAsia="Times New Roman" w:hAnsi="Times New Roman" w:cs="Times New Roman"/>
          <w:i/>
          <w:iCs/>
          <w:sz w:val="24"/>
          <w:szCs w:val="24"/>
          <w:lang w:eastAsia="it-IT"/>
        </w:rPr>
        <w:t xml:space="preserve">fino a: </w:t>
      </w:r>
      <w:r w:rsidRPr="0021279C">
        <w:rPr>
          <w:rFonts w:ascii="Times New Roman" w:eastAsia="Times New Roman" w:hAnsi="Times New Roman" w:cs="Times New Roman"/>
          <w:sz w:val="24"/>
          <w:szCs w:val="24"/>
          <w:lang w:eastAsia="it-IT"/>
        </w:rPr>
        <w:t xml:space="preserve">"di sicurezza", </w:t>
      </w:r>
      <w:r w:rsidRPr="0021279C">
        <w:rPr>
          <w:rFonts w:ascii="Times New Roman" w:eastAsia="Times New Roman" w:hAnsi="Times New Roman" w:cs="Times New Roman"/>
          <w:i/>
          <w:iCs/>
          <w:sz w:val="24"/>
          <w:szCs w:val="24"/>
          <w:lang w:eastAsia="it-IT"/>
        </w:rPr>
        <w:t>con le seguenti: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xml:space="preserve">        «che prevedono, fino al raggiungimento e mantenimento delle coperture previste dal PNPV per almeno 5 anni in tutte le aziende sanitarie a livello regionale, l'obbligo di effettuazione di una o più vaccinazioni per determinate coorti di nascita ovvero per gli esercenti le professioni sanitarie, al fine di raggiungere e mantenere le coperture vaccinali di sicurezza».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40"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41"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42"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43"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sopprimere le parole:</w:t>
      </w:r>
      <w:r w:rsidRPr="0021279C">
        <w:rPr>
          <w:rFonts w:ascii="Times New Roman" w:eastAsia="Times New Roman" w:hAnsi="Times New Roman" w:cs="Times New Roman"/>
          <w:sz w:val="24"/>
          <w:szCs w:val="24"/>
          <w:lang w:eastAsia="it-IT"/>
        </w:rPr>
        <w:t xml:space="preserve"> «, ove necessario,».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44"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le parole:</w:t>
      </w:r>
      <w:r w:rsidRPr="0021279C">
        <w:rPr>
          <w:rFonts w:ascii="Times New Roman" w:eastAsia="Times New Roman" w:hAnsi="Times New Roman" w:cs="Times New Roman"/>
          <w:sz w:val="24"/>
          <w:szCs w:val="24"/>
          <w:lang w:eastAsia="it-IT"/>
        </w:rPr>
        <w:t xml:space="preserve"> «ove necessario» </w:t>
      </w:r>
      <w:r w:rsidRPr="0021279C">
        <w:rPr>
          <w:rFonts w:ascii="Times New Roman" w:eastAsia="Times New Roman" w:hAnsi="Times New Roman" w:cs="Times New Roman"/>
          <w:i/>
          <w:iCs/>
          <w:sz w:val="24"/>
          <w:szCs w:val="24"/>
          <w:lang w:eastAsia="it-IT"/>
        </w:rPr>
        <w:t xml:space="preserve">con le seguenti: </w:t>
      </w:r>
      <w:r w:rsidRPr="0021279C">
        <w:rPr>
          <w:rFonts w:ascii="Times New Roman" w:eastAsia="Times New Roman" w:hAnsi="Times New Roman" w:cs="Times New Roman"/>
          <w:sz w:val="24"/>
          <w:szCs w:val="24"/>
          <w:lang w:eastAsia="it-IT"/>
        </w:rPr>
        <w:t xml:space="preserve">«fino al raggiungimento e mantenimento delle coperture previste dal PNPV per almeno 5 anni in tutte le aziende sanitarie a livello regionale».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45"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46"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247"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aggiungere, in fine, il seguente periodo:</w:t>
      </w:r>
      <w:r w:rsidRPr="0021279C">
        <w:rPr>
          <w:rFonts w:ascii="Times New Roman" w:eastAsia="Times New Roman" w:hAnsi="Times New Roman" w:cs="Times New Roman"/>
          <w:sz w:val="24"/>
          <w:szCs w:val="24"/>
          <w:lang w:eastAsia="it-IT"/>
        </w:rPr>
        <w:t xml:space="preserve"> «Con il medesimo decreto sono stabiliti i criteri per determinare la significatività degli spostamenti degli obiettivi fissati dal PNPV di cui al presente comma».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48"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49"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50"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51"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2, sostituire le parole:</w:t>
      </w:r>
      <w:r w:rsidRPr="0021279C">
        <w:rPr>
          <w:rFonts w:ascii="Times New Roman" w:eastAsia="Times New Roman" w:hAnsi="Times New Roman" w:cs="Times New Roman"/>
          <w:sz w:val="24"/>
          <w:szCs w:val="24"/>
          <w:lang w:eastAsia="it-IT"/>
        </w:rPr>
        <w:t xml:space="preserve"> «invitano i soggetti tenuti ad effettuare» </w:t>
      </w:r>
      <w:r w:rsidRPr="0021279C">
        <w:rPr>
          <w:rFonts w:ascii="Times New Roman" w:eastAsia="Times New Roman" w:hAnsi="Times New Roman" w:cs="Times New Roman"/>
          <w:i/>
          <w:iCs/>
          <w:sz w:val="24"/>
          <w:szCs w:val="24"/>
          <w:lang w:eastAsia="it-IT"/>
        </w:rPr>
        <w:t xml:space="preserve">con le seguenti: </w:t>
      </w:r>
      <w:r w:rsidRPr="0021279C">
        <w:rPr>
          <w:rFonts w:ascii="Times New Roman" w:eastAsia="Times New Roman" w:hAnsi="Times New Roman" w:cs="Times New Roman"/>
          <w:sz w:val="24"/>
          <w:szCs w:val="24"/>
          <w:lang w:eastAsia="it-IT"/>
        </w:rPr>
        <w:t xml:space="preserve">«ordinano ai soggetti di effettuare». </w:t>
      </w:r>
    </w:p>
    <w:p w:rsidR="0021279C" w:rsidRPr="0021279C" w:rsidRDefault="0021279C" w:rsidP="0021279C">
      <w:pPr>
        <w:spacing w:after="0"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b/>
          <w:bCs/>
          <w:sz w:val="24"/>
          <w:szCs w:val="24"/>
          <w:highlight w:val="yellow"/>
          <w:lang w:eastAsia="it-IT"/>
        </w:rPr>
        <w:t>5.26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252"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LONARDO</w:t>
        </w:r>
      </w:hyperlink>
      <w:r w:rsidR="0021279C" w:rsidRPr="0021279C">
        <w:rPr>
          <w:rFonts w:ascii="Times New Roman" w:eastAsia="Times New Roman" w:hAnsi="Times New Roman" w:cs="Times New Roman"/>
          <w:sz w:val="24"/>
          <w:szCs w:val="24"/>
          <w:highlight w:val="yellow"/>
          <w:lang w:eastAsia="it-IT"/>
        </w:rPr>
        <w:t xml:space="preserve">, </w:t>
      </w:r>
      <w:hyperlink r:id="rId253"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BINETTI</w:t>
        </w:r>
      </w:hyperlink>
      <w:r w:rsidR="0021279C" w:rsidRPr="0021279C">
        <w:rPr>
          <w:rFonts w:ascii="Times New Roman" w:eastAsia="Times New Roman" w:hAnsi="Times New Roman" w:cs="Times New Roman"/>
          <w:sz w:val="24"/>
          <w:szCs w:val="24"/>
          <w:highlight w:val="yellow"/>
          <w:lang w:eastAsia="it-IT"/>
        </w:rPr>
        <w:t xml:space="preserve">, </w:t>
      </w:r>
      <w:hyperlink r:id="rId254"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RIZZOTTI</w:t>
        </w:r>
      </w:hyperlink>
      <w:r w:rsidR="0021279C" w:rsidRPr="0021279C">
        <w:rPr>
          <w:rFonts w:ascii="Times New Roman" w:eastAsia="Times New Roman" w:hAnsi="Times New Roman" w:cs="Times New Roman"/>
          <w:sz w:val="24"/>
          <w:szCs w:val="24"/>
          <w:highlight w:val="yellow"/>
          <w:lang w:eastAsia="it-IT"/>
        </w:rPr>
        <w:t xml:space="preserve">, </w:t>
      </w:r>
      <w:hyperlink r:id="rId255" w:tooltip="Il link apre una nuova finestra" w:history="1">
        <w:r w:rsidR="0021279C" w:rsidRPr="0021279C">
          <w:rPr>
            <w:rFonts w:ascii="Times New Roman" w:eastAsia="Times New Roman" w:hAnsi="Times New Roman" w:cs="Times New Roman"/>
            <w:color w:val="0000FF"/>
            <w:sz w:val="24"/>
            <w:szCs w:val="24"/>
            <w:highlight w:val="yellow"/>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i/>
          <w:iCs/>
          <w:sz w:val="24"/>
          <w:szCs w:val="24"/>
          <w:highlight w:val="yellow"/>
          <w:lang w:eastAsia="it-IT"/>
        </w:rPr>
        <w:t>Dopo il comma 2,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highlight w:val="yellow"/>
          <w:lang w:eastAsia="it-IT"/>
        </w:rPr>
        <w:t>        «2-</w:t>
      </w:r>
      <w:r w:rsidRPr="0021279C">
        <w:rPr>
          <w:rFonts w:ascii="Times New Roman" w:eastAsia="Times New Roman" w:hAnsi="Times New Roman" w:cs="Times New Roman"/>
          <w:i/>
          <w:iCs/>
          <w:sz w:val="24"/>
          <w:szCs w:val="24"/>
          <w:highlight w:val="yellow"/>
          <w:lang w:eastAsia="it-IT"/>
        </w:rPr>
        <w:t>bis</w:t>
      </w:r>
      <w:r w:rsidRPr="0021279C">
        <w:rPr>
          <w:rFonts w:ascii="Times New Roman" w:eastAsia="Times New Roman" w:hAnsi="Times New Roman" w:cs="Times New Roman"/>
          <w:sz w:val="24"/>
          <w:szCs w:val="24"/>
          <w:highlight w:val="yellow"/>
          <w:lang w:eastAsia="it-IT"/>
        </w:rPr>
        <w:t xml:space="preserve">. L'avvenuta immunizzazione a seguito di malattia naturale, comprovata dalla notifica effettuata dal medico curante, ai sensi dell'articolo 1 del decreto del Ministro della sanità 15 dicembre 1990, pubblicato nella </w:t>
      </w:r>
      <w:r w:rsidRPr="0021279C">
        <w:rPr>
          <w:rFonts w:ascii="Times New Roman" w:eastAsia="Times New Roman" w:hAnsi="Times New Roman" w:cs="Times New Roman"/>
          <w:i/>
          <w:iCs/>
          <w:sz w:val="24"/>
          <w:szCs w:val="24"/>
          <w:highlight w:val="yellow"/>
          <w:lang w:eastAsia="it-IT"/>
        </w:rPr>
        <w:t>Gazzetta Ufficiale</w:t>
      </w:r>
      <w:r w:rsidRPr="0021279C">
        <w:rPr>
          <w:rFonts w:ascii="Times New Roman" w:eastAsia="Times New Roman" w:hAnsi="Times New Roman" w:cs="Times New Roman"/>
          <w:sz w:val="24"/>
          <w:szCs w:val="24"/>
          <w:highlight w:val="yellow"/>
          <w:lang w:eastAsia="it-IT"/>
        </w:rPr>
        <w:t xml:space="preserve"> n. 6 dell'8 gennaio 1991, ovvero dagli esiti dell'analisi sierologica, esonera dall'obbligo della relativa vaccinazione. Conseguentemente il soggetto immunizzato adempie all'obbligo vaccinale di cui al presente articolo, di norma e comunque nei limiti delle disponibilità del Servizio sanitario nazionale, con vaccini in formulazione monocomponente o combinata in cui sia assente l'antigene per la malattia infettiva per la quale sussiste immunizzazione».</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56"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il comma 3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«3. Il mancato adempimento degli obblighi imposti dai piani straordinari di intervento, in presenza dei presupposti di cui al comma 1 del presente articolo, comporta l'irrogazione di una sanzione amministrativa pecuniaria da euro 1.000 ad euro 5.000».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57"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258"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59"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3, sostituire le parole:</w:t>
      </w:r>
      <w:r w:rsidRPr="0021279C">
        <w:rPr>
          <w:rFonts w:ascii="Times New Roman" w:eastAsia="Times New Roman" w:hAnsi="Times New Roman" w:cs="Times New Roman"/>
          <w:sz w:val="24"/>
          <w:szCs w:val="24"/>
          <w:lang w:eastAsia="it-IT"/>
        </w:rPr>
        <w:t xml:space="preserve"> «da euro 100 ad euro 500»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«da euro 1.000 ad euro 5.000».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5.29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60"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61"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62"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63"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4.</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64"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265"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apportare le seguenti modificazioni: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a) </w:t>
      </w:r>
      <w:r w:rsidRPr="0021279C">
        <w:rPr>
          <w:rFonts w:ascii="Times New Roman" w:eastAsia="Times New Roman" w:hAnsi="Times New Roman" w:cs="Times New Roman"/>
          <w:i/>
          <w:iCs/>
          <w:sz w:val="24"/>
          <w:szCs w:val="24"/>
          <w:lang w:eastAsia="it-IT"/>
        </w:rPr>
        <w:t>all'alinea, sostituire la parola:</w:t>
      </w:r>
      <w:r w:rsidRPr="0021279C">
        <w:rPr>
          <w:rFonts w:ascii="Times New Roman" w:eastAsia="Times New Roman" w:hAnsi="Times New Roman" w:cs="Times New Roman"/>
          <w:sz w:val="24"/>
          <w:szCs w:val="24"/>
          <w:lang w:eastAsia="it-IT"/>
        </w:rPr>
        <w:t xml:space="preserve"> «possono» </w:t>
      </w:r>
      <w:r w:rsidRPr="0021279C">
        <w:rPr>
          <w:rFonts w:ascii="Times New Roman" w:eastAsia="Times New Roman" w:hAnsi="Times New Roman" w:cs="Times New Roman"/>
          <w:i/>
          <w:iCs/>
          <w:sz w:val="24"/>
          <w:szCs w:val="24"/>
          <w:lang w:eastAsia="it-IT"/>
        </w:rPr>
        <w:t>con la seguente:</w:t>
      </w:r>
      <w:r w:rsidRPr="0021279C">
        <w:rPr>
          <w:rFonts w:ascii="Times New Roman" w:eastAsia="Times New Roman" w:hAnsi="Times New Roman" w:cs="Times New Roman"/>
          <w:sz w:val="24"/>
          <w:szCs w:val="24"/>
          <w:lang w:eastAsia="it-IT"/>
        </w:rPr>
        <w:t xml:space="preserve"> «devono»;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alla lettera</w:t>
      </w:r>
      <w:r w:rsidRPr="0021279C">
        <w:rPr>
          <w:rFonts w:ascii="Times New Roman" w:eastAsia="Times New Roman" w:hAnsi="Times New Roman" w:cs="Times New Roman"/>
          <w:sz w:val="24"/>
          <w:szCs w:val="24"/>
          <w:lang w:eastAsia="it-IT"/>
        </w:rPr>
        <w:t xml:space="preserve"> b)</w:t>
      </w:r>
      <w:r w:rsidRPr="0021279C">
        <w:rPr>
          <w:rFonts w:ascii="Times New Roman" w:eastAsia="Times New Roman" w:hAnsi="Times New Roman" w:cs="Times New Roman"/>
          <w:i/>
          <w:iCs/>
          <w:sz w:val="24"/>
          <w:szCs w:val="24"/>
          <w:lang w:eastAsia="it-IT"/>
        </w:rPr>
        <w:t>, sostituire la parola:</w:t>
      </w:r>
      <w:r w:rsidRPr="0021279C">
        <w:rPr>
          <w:rFonts w:ascii="Times New Roman" w:eastAsia="Times New Roman" w:hAnsi="Times New Roman" w:cs="Times New Roman"/>
          <w:sz w:val="24"/>
          <w:szCs w:val="24"/>
          <w:lang w:eastAsia="it-IT"/>
        </w:rPr>
        <w:t xml:space="preserve"> «richiedere»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«dare disposizioni».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66"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267"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alinea, sostituire la parola:</w:t>
      </w:r>
      <w:r w:rsidRPr="0021279C">
        <w:rPr>
          <w:rFonts w:ascii="Times New Roman" w:eastAsia="Times New Roman" w:hAnsi="Times New Roman" w:cs="Times New Roman"/>
          <w:sz w:val="24"/>
          <w:szCs w:val="24"/>
          <w:lang w:eastAsia="it-IT"/>
        </w:rPr>
        <w:t xml:space="preserve"> «possono» </w:t>
      </w:r>
      <w:r w:rsidRPr="0021279C">
        <w:rPr>
          <w:rFonts w:ascii="Times New Roman" w:eastAsia="Times New Roman" w:hAnsi="Times New Roman" w:cs="Times New Roman"/>
          <w:i/>
          <w:iCs/>
          <w:sz w:val="24"/>
          <w:szCs w:val="24"/>
          <w:lang w:eastAsia="it-IT"/>
        </w:rPr>
        <w:t>con la seguente:</w:t>
      </w:r>
      <w:r w:rsidRPr="0021279C">
        <w:rPr>
          <w:rFonts w:ascii="Times New Roman" w:eastAsia="Times New Roman" w:hAnsi="Times New Roman" w:cs="Times New Roman"/>
          <w:sz w:val="24"/>
          <w:szCs w:val="24"/>
          <w:lang w:eastAsia="it-IT"/>
        </w:rPr>
        <w:t xml:space="preserve"> «devono».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68"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69"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70"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71"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parola:</w:t>
      </w:r>
      <w:r w:rsidRPr="0021279C">
        <w:rPr>
          <w:rFonts w:ascii="Times New Roman" w:eastAsia="Times New Roman" w:hAnsi="Times New Roman" w:cs="Times New Roman"/>
          <w:sz w:val="24"/>
          <w:szCs w:val="24"/>
          <w:lang w:eastAsia="it-IT"/>
        </w:rPr>
        <w:t xml:space="preserve"> «possono» </w:t>
      </w:r>
      <w:r w:rsidRPr="0021279C">
        <w:rPr>
          <w:rFonts w:ascii="Times New Roman" w:eastAsia="Times New Roman" w:hAnsi="Times New Roman" w:cs="Times New Roman"/>
          <w:i/>
          <w:iCs/>
          <w:sz w:val="24"/>
          <w:szCs w:val="24"/>
          <w:lang w:eastAsia="it-IT"/>
        </w:rPr>
        <w:t>con la seguente:</w:t>
      </w:r>
      <w:r w:rsidRPr="0021279C">
        <w:rPr>
          <w:rFonts w:ascii="Times New Roman" w:eastAsia="Times New Roman" w:hAnsi="Times New Roman" w:cs="Times New Roman"/>
          <w:sz w:val="24"/>
          <w:szCs w:val="24"/>
          <w:lang w:eastAsia="it-IT"/>
        </w:rPr>
        <w:t xml:space="preserve"> «devono».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72"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7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74"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7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sopprimere la lettera</w:t>
      </w:r>
      <w:r w:rsidRPr="0021279C">
        <w:rPr>
          <w:rFonts w:ascii="Times New Roman" w:eastAsia="Times New Roman" w:hAnsi="Times New Roman" w:cs="Times New Roman"/>
          <w:sz w:val="24"/>
          <w:szCs w:val="24"/>
          <w:lang w:eastAsia="it-IT"/>
        </w:rPr>
        <w:t xml:space="preserve"> 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76" w:tooltip="Il link apre una nuova finestra" w:history="1">
        <w:r w:rsidR="0021279C" w:rsidRPr="0021279C">
          <w:rPr>
            <w:rFonts w:ascii="Times New Roman" w:eastAsia="Times New Roman" w:hAnsi="Times New Roman" w:cs="Times New Roman"/>
            <w:color w:val="0000FF"/>
            <w:sz w:val="24"/>
            <w:szCs w:val="24"/>
            <w:u w:val="single"/>
            <w:lang w:eastAsia="it-IT"/>
          </w:rPr>
          <w:t>ENDRIZZI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sopprimere la lettera</w:t>
      </w:r>
      <w:r w:rsidRPr="0021279C">
        <w:rPr>
          <w:rFonts w:ascii="Times New Roman" w:eastAsia="Times New Roman" w:hAnsi="Times New Roman" w:cs="Times New Roman"/>
          <w:sz w:val="24"/>
          <w:szCs w:val="24"/>
          <w:lang w:eastAsia="it-IT"/>
        </w:rPr>
        <w:t xml:space="preserve"> 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77"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278"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79"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lettera</w:t>
      </w:r>
      <w:r w:rsidRPr="0021279C">
        <w:rPr>
          <w:rFonts w:ascii="Times New Roman" w:eastAsia="Times New Roman" w:hAnsi="Times New Roman" w:cs="Times New Roman"/>
          <w:sz w:val="24"/>
          <w:szCs w:val="24"/>
          <w:lang w:eastAsia="it-IT"/>
        </w:rPr>
        <w:t xml:space="preserve"> a) </w:t>
      </w:r>
      <w:r w:rsidRPr="0021279C">
        <w:rPr>
          <w:rFonts w:ascii="Times New Roman" w:eastAsia="Times New Roman" w:hAnsi="Times New Roman" w:cs="Times New Roman"/>
          <w:i/>
          <w:iCs/>
          <w:sz w:val="24"/>
          <w:szCs w:val="24"/>
          <w:lang w:eastAsia="it-IT"/>
        </w:rPr>
        <w:t>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subordinare, fino al raggiungimento e mantenimento delle coperture previste dal PNPV per almeno 5 anni in tutte le aziende sanitarie a livello nazionale, in relazione ai dati contenuti nell'anagrafe vaccinale nazionale, la frequenza delle istituzioni scolastiche del sistema nazionale di istruzione, delle scuole private non paritarie, dei servizi educativi per l'infanzia e dei centri di formazione professionale regionale all'avvenuta somministrazione di una o più vaccinazioni;».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80"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xml:space="preserve"> 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«subordinare, fino al raggiungimento e mantenimento delle coperture previste dal PNPV per almeno 5 anni in tutte le aziende sanitarie a livello nazionale, in relazione ai dati contenuti nell'anagrafe vaccinale nazionale, la frequenza delle istituzioni scolastiche del sistema nazionale di istruzione, delle scuole private non paritarie, dei servizi educativi per l'infanzia e dei centri di formazione professionale regionale all'avvenuta somministrazione di una o più vaccinazioni».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81"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xml:space="preserve"> 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«subordinare, fino al raggiungimento e mantenimento delle coperture previste dal PNPV per almeno 5 anni in tutte le aziende sanitarie a livello regionale, in relazione ai dati contenuti nell'anagrafe vaccinale nazionale, la frequenza delle istituzioni scolastiche del sistema nazionale di istruzione, delle scuole private non paritarie, dei servizi educativi per l'infanzia e dei centri di formazione professionale regionale all'avvenuta somministrazione di una o più vaccinazioni».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82" w:tooltip="Il link apre una nuova finestra" w:history="1">
        <w:r w:rsidR="0021279C" w:rsidRPr="0021279C">
          <w:rPr>
            <w:rFonts w:ascii="Times New Roman" w:eastAsia="Times New Roman" w:hAnsi="Times New Roman" w:cs="Times New Roman"/>
            <w:color w:val="0000FF"/>
            <w:sz w:val="24"/>
            <w:szCs w:val="24"/>
            <w:u w:val="single"/>
            <w:lang w:eastAsia="it-IT"/>
          </w:rPr>
          <w:t>LONARDO</w:t>
        </w:r>
      </w:hyperlink>
      <w:r w:rsidR="0021279C" w:rsidRPr="0021279C">
        <w:rPr>
          <w:rFonts w:ascii="Times New Roman" w:eastAsia="Times New Roman" w:hAnsi="Times New Roman" w:cs="Times New Roman"/>
          <w:sz w:val="24"/>
          <w:szCs w:val="24"/>
          <w:lang w:eastAsia="it-IT"/>
        </w:rPr>
        <w:t xml:space="preserve">, </w:t>
      </w:r>
      <w:hyperlink r:id="rId28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84"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8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r w:rsidR="0021279C" w:rsidRPr="0021279C">
        <w:rPr>
          <w:rFonts w:ascii="Times New Roman" w:eastAsia="Times New Roman" w:hAnsi="Times New Roman" w:cs="Times New Roman"/>
          <w:sz w:val="24"/>
          <w:szCs w:val="24"/>
          <w:lang w:eastAsia="it-IT"/>
        </w:rPr>
        <w:t xml:space="preserve">, </w:t>
      </w:r>
      <w:hyperlink r:id="rId286"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alla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sostituire la parola:</w:t>
      </w:r>
      <w:r w:rsidRPr="0021279C">
        <w:rPr>
          <w:rFonts w:ascii="Times New Roman" w:eastAsia="Times New Roman" w:hAnsi="Times New Roman" w:cs="Times New Roman"/>
          <w:sz w:val="24"/>
          <w:szCs w:val="24"/>
          <w:lang w:eastAsia="it-IT"/>
        </w:rPr>
        <w:t xml:space="preserve"> «subordinare», </w:t>
      </w:r>
      <w:r w:rsidRPr="0021279C">
        <w:rPr>
          <w:rFonts w:ascii="Times New Roman" w:eastAsia="Times New Roman" w:hAnsi="Times New Roman" w:cs="Times New Roman"/>
          <w:i/>
          <w:iCs/>
          <w:sz w:val="24"/>
          <w:szCs w:val="24"/>
          <w:lang w:eastAsia="it-IT"/>
        </w:rPr>
        <w:t>con la seguente:</w:t>
      </w:r>
      <w:r w:rsidRPr="0021279C">
        <w:rPr>
          <w:rFonts w:ascii="Times New Roman" w:eastAsia="Times New Roman" w:hAnsi="Times New Roman" w:cs="Times New Roman"/>
          <w:sz w:val="24"/>
          <w:szCs w:val="24"/>
          <w:lang w:eastAsia="it-IT"/>
        </w:rPr>
        <w:t xml:space="preserve"> «subordinano» </w:t>
      </w:r>
      <w:r w:rsidRPr="0021279C">
        <w:rPr>
          <w:rFonts w:ascii="Times New Roman" w:eastAsia="Times New Roman" w:hAnsi="Times New Roman" w:cs="Times New Roman"/>
          <w:i/>
          <w:iCs/>
          <w:sz w:val="24"/>
          <w:szCs w:val="24"/>
          <w:lang w:eastAsia="it-IT"/>
        </w:rPr>
        <w:t>e alla lettera</w:t>
      </w:r>
      <w:r w:rsidRPr="0021279C">
        <w:rPr>
          <w:rFonts w:ascii="Times New Roman" w:eastAsia="Times New Roman" w:hAnsi="Times New Roman" w:cs="Times New Roman"/>
          <w:sz w:val="24"/>
          <w:szCs w:val="24"/>
          <w:lang w:eastAsia="it-IT"/>
        </w:rPr>
        <w:t xml:space="preserve"> b)</w:t>
      </w:r>
      <w:r w:rsidRPr="0021279C">
        <w:rPr>
          <w:rFonts w:ascii="Times New Roman" w:eastAsia="Times New Roman" w:hAnsi="Times New Roman" w:cs="Times New Roman"/>
          <w:i/>
          <w:iCs/>
          <w:sz w:val="24"/>
          <w:szCs w:val="24"/>
          <w:lang w:eastAsia="it-IT"/>
        </w:rPr>
        <w:t>, sostituire la parola:</w:t>
      </w:r>
      <w:r w:rsidRPr="0021279C">
        <w:rPr>
          <w:rFonts w:ascii="Times New Roman" w:eastAsia="Times New Roman" w:hAnsi="Times New Roman" w:cs="Times New Roman"/>
          <w:sz w:val="24"/>
          <w:szCs w:val="24"/>
          <w:lang w:eastAsia="it-IT"/>
        </w:rPr>
        <w:t xml:space="preserve"> «richiedere»</w:t>
      </w:r>
      <w:r w:rsidRPr="0021279C">
        <w:rPr>
          <w:rFonts w:ascii="Times New Roman" w:eastAsia="Times New Roman" w:hAnsi="Times New Roman" w:cs="Times New Roman"/>
          <w:i/>
          <w:iCs/>
          <w:sz w:val="24"/>
          <w:szCs w:val="24"/>
          <w:lang w:eastAsia="it-IT"/>
        </w:rPr>
        <w:t>, con la seguente:</w:t>
      </w:r>
      <w:r w:rsidRPr="0021279C">
        <w:rPr>
          <w:rFonts w:ascii="Times New Roman" w:eastAsia="Times New Roman" w:hAnsi="Times New Roman" w:cs="Times New Roman"/>
          <w:sz w:val="24"/>
          <w:szCs w:val="24"/>
          <w:lang w:eastAsia="it-IT"/>
        </w:rPr>
        <w:t xml:space="preserve"> «richiedono».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Conseguentemente, al medesimo comma 4, alinea, sopprimere la parola:</w:t>
      </w:r>
      <w:r w:rsidRPr="0021279C">
        <w:rPr>
          <w:rFonts w:ascii="Times New Roman" w:eastAsia="Times New Roman" w:hAnsi="Times New Roman" w:cs="Times New Roman"/>
          <w:sz w:val="24"/>
          <w:szCs w:val="24"/>
          <w:lang w:eastAsia="it-IT"/>
        </w:rPr>
        <w:t xml:space="preserve"> «possono».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5.39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87"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lettera</w:t>
      </w:r>
      <w:r w:rsidRPr="0021279C">
        <w:rPr>
          <w:rFonts w:ascii="Times New Roman" w:eastAsia="Times New Roman" w:hAnsi="Times New Roman" w:cs="Times New Roman"/>
          <w:sz w:val="24"/>
          <w:szCs w:val="24"/>
          <w:lang w:eastAsia="it-IT"/>
        </w:rPr>
        <w:t xml:space="preserve"> a)</w:t>
      </w:r>
      <w:r w:rsidRPr="0021279C">
        <w:rPr>
          <w:rFonts w:ascii="Times New Roman" w:eastAsia="Times New Roman" w:hAnsi="Times New Roman" w:cs="Times New Roman"/>
          <w:i/>
          <w:iCs/>
          <w:sz w:val="24"/>
          <w:szCs w:val="24"/>
          <w:lang w:eastAsia="it-IT"/>
        </w:rPr>
        <w:t>, sopprimere la locuzione</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w:t>
      </w:r>
      <w:proofErr w:type="gramEnd"/>
      <w:r w:rsidRPr="0021279C">
        <w:rPr>
          <w:rFonts w:ascii="Times New Roman" w:eastAsia="Times New Roman" w:hAnsi="Times New Roman" w:cs="Times New Roman"/>
          <w:sz w:val="24"/>
          <w:szCs w:val="24"/>
          <w:lang w:eastAsia="it-IT"/>
        </w:rPr>
        <w:t xml:space="preserve">, regionale o locale, ...».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88"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289"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29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sopprimere la lettera</w:t>
      </w:r>
      <w:r w:rsidRPr="0021279C">
        <w:rPr>
          <w:rFonts w:ascii="Times New Roman" w:eastAsia="Times New Roman" w:hAnsi="Times New Roman" w:cs="Times New Roman"/>
          <w:sz w:val="24"/>
          <w:szCs w:val="24"/>
          <w:lang w:eastAsia="it-IT"/>
        </w:rPr>
        <w:t xml:space="preserve"> b).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5.41 CORR</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91" w:tooltip="Il link apre una nuova finestra" w:history="1">
        <w:r w:rsidR="0021279C" w:rsidRPr="0021279C">
          <w:rPr>
            <w:rFonts w:ascii="Times New Roman" w:eastAsia="Times New Roman" w:hAnsi="Times New Roman" w:cs="Times New Roman"/>
            <w:color w:val="0000FF"/>
            <w:sz w:val="24"/>
            <w:szCs w:val="24"/>
            <w:u w:val="single"/>
            <w:lang w:eastAsia="it-IT"/>
          </w:rPr>
          <w:t>ENDRIZZI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lettera</w:t>
      </w: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richiedere ai dirigenti scolastici delle istituzioni scolastiche del sistema nazionale di istruzione e delle scuole private non paritarie nonché ai responsabili dei centri di formazione professionale regionali e dei servizi educativi per l'infanzia di adottare, anche in corso d'anno, ogni misura idonea a tutelare la salute degli iscritti non vaccinabili, quali azioni di informazione e promozione di scelte vaccinali solidaristiche, ovvero, in subordine, ove possibile, assicurare che tali soggetti siano inseriti in classi o servizi educativi per l'infanzia, nelle quali siano presenti solo minori vaccinati o immunizzati, fermi restando il numero delle classi determinato secondo le disposizioni vigenti e i limiti di cui all'articolo 1, comma 201, della legge 13 luglio 2015, n. 107, e all'articolo 19, comma 7, del decreto-legge 6 luglio 2011, n. 98, convertito, con modificazioni, dalla legge 15 luglio 2011 n. 111. Le Regioni trasmettono ai dirigenti scolastici i dati relativi alla situazione vaccinale degli iscritti».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92" w:tooltip="Il link apre una nuova finestra" w:history="1">
        <w:r w:rsidR="0021279C" w:rsidRPr="0021279C">
          <w:rPr>
            <w:rFonts w:ascii="Times New Roman" w:eastAsia="Times New Roman" w:hAnsi="Times New Roman" w:cs="Times New Roman"/>
            <w:color w:val="0000FF"/>
            <w:sz w:val="24"/>
            <w:szCs w:val="24"/>
            <w:u w:val="single"/>
            <w:lang w:eastAsia="it-IT"/>
          </w:rPr>
          <w:t>ENDRIZZI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lettera</w:t>
      </w: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richiedere ai dirigenti scolastici delle istituzioni scolastiche del sistema nazionale di istruzione e delle scuole private non paritarie nonché ai responsabili dei centri di formazione professionale regionali e dei servizi educativi per l'infanzia di adottare, anche in corso d'anno, ogni misura idonea a tutelare la salute degli iscritti non vaccinabili, quali azioni di informazione e promozione di scelte vaccinali solidaristiche, ovvero, in subordine, ove possibile, assicurare che tali soggetti siano inseriti in classi anche di altre scuole o servizi educativi per l'infanzia, nelle quali siano presenti solo minori vaccinati o immunizzati, fermi restando il numero delle classi determinato secondo le disposizioni vigenti e i limiti di cui all'articolo 1, comma 201, della legge 13 luglio 2015, n. 107, e all'articolo 19, comma 7, del decreto-legge 6 luglio 2011, n. 98, convertito, con modificazioni, dalla legge 15 luglio 2011 n. 111. Le Regioni trasmettono ai dirigenti scolastici i dati relativi alla situazione vaccinale degli iscritti».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93"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294"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295"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296"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lettera</w:t>
      </w:r>
      <w:r w:rsidRPr="0021279C">
        <w:rPr>
          <w:rFonts w:ascii="Times New Roman" w:eastAsia="Times New Roman" w:hAnsi="Times New Roman" w:cs="Times New Roman"/>
          <w:sz w:val="24"/>
          <w:szCs w:val="24"/>
          <w:lang w:eastAsia="it-IT"/>
        </w:rPr>
        <w:t xml:space="preserve"> b)</w:t>
      </w:r>
      <w:r w:rsidRPr="0021279C">
        <w:rPr>
          <w:rFonts w:ascii="Times New Roman" w:eastAsia="Times New Roman" w:hAnsi="Times New Roman" w:cs="Times New Roman"/>
          <w:i/>
          <w:iCs/>
          <w:sz w:val="24"/>
          <w:szCs w:val="24"/>
          <w:lang w:eastAsia="it-IT"/>
        </w:rPr>
        <w:t>, 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richiedere ai dirigenti scolastici delle istituzioni scolastiche del sistema nazionale di istruzione e delle scuole private non paritarie nonché ai responsabili dei centri di formazione professionale regionali e dei servizi educativi per l'infanzia di adottare ogni misura idonea a tutelare la salute degli iscritti non vaccinabili».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97"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la lettera</w:t>
      </w:r>
      <w:r w:rsidRPr="0021279C">
        <w:rPr>
          <w:rFonts w:ascii="Times New Roman" w:eastAsia="Times New Roman" w:hAnsi="Times New Roman" w:cs="Times New Roman"/>
          <w:sz w:val="24"/>
          <w:szCs w:val="24"/>
          <w:lang w:eastAsia="it-IT"/>
        </w:rPr>
        <w:t xml:space="preserve"> b) </w:t>
      </w:r>
      <w:r w:rsidRPr="0021279C">
        <w:rPr>
          <w:rFonts w:ascii="Times New Roman" w:eastAsia="Times New Roman" w:hAnsi="Times New Roman" w:cs="Times New Roman"/>
          <w:i/>
          <w:iCs/>
          <w:sz w:val="24"/>
          <w:szCs w:val="24"/>
          <w:lang w:eastAsia="it-IT"/>
        </w:rPr>
        <w:t>con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al fine di tutelare gli alunni che per motivi clinici non possono accedere alle pratiche vaccinali, i dirigenti scolastici delle scuole di ogni ordine e grado, statali e paritarie, provvedono, nei casi di cui al comma 1, ad adottare ogni misura necessaria per garantire agli alunni stessi una continuità didattica in presenza di adeguate misure volte alla tutela della salute e della sicurezza, anche assicurando che i soggetti non immunizzati per scelta vengano inseriti in classi prive di soggetti a rischio di cui sopra, fermo restando il numero delle classi determinato secondo le disposizioni vigenti e i limiti di cui all'articolo 1, comma 201, della legge 13 luglio 2015, n. 107, e all'articolo 19, comma 7, del decreto-legge 6 luglio 2011, n. 98, convertito, con modificazioni, dalla legge 15 luglio 2011 n. 111».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98" w:tooltip="Il link apre una nuova finestra" w:history="1">
        <w:r w:rsidR="0021279C" w:rsidRPr="0021279C">
          <w:rPr>
            <w:rFonts w:ascii="Times New Roman" w:eastAsia="Times New Roman" w:hAnsi="Times New Roman" w:cs="Times New Roman"/>
            <w:color w:val="0000FF"/>
            <w:sz w:val="24"/>
            <w:szCs w:val="24"/>
            <w:u w:val="single"/>
            <w:lang w:eastAsia="it-IT"/>
          </w:rPr>
          <w:t>CASTELLONE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aggiungere, dopo la lettera</w:t>
      </w:r>
      <w:r w:rsidRPr="0021279C">
        <w:rPr>
          <w:rFonts w:ascii="Times New Roman" w:eastAsia="Times New Roman" w:hAnsi="Times New Roman" w:cs="Times New Roman"/>
          <w:sz w:val="24"/>
          <w:szCs w:val="24"/>
          <w:lang w:eastAsia="it-IT"/>
        </w:rPr>
        <w:t xml:space="preserve"> b)</w:t>
      </w:r>
      <w:r w:rsidRPr="0021279C">
        <w:rPr>
          <w:rFonts w:ascii="Times New Roman" w:eastAsia="Times New Roman" w:hAnsi="Times New Roman" w:cs="Times New Roman"/>
          <w:i/>
          <w:iCs/>
          <w:sz w:val="24"/>
          <w:szCs w:val="24"/>
          <w:lang w:eastAsia="it-IT"/>
        </w:rPr>
        <w:t>, la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b-bis)</w:t>
      </w:r>
      <w:r w:rsidRPr="0021279C">
        <w:rPr>
          <w:rFonts w:ascii="Times New Roman" w:eastAsia="Times New Roman" w:hAnsi="Times New Roman" w:cs="Times New Roman"/>
          <w:sz w:val="24"/>
          <w:szCs w:val="24"/>
          <w:lang w:eastAsia="it-IT"/>
        </w:rPr>
        <w:t xml:space="preserve"> prevedere la presa in carico da parte delle strutture ospedaliere dei soggetti immunodepressi al fine di programmare piani vaccinali personalizzati».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299"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r w:rsidR="0021279C" w:rsidRPr="0021279C">
        <w:rPr>
          <w:rFonts w:ascii="Times New Roman" w:eastAsia="Times New Roman" w:hAnsi="Times New Roman" w:cs="Times New Roman"/>
          <w:sz w:val="24"/>
          <w:szCs w:val="24"/>
          <w:lang w:eastAsia="it-IT"/>
        </w:rPr>
        <w:t xml:space="preserve">, </w:t>
      </w:r>
      <w:hyperlink r:id="rId300"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01"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5.</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02"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30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304"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30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5.</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06"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5.</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07" w:tooltip="Il link apre una nuova finestra" w:history="1">
        <w:r w:rsidR="0021279C" w:rsidRPr="0021279C">
          <w:rPr>
            <w:rFonts w:ascii="Times New Roman" w:eastAsia="Times New Roman" w:hAnsi="Times New Roman" w:cs="Times New Roman"/>
            <w:color w:val="0000FF"/>
            <w:sz w:val="24"/>
            <w:szCs w:val="24"/>
            <w:u w:val="single"/>
            <w:lang w:eastAsia="it-IT"/>
          </w:rPr>
          <w:t>ENDRIZZI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lastRenderedPageBreak/>
        <w:t>Al comma 5 sopprimere le seguenti parole:</w:t>
      </w:r>
      <w:r w:rsidRPr="0021279C">
        <w:rPr>
          <w:rFonts w:ascii="Times New Roman" w:eastAsia="Times New Roman" w:hAnsi="Times New Roman" w:cs="Times New Roman"/>
          <w:sz w:val="24"/>
          <w:szCs w:val="24"/>
          <w:lang w:eastAsia="it-IT"/>
        </w:rPr>
        <w:t xml:space="preserve"> «anche attraverso il ricorso allo stabilimento chimico farmaceutico militare, con sede Firenze,».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5.49</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08"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09"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1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5, sopprimere le parole:</w:t>
      </w:r>
      <w:r w:rsidRPr="0021279C">
        <w:rPr>
          <w:rFonts w:ascii="Times New Roman" w:eastAsia="Times New Roman" w:hAnsi="Times New Roman" w:cs="Times New Roman"/>
          <w:sz w:val="24"/>
          <w:szCs w:val="24"/>
          <w:lang w:eastAsia="it-IT"/>
        </w:rPr>
        <w:t xml:space="preserve"> «, anche attraverso il ricorso allo stabilimento chimico farmaceutico militare, con sede a Firenze,».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5.50</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11" w:tooltip="Il link apre una nuova finestra" w:history="1">
        <w:r w:rsidR="0021279C" w:rsidRPr="0021279C">
          <w:rPr>
            <w:rFonts w:ascii="Times New Roman" w:eastAsia="Times New Roman" w:hAnsi="Times New Roman" w:cs="Times New Roman"/>
            <w:color w:val="0000FF"/>
            <w:sz w:val="24"/>
            <w:szCs w:val="24"/>
            <w:u w:val="single"/>
            <w:lang w:eastAsia="it-IT"/>
          </w:rPr>
          <w:t>LONARDO</w:t>
        </w:r>
      </w:hyperlink>
      <w:r w:rsidR="0021279C" w:rsidRPr="0021279C">
        <w:rPr>
          <w:rFonts w:ascii="Times New Roman" w:eastAsia="Times New Roman" w:hAnsi="Times New Roman" w:cs="Times New Roman"/>
          <w:sz w:val="24"/>
          <w:szCs w:val="24"/>
          <w:lang w:eastAsia="it-IT"/>
        </w:rPr>
        <w:t xml:space="preserve">, </w:t>
      </w:r>
      <w:hyperlink r:id="rId312"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5 sopprimere le seguenti parole:</w:t>
      </w:r>
      <w:r w:rsidRPr="0021279C">
        <w:rPr>
          <w:rFonts w:ascii="Times New Roman" w:eastAsia="Times New Roman" w:hAnsi="Times New Roman" w:cs="Times New Roman"/>
          <w:sz w:val="24"/>
          <w:szCs w:val="24"/>
          <w:lang w:eastAsia="it-IT"/>
        </w:rPr>
        <w:t xml:space="preserve"> «, anche attraverso il ricorso allo stabilimento chimico farmaceutico militare, con sede a Firenze,».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5.51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13"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14"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15"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5, primo periodo, aggiungere, in fine, le seguenti parole:</w:t>
      </w:r>
      <w:r w:rsidRPr="0021279C">
        <w:rPr>
          <w:rFonts w:ascii="Times New Roman" w:eastAsia="Times New Roman" w:hAnsi="Times New Roman" w:cs="Times New Roman"/>
          <w:sz w:val="24"/>
          <w:szCs w:val="24"/>
          <w:lang w:eastAsia="it-IT"/>
        </w:rPr>
        <w:t xml:space="preserve"> «e di fornirsi di programmi </w:t>
      </w:r>
      <w:r w:rsidRPr="0021279C">
        <w:rPr>
          <w:rFonts w:ascii="Times New Roman" w:eastAsia="Times New Roman" w:hAnsi="Times New Roman" w:cs="Times New Roman"/>
          <w:i/>
          <w:iCs/>
          <w:sz w:val="24"/>
          <w:szCs w:val="24"/>
          <w:lang w:eastAsia="it-IT"/>
        </w:rPr>
        <w:t>software</w:t>
      </w:r>
      <w:r w:rsidRPr="0021279C">
        <w:rPr>
          <w:rFonts w:ascii="Times New Roman" w:eastAsia="Times New Roman" w:hAnsi="Times New Roman" w:cs="Times New Roman"/>
          <w:sz w:val="24"/>
          <w:szCs w:val="24"/>
          <w:lang w:eastAsia="it-IT"/>
        </w:rPr>
        <w:t xml:space="preserve"> adeguati a garantire la comunicazione dei suddetti dati tra le regioni stesse».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5.52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16"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317"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Sostituire il comma 6 con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«6. In caso di emergenza sanitaria a carattere locale, valutata sulla base dei tassi di copertura vaccinale e delle condizioni epidemiologiche relativi a specifiche patologie infettive prevenibili con vaccinazione, il Servizio di igiene e sanità pubblica dell'azienda sanitaria locale interessata fornisce parere motivato al sindaco, quale autorità sanitaria locale, per gli adempimenti di propria competenza ai sensi dell'articolo 117 del decreto legislativo 31 marzo 1998, n. 112. I provvedimenti adottati devono essere necessari, proporzionati ed efficaci rispetto alle finalità perseguite».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5.53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18"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19"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2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7, sostituire la parola:</w:t>
      </w:r>
      <w:r w:rsidRPr="0021279C">
        <w:rPr>
          <w:rFonts w:ascii="Times New Roman" w:eastAsia="Times New Roman" w:hAnsi="Times New Roman" w:cs="Times New Roman"/>
          <w:sz w:val="24"/>
          <w:szCs w:val="24"/>
          <w:lang w:eastAsia="it-IT"/>
        </w:rPr>
        <w:t xml:space="preserve"> «semestrale» </w:t>
      </w:r>
      <w:r w:rsidRPr="0021279C">
        <w:rPr>
          <w:rFonts w:ascii="Times New Roman" w:eastAsia="Times New Roman" w:hAnsi="Times New Roman" w:cs="Times New Roman"/>
          <w:i/>
          <w:iCs/>
          <w:sz w:val="24"/>
          <w:szCs w:val="24"/>
          <w:lang w:eastAsia="it-IT"/>
        </w:rPr>
        <w:t>con la seguente:</w:t>
      </w:r>
      <w:r w:rsidRPr="0021279C">
        <w:rPr>
          <w:rFonts w:ascii="Times New Roman" w:eastAsia="Times New Roman" w:hAnsi="Times New Roman" w:cs="Times New Roman"/>
          <w:sz w:val="24"/>
          <w:szCs w:val="24"/>
          <w:lang w:eastAsia="it-IT"/>
        </w:rPr>
        <w:t xml:space="preserve"> «trimestrale».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5.54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21"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22"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23"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il comma 7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«7-</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Il Ministro della salute, ogni anno, fornisce periodiche valutazioni epidemiologiche inerenti </w:t>
      </w:r>
      <w:proofErr w:type="gramStart"/>
      <w:r w:rsidRPr="0021279C">
        <w:rPr>
          <w:rFonts w:ascii="Times New Roman" w:eastAsia="Times New Roman" w:hAnsi="Times New Roman" w:cs="Times New Roman"/>
          <w:sz w:val="24"/>
          <w:szCs w:val="24"/>
          <w:lang w:eastAsia="it-IT"/>
        </w:rPr>
        <w:t>le</w:t>
      </w:r>
      <w:proofErr w:type="gramEnd"/>
      <w:r w:rsidRPr="0021279C">
        <w:rPr>
          <w:rFonts w:ascii="Times New Roman" w:eastAsia="Times New Roman" w:hAnsi="Times New Roman" w:cs="Times New Roman"/>
          <w:sz w:val="24"/>
          <w:szCs w:val="24"/>
          <w:lang w:eastAsia="it-IT"/>
        </w:rPr>
        <w:t xml:space="preserve"> malattie prevenibili mediante vaccinazione».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lastRenderedPageBreak/>
        <w:t>5.0.1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24"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325"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5-</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(Disposizioni per il sistema scolastico)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Con l'intento di assicurare la tutela della salute pubblica e il mantenimento di adeguate condizioni di sicurezza epidemiologica, in termini di profilassi e di copertura vaccinale, nonché di garantire il rispetto degli obblighi assunti a livello europeo ed internazionale, le aziende sanitarie territorialmente competenti individuano forme specifiche di collaborazione con le istituzioni del sistema nazionale di istruzione, i servizi educativi per l'infanzia, i centri di formazione professionale regionale e le scuole private non paritarie, per consentire, prima dell'avvio dell'anno scolastico, la tempestiva consultazione dei dati contenuti nell'anagrafe vaccinale nazionale rispetto agli iscritti inseriti nelle classi, nonché l'effettuazione dei relativi controlli e adempimenti per l'obbligo di vaccinazione antimorbillo, anti-poliomielitica, anti-difterica, anti-tetanica, anti-epatite 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2. Le modalità di attuazione della disposizione di cui al precedente comma sono disciplinate con decreto del Ministro della Salute, di concerto con il Ministro dell'istruzione, dell'università e della ricerca, da adottarsi entro sei mesi dalla data di entrata in vigore della presente legge, acquisiti i pareri della Conferenza permanente per i rapporti tra lo Stato, le Regioni e le Province autonome di Trento e Bolzano e del Garante per la protezione dei dati personali».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5.0.2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26" w:tooltip="Il link apre una nuova finestra" w:history="1">
        <w:r w:rsidR="0021279C" w:rsidRPr="0021279C">
          <w:rPr>
            <w:rFonts w:ascii="Times New Roman" w:eastAsia="Times New Roman" w:hAnsi="Times New Roman" w:cs="Times New Roman"/>
            <w:color w:val="0000FF"/>
            <w:sz w:val="24"/>
            <w:szCs w:val="24"/>
            <w:u w:val="single"/>
            <w:lang w:eastAsia="it-IT"/>
          </w:rPr>
          <w:t>ERRANI</w:t>
        </w:r>
      </w:hyperlink>
      <w:r w:rsidR="0021279C" w:rsidRPr="0021279C">
        <w:rPr>
          <w:rFonts w:ascii="Times New Roman" w:eastAsia="Times New Roman" w:hAnsi="Times New Roman" w:cs="Times New Roman"/>
          <w:sz w:val="24"/>
          <w:szCs w:val="24"/>
          <w:lang w:eastAsia="it-IT"/>
        </w:rPr>
        <w:t xml:space="preserve">, </w:t>
      </w:r>
      <w:hyperlink r:id="rId327" w:tooltip="Il link apre una nuova finestra" w:history="1">
        <w:r w:rsidR="0021279C" w:rsidRPr="0021279C">
          <w:rPr>
            <w:rFonts w:ascii="Times New Roman" w:eastAsia="Times New Roman" w:hAnsi="Times New Roman" w:cs="Times New Roman"/>
            <w:color w:val="0000FF"/>
            <w:sz w:val="24"/>
            <w:szCs w:val="24"/>
            <w:u w:val="single"/>
            <w:lang w:eastAsia="it-IT"/>
          </w:rPr>
          <w:t>DE PETRIS</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5-</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(Farmacovigilanza ed eventi avversi)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Per la sorveglianza degli eventi avversi delle vaccinazioni e degli effetti negativi delle mancate vaccinazioni il sistema nazionale di farmacovigilanza, istituito dall'articolo 129 del decreto legislativo 24 aprile 2006, n. 219, e disciplinato, ai sensi dell'articolo 1, commi 344 e 345 della legge 24 dicembre 2012, n. 228, dal decreto del Ministro della salute 30 aprile 2015, pubblicato nella Gazzetta Ufficiale n. 143 del 23 giugno 2015, è integrato con la rete dei servizi delle aziende sanitarie.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2. Per assicurare efficacia alle azioni di farmacovigilanza e per promuovere il valore positivo delle vaccinazioni proposte, le regioni e le province autonome di Trento e di Bolzano adottano modalità attive di raccolta dei dati, prevedendo anche la segnalazione degli eventi avversi da parte dei soggetti vaccinati o dei loro famigliari, cui va presentata un'informativa scritta sintetica ma esauriente anche in occasione della raccolta del consenso informato.</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3. Le regioni e le province autonome di Trento e di Bolzano organizzano i propri sistemi informativi in modo da completare in forma integrata l'automazione delle anagrafi vaccinali, uniformarne i contenuti e renderle fruibili a livello nazionale.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4. I dati raccolti dal sistema integrato di sorveglianza sono pubblicati annualmente a cura dell'Agenzia Italiana del Farmaco (AIFA).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5. I risultati del sistema di sorveglianza aggiornano le indicazioni di registrazione dei vaccini e contribuiscono all'aggiornamento del Piano nazionale di prevenzione vaccinale (PNPV).</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6. L'AIFA, sulla base dei dati della letteratura scientifica indipendente, degli studi clinici randomizzati registrativi e dei risultati della farmacovigilanza, compila e aggiorna regolarmente i dati sugli eventi avversi per i quali è stata confermata un'associazione con la vaccinazione.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7. Gli indennizzi per danni da complicanze irreversibili a causa di vaccinazioni previste dal PNPV sono riconosciuti ai sensi della legge 25 febbraio 1992, n. 210».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5.0.3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28"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329"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r w:rsidR="0021279C" w:rsidRPr="0021279C">
        <w:rPr>
          <w:rFonts w:ascii="Times New Roman" w:eastAsia="Times New Roman" w:hAnsi="Times New Roman" w:cs="Times New Roman"/>
          <w:sz w:val="24"/>
          <w:szCs w:val="24"/>
          <w:lang w:eastAsia="it-IT"/>
        </w:rPr>
        <w:t xml:space="preserve">, </w:t>
      </w:r>
      <w:hyperlink r:id="rId330" w:tooltip="Il link apre una nuova finestra" w:history="1">
        <w:r w:rsidR="0021279C" w:rsidRPr="0021279C">
          <w:rPr>
            <w:rFonts w:ascii="Times New Roman" w:eastAsia="Times New Roman" w:hAnsi="Times New Roman" w:cs="Times New Roman"/>
            <w:color w:val="0000FF"/>
            <w:sz w:val="24"/>
            <w:szCs w:val="24"/>
            <w:u w:val="single"/>
            <w:lang w:eastAsia="it-IT"/>
          </w:rPr>
          <w:t>MARIN</w:t>
        </w:r>
      </w:hyperlink>
      <w:r w:rsidR="0021279C" w:rsidRPr="0021279C">
        <w:rPr>
          <w:rFonts w:ascii="Times New Roman" w:eastAsia="Times New Roman" w:hAnsi="Times New Roman" w:cs="Times New Roman"/>
          <w:sz w:val="24"/>
          <w:szCs w:val="24"/>
          <w:lang w:eastAsia="it-IT"/>
        </w:rPr>
        <w:t xml:space="preserve">, </w:t>
      </w:r>
      <w:hyperlink r:id="rId331" w:tooltip="Il link apre una nuova finestra" w:history="1">
        <w:r w:rsidR="0021279C" w:rsidRPr="0021279C">
          <w:rPr>
            <w:rFonts w:ascii="Times New Roman" w:eastAsia="Times New Roman" w:hAnsi="Times New Roman" w:cs="Times New Roman"/>
            <w:color w:val="0000FF"/>
            <w:sz w:val="24"/>
            <w:szCs w:val="24"/>
            <w:u w:val="single"/>
            <w:lang w:eastAsia="it-IT"/>
          </w:rPr>
          <w:t>RUFA</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5-</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(Educazione scolastica alla prevenzione vaccinale)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Al fine di coordinare le politiche vaccinali con interventi educativi finalizzati alla promozione della salute rivolti alla popolazione, efficaci anche nel contrasto delle malattie infettive, e di promuovere l'educazione alla prevenzione vaccinale nel percorso scolastico, a decorrere dall'anno scolastico successivo a quello all'entrata in vigore della presente legge, è introdotto nelle scuole primarie e secondarie di primo e secondo grado l'insegnamento denominato ''Educazione ai sani stili di vita'', articolato su linee di intervento dedicate alla promozione della salute e dello sviluppo di condizioni personali, familiari ed ambientali che favoriscano sani stili di vita, anche attraverso la sensibilizzazione alla profilassi vaccinale.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2. Il Ministro dell'istruzione, dell'università e della ricerca, entro sessanta giorni dall'entrata in vigore della presente legge, emana uno o più decreti di attuazione del presente articolo». </w:t>
      </w:r>
    </w:p>
    <w:p w:rsidR="0021279C" w:rsidRPr="00D920C9" w:rsidRDefault="0021279C" w:rsidP="0021279C">
      <w:pPr>
        <w:spacing w:after="0"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b/>
          <w:bCs/>
          <w:sz w:val="24"/>
          <w:szCs w:val="24"/>
          <w:highlight w:val="yellow"/>
          <w:lang w:eastAsia="it-IT"/>
        </w:rPr>
        <w:t>5.0.4</w:t>
      </w:r>
    </w:p>
    <w:p w:rsidR="0021279C" w:rsidRPr="00D920C9"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332" w:tooltip="Il link apre una nuova finestra" w:history="1">
        <w:r w:rsidR="0021279C" w:rsidRPr="00D920C9">
          <w:rPr>
            <w:rFonts w:ascii="Times New Roman" w:eastAsia="Times New Roman" w:hAnsi="Times New Roman" w:cs="Times New Roman"/>
            <w:color w:val="0000FF"/>
            <w:sz w:val="24"/>
            <w:szCs w:val="24"/>
            <w:highlight w:val="yellow"/>
            <w:u w:val="single"/>
            <w:lang w:eastAsia="it-IT"/>
          </w:rPr>
          <w:t>BOLDRINI</w:t>
        </w:r>
      </w:hyperlink>
      <w:r w:rsidR="0021279C" w:rsidRPr="00D920C9">
        <w:rPr>
          <w:rFonts w:ascii="Times New Roman" w:eastAsia="Times New Roman" w:hAnsi="Times New Roman" w:cs="Times New Roman"/>
          <w:sz w:val="24"/>
          <w:szCs w:val="24"/>
          <w:highlight w:val="yellow"/>
          <w:lang w:eastAsia="it-IT"/>
        </w:rPr>
        <w:t xml:space="preserve">, </w:t>
      </w:r>
      <w:hyperlink r:id="rId333" w:tooltip="Il link apre una nuova finestra" w:history="1">
        <w:r w:rsidR="0021279C" w:rsidRPr="00D920C9">
          <w:rPr>
            <w:rFonts w:ascii="Times New Roman" w:eastAsia="Times New Roman" w:hAnsi="Times New Roman" w:cs="Times New Roman"/>
            <w:color w:val="0000FF"/>
            <w:sz w:val="24"/>
            <w:szCs w:val="24"/>
            <w:highlight w:val="yellow"/>
            <w:u w:val="single"/>
            <w:lang w:eastAsia="it-IT"/>
          </w:rPr>
          <w:t>COLLINA</w:t>
        </w:r>
      </w:hyperlink>
      <w:r w:rsidR="0021279C" w:rsidRPr="00D920C9">
        <w:rPr>
          <w:rFonts w:ascii="Times New Roman" w:eastAsia="Times New Roman" w:hAnsi="Times New Roman" w:cs="Times New Roman"/>
          <w:sz w:val="24"/>
          <w:szCs w:val="24"/>
          <w:highlight w:val="yellow"/>
          <w:lang w:eastAsia="it-IT"/>
        </w:rPr>
        <w:t xml:space="preserve">, </w:t>
      </w:r>
      <w:hyperlink r:id="rId334" w:tooltip="Il link apre una nuova finestra" w:history="1">
        <w:r w:rsidR="0021279C" w:rsidRPr="00D920C9">
          <w:rPr>
            <w:rFonts w:ascii="Times New Roman" w:eastAsia="Times New Roman" w:hAnsi="Times New Roman" w:cs="Times New Roman"/>
            <w:color w:val="0000FF"/>
            <w:sz w:val="24"/>
            <w:szCs w:val="24"/>
            <w:highlight w:val="yellow"/>
            <w:u w:val="single"/>
            <w:lang w:eastAsia="it-IT"/>
          </w:rPr>
          <w:t>BINI</w:t>
        </w:r>
      </w:hyperlink>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i/>
          <w:iCs/>
          <w:sz w:val="24"/>
          <w:szCs w:val="24"/>
          <w:highlight w:val="yellow"/>
          <w:lang w:eastAsia="it-IT"/>
        </w:rPr>
        <w:t>Dopo l'</w:t>
      </w:r>
      <w:r w:rsidRPr="00D920C9">
        <w:rPr>
          <w:rFonts w:ascii="Times New Roman" w:eastAsia="Times New Roman" w:hAnsi="Times New Roman" w:cs="Times New Roman"/>
          <w:b/>
          <w:bCs/>
          <w:sz w:val="24"/>
          <w:szCs w:val="24"/>
          <w:highlight w:val="yellow"/>
          <w:lang w:eastAsia="it-IT"/>
        </w:rPr>
        <w:t>articolo</w:t>
      </w:r>
      <w:r w:rsidRPr="00D920C9">
        <w:rPr>
          <w:rFonts w:ascii="Times New Roman" w:eastAsia="Times New Roman" w:hAnsi="Times New Roman" w:cs="Times New Roman"/>
          <w:i/>
          <w:iCs/>
          <w:sz w:val="24"/>
          <w:szCs w:val="24"/>
          <w:highlight w:val="yellow"/>
          <w:lang w:eastAsia="it-IT"/>
        </w:rPr>
        <w:t>, inserire il seguente:</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b/>
          <w:bCs/>
          <w:sz w:val="24"/>
          <w:szCs w:val="24"/>
          <w:highlight w:val="yellow"/>
          <w:lang w:eastAsia="it-IT"/>
        </w:rPr>
        <w:t>«Art. 5-</w:t>
      </w:r>
      <w:r w:rsidRPr="00D920C9">
        <w:rPr>
          <w:rFonts w:ascii="Times New Roman" w:eastAsia="Times New Roman" w:hAnsi="Times New Roman" w:cs="Times New Roman"/>
          <w:b/>
          <w:bCs/>
          <w:i/>
          <w:iCs/>
          <w:sz w:val="24"/>
          <w:szCs w:val="24"/>
          <w:highlight w:val="yellow"/>
          <w:lang w:eastAsia="it-IT"/>
        </w:rPr>
        <w:t>bis.</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xml:space="preserve">(Obbligatorietà delle vaccinazioni per gli operatori sanitari e </w:t>
      </w:r>
      <w:proofErr w:type="gramStart"/>
      <w:r w:rsidRPr="00D920C9">
        <w:rPr>
          <w:rFonts w:ascii="Times New Roman" w:eastAsia="Times New Roman" w:hAnsi="Times New Roman" w:cs="Times New Roman"/>
          <w:sz w:val="24"/>
          <w:szCs w:val="24"/>
          <w:highlight w:val="yellow"/>
          <w:lang w:eastAsia="it-IT"/>
        </w:rPr>
        <w:t>socio-sanitari</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xml:space="preserve">        1. Entro sei mesi dalla data di entrata in vigore della legge di conversione del presente decreto, gli operatori sanitari presentano alle aziende sanitarie nei quali prestano servizio una dichiarazione, </w:t>
      </w:r>
      <w:r w:rsidRPr="00D920C9">
        <w:rPr>
          <w:rFonts w:ascii="Times New Roman" w:eastAsia="Times New Roman" w:hAnsi="Times New Roman" w:cs="Times New Roman"/>
          <w:sz w:val="24"/>
          <w:szCs w:val="24"/>
          <w:highlight w:val="yellow"/>
          <w:lang w:eastAsia="it-IT"/>
        </w:rPr>
        <w:lastRenderedPageBreak/>
        <w:t>resa ai sensi del decreto del Presidente della Repubblica 28 dicembre 2000, n. 445, comprovante le vaccinazioni di seguito indicate:</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a)</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anti-poliomielitica</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b)</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anti-difterica</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c)</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anti-tetanica</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d)</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anti-epatite</w:t>
      </w:r>
      <w:proofErr w:type="gramEnd"/>
      <w:r w:rsidRPr="00D920C9">
        <w:rPr>
          <w:rFonts w:ascii="Times New Roman" w:eastAsia="Times New Roman" w:hAnsi="Times New Roman" w:cs="Times New Roman"/>
          <w:sz w:val="24"/>
          <w:szCs w:val="24"/>
          <w:highlight w:val="yellow"/>
          <w:lang w:eastAsia="it-IT"/>
        </w:rPr>
        <w:t xml:space="preserve"> B;</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e)</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anti-pertosse</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f)</w:t>
      </w:r>
      <w:r w:rsidRPr="00D920C9">
        <w:rPr>
          <w:rFonts w:ascii="Times New Roman" w:eastAsia="Times New Roman" w:hAnsi="Times New Roman" w:cs="Times New Roman"/>
          <w:sz w:val="24"/>
          <w:szCs w:val="24"/>
          <w:highlight w:val="yellow"/>
          <w:lang w:eastAsia="it-IT"/>
        </w:rPr>
        <w:t xml:space="preserve"> anti-</w:t>
      </w:r>
      <w:proofErr w:type="spellStart"/>
      <w:r w:rsidRPr="00D920C9">
        <w:rPr>
          <w:rFonts w:ascii="Times New Roman" w:eastAsia="Times New Roman" w:hAnsi="Times New Roman" w:cs="Times New Roman"/>
          <w:sz w:val="24"/>
          <w:szCs w:val="24"/>
          <w:highlight w:val="yellow"/>
          <w:lang w:eastAsia="it-IT"/>
        </w:rPr>
        <w:t>Haemophilus</w:t>
      </w:r>
      <w:proofErr w:type="spellEnd"/>
      <w:r w:rsidRPr="00D920C9">
        <w:rPr>
          <w:rFonts w:ascii="Times New Roman" w:eastAsia="Times New Roman" w:hAnsi="Times New Roman" w:cs="Times New Roman"/>
          <w:sz w:val="24"/>
          <w:szCs w:val="24"/>
          <w:highlight w:val="yellow"/>
          <w:lang w:eastAsia="it-IT"/>
        </w:rPr>
        <w:t xml:space="preserve"> </w:t>
      </w:r>
      <w:proofErr w:type="spellStart"/>
      <w:r w:rsidRPr="00D920C9">
        <w:rPr>
          <w:rFonts w:ascii="Times New Roman" w:eastAsia="Times New Roman" w:hAnsi="Times New Roman" w:cs="Times New Roman"/>
          <w:sz w:val="24"/>
          <w:szCs w:val="24"/>
          <w:highlight w:val="yellow"/>
          <w:lang w:eastAsia="it-IT"/>
        </w:rPr>
        <w:t>influenzae</w:t>
      </w:r>
      <w:proofErr w:type="spellEnd"/>
      <w:r w:rsidRPr="00D920C9">
        <w:rPr>
          <w:rFonts w:ascii="Times New Roman" w:eastAsia="Times New Roman" w:hAnsi="Times New Roman" w:cs="Times New Roman"/>
          <w:sz w:val="24"/>
          <w:szCs w:val="24"/>
          <w:highlight w:val="yellow"/>
          <w:lang w:eastAsia="it-IT"/>
        </w:rPr>
        <w:t xml:space="preserve"> tipo b;</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g)</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anti-morbillo</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h)</w:t>
      </w:r>
      <w:r w:rsidRPr="00D920C9">
        <w:rPr>
          <w:rFonts w:ascii="Times New Roman" w:eastAsia="Times New Roman" w:hAnsi="Times New Roman" w:cs="Times New Roman"/>
          <w:sz w:val="24"/>
          <w:szCs w:val="24"/>
          <w:highlight w:val="yellow"/>
          <w:lang w:eastAsia="it-IT"/>
        </w:rPr>
        <w:t xml:space="preserve"> anti-rosolia;</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i)</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anti-parotite</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w:t>
      </w:r>
      <w:r w:rsidRPr="00D920C9">
        <w:rPr>
          <w:rFonts w:ascii="Times New Roman" w:eastAsia="Times New Roman" w:hAnsi="Times New Roman" w:cs="Times New Roman"/>
          <w:i/>
          <w:iCs/>
          <w:sz w:val="24"/>
          <w:szCs w:val="24"/>
          <w:highlight w:val="yellow"/>
          <w:lang w:eastAsia="it-IT"/>
        </w:rPr>
        <w:t>j)</w:t>
      </w:r>
      <w:r w:rsidRPr="00D920C9">
        <w:rPr>
          <w:rFonts w:ascii="Times New Roman" w:eastAsia="Times New Roman" w:hAnsi="Times New Roman" w:cs="Times New Roman"/>
          <w:sz w:val="24"/>
          <w:szCs w:val="24"/>
          <w:highlight w:val="yellow"/>
          <w:lang w:eastAsia="it-IT"/>
        </w:rPr>
        <w:t xml:space="preserve"> </w:t>
      </w:r>
      <w:proofErr w:type="gramStart"/>
      <w:r w:rsidRPr="00D920C9">
        <w:rPr>
          <w:rFonts w:ascii="Times New Roman" w:eastAsia="Times New Roman" w:hAnsi="Times New Roman" w:cs="Times New Roman"/>
          <w:sz w:val="24"/>
          <w:szCs w:val="24"/>
          <w:highlight w:val="yellow"/>
          <w:lang w:eastAsia="it-IT"/>
        </w:rPr>
        <w:t>anti-varicella</w:t>
      </w:r>
      <w:proofErr w:type="gramEnd"/>
      <w:r w:rsidRPr="00D920C9">
        <w:rPr>
          <w:rFonts w:ascii="Times New Roman" w:eastAsia="Times New Roman" w:hAnsi="Times New Roman" w:cs="Times New Roman"/>
          <w:sz w:val="24"/>
          <w:szCs w:val="24"/>
          <w:highlight w:val="yellow"/>
          <w:lang w:eastAsia="it-IT"/>
        </w:rPr>
        <w:t>.</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xml:space="preserve">        2. In caso di avvenuta immunizzazione a seguito di malattia naturale, comprovata dalla notifica effettuata dal medico curante, ovvero dagli esiti dell'analisi sierologica, ai sensi dell'articolo 1 del decreto del Ministro della sanità 15 dicembre 1990, pubblicato nella </w:t>
      </w:r>
      <w:r w:rsidRPr="00D920C9">
        <w:rPr>
          <w:rFonts w:ascii="Times New Roman" w:eastAsia="Times New Roman" w:hAnsi="Times New Roman" w:cs="Times New Roman"/>
          <w:i/>
          <w:iCs/>
          <w:sz w:val="24"/>
          <w:szCs w:val="24"/>
          <w:highlight w:val="yellow"/>
          <w:lang w:eastAsia="it-IT"/>
        </w:rPr>
        <w:t>Gazzetta Ufficiale</w:t>
      </w:r>
      <w:r w:rsidRPr="00D920C9">
        <w:rPr>
          <w:rFonts w:ascii="Times New Roman" w:eastAsia="Times New Roman" w:hAnsi="Times New Roman" w:cs="Times New Roman"/>
          <w:sz w:val="24"/>
          <w:szCs w:val="24"/>
          <w:highlight w:val="yellow"/>
          <w:lang w:eastAsia="it-IT"/>
        </w:rPr>
        <w:t xml:space="preserve"> n. 6 dell'8 gennaio 1991, entro tre mesi dalla data di entrata in vigore della legge di conversione del presente decreto, gli operatori sanitari presentano alle aziende sanitarie nei quali prestano servizio una dichiarazione, resa ai sensi del decreto del Presidente della Repubblica 28 dicembre 2000, n. 445, comprovante la suddetta immunizzazione.</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3. Annualmente gli operatori sanitari presentano alle aziende sanitarie nei quali prestano servizio una dichiarazione, resa ai sensi del decreto del Presidente della Repubblica 28 dicembre 2000, n. 445, comprovante la vaccinazione antinfluenzale.</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sz w:val="24"/>
          <w:szCs w:val="24"/>
          <w:highlight w:val="yellow"/>
          <w:lang w:eastAsia="it-IT"/>
        </w:rPr>
        <w:t xml:space="preserve">        4. Le Regioni individuano i reparti ad alto rischio dove è necessaria la presenza di operatori sanitari vaccinati». </w:t>
      </w:r>
    </w:p>
    <w:p w:rsidR="0021279C" w:rsidRPr="00D920C9" w:rsidRDefault="0021279C" w:rsidP="0021279C">
      <w:pPr>
        <w:spacing w:after="0"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b/>
          <w:bCs/>
          <w:sz w:val="24"/>
          <w:szCs w:val="24"/>
          <w:highlight w:val="yellow"/>
          <w:lang w:eastAsia="it-IT"/>
        </w:rPr>
        <w:t>5.0.5</w:t>
      </w:r>
    </w:p>
    <w:p w:rsidR="0021279C" w:rsidRPr="00D920C9"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335" w:tooltip="Il link apre una nuova finestra" w:history="1">
        <w:r w:rsidR="0021279C" w:rsidRPr="00D920C9">
          <w:rPr>
            <w:rFonts w:ascii="Times New Roman" w:eastAsia="Times New Roman" w:hAnsi="Times New Roman" w:cs="Times New Roman"/>
            <w:color w:val="0000FF"/>
            <w:sz w:val="24"/>
            <w:szCs w:val="24"/>
            <w:highlight w:val="yellow"/>
            <w:u w:val="single"/>
            <w:lang w:eastAsia="it-IT"/>
          </w:rPr>
          <w:t>BOLDRINI</w:t>
        </w:r>
      </w:hyperlink>
      <w:r w:rsidR="0021279C" w:rsidRPr="00D920C9">
        <w:rPr>
          <w:rFonts w:ascii="Times New Roman" w:eastAsia="Times New Roman" w:hAnsi="Times New Roman" w:cs="Times New Roman"/>
          <w:sz w:val="24"/>
          <w:szCs w:val="24"/>
          <w:highlight w:val="yellow"/>
          <w:lang w:eastAsia="it-IT"/>
        </w:rPr>
        <w:t xml:space="preserve">, </w:t>
      </w:r>
      <w:hyperlink r:id="rId336" w:tooltip="Il link apre una nuova finestra" w:history="1">
        <w:r w:rsidR="0021279C" w:rsidRPr="00D920C9">
          <w:rPr>
            <w:rFonts w:ascii="Times New Roman" w:eastAsia="Times New Roman" w:hAnsi="Times New Roman" w:cs="Times New Roman"/>
            <w:color w:val="0000FF"/>
            <w:sz w:val="24"/>
            <w:szCs w:val="24"/>
            <w:highlight w:val="yellow"/>
            <w:u w:val="single"/>
            <w:lang w:eastAsia="it-IT"/>
          </w:rPr>
          <w:t>COLLINA</w:t>
        </w:r>
      </w:hyperlink>
      <w:r w:rsidR="0021279C" w:rsidRPr="00D920C9">
        <w:rPr>
          <w:rFonts w:ascii="Times New Roman" w:eastAsia="Times New Roman" w:hAnsi="Times New Roman" w:cs="Times New Roman"/>
          <w:sz w:val="24"/>
          <w:szCs w:val="24"/>
          <w:highlight w:val="yellow"/>
          <w:lang w:eastAsia="it-IT"/>
        </w:rPr>
        <w:t xml:space="preserve">, </w:t>
      </w:r>
      <w:hyperlink r:id="rId337" w:tooltip="Il link apre una nuova finestra" w:history="1">
        <w:r w:rsidR="0021279C" w:rsidRPr="00D920C9">
          <w:rPr>
            <w:rFonts w:ascii="Times New Roman" w:eastAsia="Times New Roman" w:hAnsi="Times New Roman" w:cs="Times New Roman"/>
            <w:color w:val="0000FF"/>
            <w:sz w:val="24"/>
            <w:szCs w:val="24"/>
            <w:highlight w:val="yellow"/>
            <w:u w:val="single"/>
            <w:lang w:eastAsia="it-IT"/>
          </w:rPr>
          <w:t>BINI</w:t>
        </w:r>
      </w:hyperlink>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i/>
          <w:iCs/>
          <w:sz w:val="24"/>
          <w:szCs w:val="24"/>
          <w:highlight w:val="yellow"/>
          <w:lang w:eastAsia="it-IT"/>
        </w:rPr>
        <w:t>Dopo l'</w:t>
      </w:r>
      <w:r w:rsidRPr="00D920C9">
        <w:rPr>
          <w:rFonts w:ascii="Times New Roman" w:eastAsia="Times New Roman" w:hAnsi="Times New Roman" w:cs="Times New Roman"/>
          <w:b/>
          <w:bCs/>
          <w:sz w:val="24"/>
          <w:szCs w:val="24"/>
          <w:highlight w:val="yellow"/>
          <w:lang w:eastAsia="it-IT"/>
        </w:rPr>
        <w:t>articolo</w:t>
      </w:r>
      <w:r w:rsidRPr="00D920C9">
        <w:rPr>
          <w:rFonts w:ascii="Times New Roman" w:eastAsia="Times New Roman" w:hAnsi="Times New Roman" w:cs="Times New Roman"/>
          <w:i/>
          <w:iCs/>
          <w:sz w:val="24"/>
          <w:szCs w:val="24"/>
          <w:highlight w:val="yellow"/>
          <w:lang w:eastAsia="it-IT"/>
        </w:rPr>
        <w:t>, inserire il seguente:</w:t>
      </w:r>
    </w:p>
    <w:p w:rsidR="0021279C" w:rsidRPr="00D920C9"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D920C9">
        <w:rPr>
          <w:rFonts w:ascii="Times New Roman" w:eastAsia="Times New Roman" w:hAnsi="Times New Roman" w:cs="Times New Roman"/>
          <w:b/>
          <w:bCs/>
          <w:sz w:val="24"/>
          <w:szCs w:val="24"/>
          <w:highlight w:val="yellow"/>
          <w:lang w:eastAsia="it-IT"/>
        </w:rPr>
        <w:t>«Art. 5-</w:t>
      </w:r>
      <w:r w:rsidRPr="00D920C9">
        <w:rPr>
          <w:rFonts w:ascii="Times New Roman" w:eastAsia="Times New Roman" w:hAnsi="Times New Roman" w:cs="Times New Roman"/>
          <w:b/>
          <w:bCs/>
          <w:i/>
          <w:iCs/>
          <w:sz w:val="24"/>
          <w:szCs w:val="24"/>
          <w:highlight w:val="yellow"/>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21279C">
        <w:rPr>
          <w:rFonts w:ascii="Times New Roman" w:eastAsia="Times New Roman" w:hAnsi="Times New Roman" w:cs="Times New Roman"/>
          <w:sz w:val="24"/>
          <w:szCs w:val="24"/>
          <w:highlight w:val="yellow"/>
          <w:lang w:eastAsia="it-IT"/>
        </w:rPr>
        <w:t xml:space="preserve">(Situazione vaccinale degli operatori sanitari e </w:t>
      </w:r>
      <w:proofErr w:type="gramStart"/>
      <w:r w:rsidRPr="0021279C">
        <w:rPr>
          <w:rFonts w:ascii="Times New Roman" w:eastAsia="Times New Roman" w:hAnsi="Times New Roman" w:cs="Times New Roman"/>
          <w:sz w:val="24"/>
          <w:szCs w:val="24"/>
          <w:highlight w:val="yellow"/>
          <w:lang w:eastAsia="it-IT"/>
        </w:rPr>
        <w:t>socio-sanitari</w:t>
      </w:r>
      <w:proofErr w:type="gramEnd"/>
      <w:r w:rsidRPr="0021279C">
        <w:rPr>
          <w:rFonts w:ascii="Times New Roman" w:eastAsia="Times New Roman" w:hAnsi="Times New Roman" w:cs="Times New Roman"/>
          <w:sz w:val="24"/>
          <w:szCs w:val="24"/>
          <w:highlight w:val="yellow"/>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highlight w:val="yellow"/>
          <w:lang w:eastAsia="it-IT"/>
        </w:rPr>
        <w:t xml:space="preserve">        1. Entro tre mesi dalla data di entrata in vigore della legge di conversione del presente decreto, gli operatori sanitari e </w:t>
      </w:r>
      <w:proofErr w:type="gramStart"/>
      <w:r w:rsidRPr="0021279C">
        <w:rPr>
          <w:rFonts w:ascii="Times New Roman" w:eastAsia="Times New Roman" w:hAnsi="Times New Roman" w:cs="Times New Roman"/>
          <w:sz w:val="24"/>
          <w:szCs w:val="24"/>
          <w:highlight w:val="yellow"/>
          <w:lang w:eastAsia="it-IT"/>
        </w:rPr>
        <w:t>socio-sanitari</w:t>
      </w:r>
      <w:proofErr w:type="gramEnd"/>
      <w:r w:rsidRPr="0021279C">
        <w:rPr>
          <w:rFonts w:ascii="Times New Roman" w:eastAsia="Times New Roman" w:hAnsi="Times New Roman" w:cs="Times New Roman"/>
          <w:sz w:val="24"/>
          <w:szCs w:val="24"/>
          <w:highlight w:val="yellow"/>
          <w:lang w:eastAsia="it-IT"/>
        </w:rPr>
        <w:t xml:space="preserve"> presentano alle aziende sanitarie nelle quali prestano servizio </w:t>
      </w:r>
      <w:r w:rsidRPr="0021279C">
        <w:rPr>
          <w:rFonts w:ascii="Times New Roman" w:eastAsia="Times New Roman" w:hAnsi="Times New Roman" w:cs="Times New Roman"/>
          <w:sz w:val="24"/>
          <w:szCs w:val="24"/>
          <w:highlight w:val="yellow"/>
          <w:lang w:eastAsia="it-IT"/>
        </w:rPr>
        <w:lastRenderedPageBreak/>
        <w:t>una dichiarazione, resa ai sensi del decreto del Presidente della Repubblica 28 dicembre 2000, n. 445, comprovante la propria situazione vaccinale».</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5.0.6</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38"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39"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40"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5-</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(Registro dei soggetti danneggiati da complicanze di tipo irreversibile a causa di vaccinazioni)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Presso il Ministero della salute è istituito il Registro dei soggetti danneggiati da complicanze di tipo irreversibile a causa di vaccinazioni senza nuovi o maggiori oneri per la finanza pubblica».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5.0.7</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41"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42"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43"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5-</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(Istituzione di Centri vaccinali presso gli ospedali)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Al fine di sopperire alla cronica insufficienza dei tassi vaccinali raggiunti per le vaccinazioni delle persone di età superiore ai 65 anni e nei portatori di malattie patologie croniche, presso gli ospedali pubblici sono istituiti Centri vaccinali. Ai fini della registrazione dei dati relativi alla vaccinazione, la direzione sanitaria degli ospedali provvede a comunicare i suddetti dati all'Anagrafe vaccinale nazionale di cui all'articolo 4. All'attuazione delle disposizioni del presente articolo, si provvede con le risorse umane, strumentali e finanziarie disponibili a legislazione vigente, senza nuovi o maggiori oneri a carico della finanza pubblica».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5.0.8</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44"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45"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46"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5-</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(Vaccini monocomponenti)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 L'AIFA, con le modalità previste per la negoziazione ai sensi della normativa vigente, per le vaccinazioni di seguito riportate negozia i prezzi delle formulazioni mono componenti: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a)</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anti-poliomielitica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b)</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anti-difterica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w:t>
      </w:r>
      <w:r w:rsidRPr="0021279C">
        <w:rPr>
          <w:rFonts w:ascii="Times New Roman" w:eastAsia="Times New Roman" w:hAnsi="Times New Roman" w:cs="Times New Roman"/>
          <w:i/>
          <w:iCs/>
          <w:sz w:val="24"/>
          <w:szCs w:val="24"/>
          <w:lang w:eastAsia="it-IT"/>
        </w:rPr>
        <w:t>c)</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anti-tetanica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d)</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anti-epatite</w:t>
      </w:r>
      <w:proofErr w:type="gramEnd"/>
      <w:r w:rsidRPr="0021279C">
        <w:rPr>
          <w:rFonts w:ascii="Times New Roman" w:eastAsia="Times New Roman" w:hAnsi="Times New Roman" w:cs="Times New Roman"/>
          <w:sz w:val="24"/>
          <w:szCs w:val="24"/>
          <w:lang w:eastAsia="it-IT"/>
        </w:rPr>
        <w:t xml:space="preserve"> 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e)</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anti-pertosse</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f)</w:t>
      </w:r>
      <w:r w:rsidRPr="0021279C">
        <w:rPr>
          <w:rFonts w:ascii="Times New Roman" w:eastAsia="Times New Roman" w:hAnsi="Times New Roman" w:cs="Times New Roman"/>
          <w:sz w:val="24"/>
          <w:szCs w:val="24"/>
          <w:lang w:eastAsia="it-IT"/>
        </w:rPr>
        <w:t xml:space="preserve"> anti-</w:t>
      </w:r>
      <w:proofErr w:type="spellStart"/>
      <w:r w:rsidRPr="0021279C">
        <w:rPr>
          <w:rFonts w:ascii="Times New Roman" w:eastAsia="Times New Roman" w:hAnsi="Times New Roman" w:cs="Times New Roman"/>
          <w:sz w:val="24"/>
          <w:szCs w:val="24"/>
          <w:lang w:eastAsia="it-IT"/>
        </w:rPr>
        <w:t>Haemophilus</w:t>
      </w:r>
      <w:proofErr w:type="spellEnd"/>
      <w:r w:rsidRPr="0021279C">
        <w:rPr>
          <w:rFonts w:ascii="Times New Roman" w:eastAsia="Times New Roman" w:hAnsi="Times New Roman" w:cs="Times New Roman"/>
          <w:sz w:val="24"/>
          <w:szCs w:val="24"/>
          <w:lang w:eastAsia="it-IT"/>
        </w:rPr>
        <w:t xml:space="preserve"> </w:t>
      </w:r>
      <w:proofErr w:type="spellStart"/>
      <w:r w:rsidRPr="0021279C">
        <w:rPr>
          <w:rFonts w:ascii="Times New Roman" w:eastAsia="Times New Roman" w:hAnsi="Times New Roman" w:cs="Times New Roman"/>
          <w:sz w:val="24"/>
          <w:szCs w:val="24"/>
          <w:lang w:eastAsia="it-IT"/>
        </w:rPr>
        <w:t>influenzae</w:t>
      </w:r>
      <w:proofErr w:type="spellEnd"/>
      <w:r w:rsidRPr="0021279C">
        <w:rPr>
          <w:rFonts w:ascii="Times New Roman" w:eastAsia="Times New Roman" w:hAnsi="Times New Roman" w:cs="Times New Roman"/>
          <w:sz w:val="24"/>
          <w:szCs w:val="24"/>
          <w:lang w:eastAsia="it-IT"/>
        </w:rPr>
        <w:t xml:space="preserve"> tipo b;</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g)</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anti-morbillo</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h)</w:t>
      </w:r>
      <w:r w:rsidRPr="0021279C">
        <w:rPr>
          <w:rFonts w:ascii="Times New Roman" w:eastAsia="Times New Roman" w:hAnsi="Times New Roman" w:cs="Times New Roman"/>
          <w:sz w:val="24"/>
          <w:szCs w:val="24"/>
          <w:lang w:eastAsia="it-IT"/>
        </w:rPr>
        <w:t xml:space="preserve"> anti-rosolia;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i)</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anti-parotite</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r w:rsidRPr="0021279C">
        <w:rPr>
          <w:rFonts w:ascii="Times New Roman" w:eastAsia="Times New Roman" w:hAnsi="Times New Roman" w:cs="Times New Roman"/>
          <w:i/>
          <w:iCs/>
          <w:sz w:val="24"/>
          <w:szCs w:val="24"/>
          <w:lang w:eastAsia="it-IT"/>
        </w:rPr>
        <w:t>j)</w:t>
      </w:r>
      <w:r w:rsidRPr="0021279C">
        <w:rPr>
          <w:rFonts w:ascii="Times New Roman" w:eastAsia="Times New Roman" w:hAnsi="Times New Roman" w:cs="Times New Roman"/>
          <w:sz w:val="24"/>
          <w:szCs w:val="24"/>
          <w:lang w:eastAsia="it-IT"/>
        </w:rPr>
        <w:t xml:space="preserve"> </w:t>
      </w:r>
      <w:proofErr w:type="gramStart"/>
      <w:r w:rsidRPr="0021279C">
        <w:rPr>
          <w:rFonts w:ascii="Times New Roman" w:eastAsia="Times New Roman" w:hAnsi="Times New Roman" w:cs="Times New Roman"/>
          <w:sz w:val="24"/>
          <w:szCs w:val="24"/>
          <w:lang w:eastAsia="it-IT"/>
        </w:rPr>
        <w:t>anti-varicella</w:t>
      </w:r>
      <w:proofErr w:type="gramEnd"/>
      <w:r w:rsidRPr="0021279C">
        <w:rPr>
          <w:rFonts w:ascii="Times New Roman" w:eastAsia="Times New Roman" w:hAnsi="Times New Roman" w:cs="Times New Roman"/>
          <w:sz w:val="24"/>
          <w:szCs w:val="24"/>
          <w:lang w:eastAsia="it-IT"/>
        </w:rPr>
        <w:t>.</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2. Le regioni e le province autonome di Trento e Bolzano, nei capitolati di acquisto dei vaccini di cui al comma 1, assicurano la richiesta di formulazioni mono componenti per fabbisogni determinati dalla avvenuta immunizzazione a seguito di malattia naturale e riferiti ai soggetti presenti sul territorio di competenza.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3. Annualmente l'AIFA pubblica nel proprio sito internet i dati relativi alla disponibilità dei vaccini in formulazione monocomponente e parzialmente combinata». </w:t>
      </w:r>
    </w:p>
    <w:p w:rsidR="0021279C" w:rsidRPr="00EB4980" w:rsidRDefault="0021279C" w:rsidP="0021279C">
      <w:pPr>
        <w:spacing w:after="0" w:line="240" w:lineRule="auto"/>
        <w:rPr>
          <w:rFonts w:ascii="Times New Roman" w:eastAsia="Times New Roman" w:hAnsi="Times New Roman" w:cs="Times New Roman"/>
          <w:sz w:val="24"/>
          <w:szCs w:val="24"/>
          <w:highlight w:val="yellow"/>
          <w:lang w:eastAsia="it-IT"/>
        </w:rPr>
      </w:pPr>
      <w:r w:rsidRPr="00EB4980">
        <w:rPr>
          <w:rFonts w:ascii="Times New Roman" w:eastAsia="Times New Roman" w:hAnsi="Times New Roman" w:cs="Times New Roman"/>
          <w:b/>
          <w:bCs/>
          <w:sz w:val="24"/>
          <w:szCs w:val="24"/>
          <w:highlight w:val="yellow"/>
          <w:lang w:eastAsia="it-IT"/>
        </w:rPr>
        <w:t>5.0.9</w:t>
      </w:r>
    </w:p>
    <w:p w:rsidR="0021279C" w:rsidRPr="00EB4980" w:rsidRDefault="00E51600"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hyperlink r:id="rId347" w:tooltip="Il link apre una nuova finestra" w:history="1">
        <w:r w:rsidR="0021279C" w:rsidRPr="00EB4980">
          <w:rPr>
            <w:rFonts w:ascii="Times New Roman" w:eastAsia="Times New Roman" w:hAnsi="Times New Roman" w:cs="Times New Roman"/>
            <w:color w:val="0000FF"/>
            <w:sz w:val="24"/>
            <w:szCs w:val="24"/>
            <w:highlight w:val="yellow"/>
            <w:u w:val="single"/>
            <w:lang w:eastAsia="it-IT"/>
          </w:rPr>
          <w:t>COLLINA</w:t>
        </w:r>
      </w:hyperlink>
      <w:r w:rsidR="0021279C" w:rsidRPr="00EB4980">
        <w:rPr>
          <w:rFonts w:ascii="Times New Roman" w:eastAsia="Times New Roman" w:hAnsi="Times New Roman" w:cs="Times New Roman"/>
          <w:sz w:val="24"/>
          <w:szCs w:val="24"/>
          <w:highlight w:val="yellow"/>
          <w:lang w:eastAsia="it-IT"/>
        </w:rPr>
        <w:t xml:space="preserve">, </w:t>
      </w:r>
      <w:hyperlink r:id="rId348" w:tooltip="Il link apre una nuova finestra" w:history="1">
        <w:r w:rsidR="0021279C" w:rsidRPr="00EB4980">
          <w:rPr>
            <w:rFonts w:ascii="Times New Roman" w:eastAsia="Times New Roman" w:hAnsi="Times New Roman" w:cs="Times New Roman"/>
            <w:color w:val="0000FF"/>
            <w:sz w:val="24"/>
            <w:szCs w:val="24"/>
            <w:highlight w:val="yellow"/>
            <w:u w:val="single"/>
            <w:lang w:eastAsia="it-IT"/>
          </w:rPr>
          <w:t>BOLDRINI</w:t>
        </w:r>
      </w:hyperlink>
      <w:r w:rsidR="0021279C" w:rsidRPr="00EB4980">
        <w:rPr>
          <w:rFonts w:ascii="Times New Roman" w:eastAsia="Times New Roman" w:hAnsi="Times New Roman" w:cs="Times New Roman"/>
          <w:sz w:val="24"/>
          <w:szCs w:val="24"/>
          <w:highlight w:val="yellow"/>
          <w:lang w:eastAsia="it-IT"/>
        </w:rPr>
        <w:t xml:space="preserve">, </w:t>
      </w:r>
      <w:hyperlink r:id="rId349" w:tooltip="Il link apre una nuova finestra" w:history="1">
        <w:r w:rsidR="0021279C" w:rsidRPr="00EB4980">
          <w:rPr>
            <w:rFonts w:ascii="Times New Roman" w:eastAsia="Times New Roman" w:hAnsi="Times New Roman" w:cs="Times New Roman"/>
            <w:color w:val="0000FF"/>
            <w:sz w:val="24"/>
            <w:szCs w:val="24"/>
            <w:highlight w:val="yellow"/>
            <w:u w:val="single"/>
            <w:lang w:eastAsia="it-IT"/>
          </w:rPr>
          <w:t>BINI</w:t>
        </w:r>
      </w:hyperlink>
    </w:p>
    <w:p w:rsidR="0021279C" w:rsidRPr="00EB4980"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EB4980">
        <w:rPr>
          <w:rFonts w:ascii="Times New Roman" w:eastAsia="Times New Roman" w:hAnsi="Times New Roman" w:cs="Times New Roman"/>
          <w:i/>
          <w:iCs/>
          <w:sz w:val="24"/>
          <w:szCs w:val="24"/>
          <w:highlight w:val="yellow"/>
          <w:lang w:eastAsia="it-IT"/>
        </w:rPr>
        <w:t>Dopo l'</w:t>
      </w:r>
      <w:r w:rsidRPr="00EB4980">
        <w:rPr>
          <w:rFonts w:ascii="Times New Roman" w:eastAsia="Times New Roman" w:hAnsi="Times New Roman" w:cs="Times New Roman"/>
          <w:b/>
          <w:bCs/>
          <w:sz w:val="24"/>
          <w:szCs w:val="24"/>
          <w:highlight w:val="yellow"/>
          <w:lang w:eastAsia="it-IT"/>
        </w:rPr>
        <w:t>articolo</w:t>
      </w:r>
      <w:r w:rsidRPr="00EB4980">
        <w:rPr>
          <w:rFonts w:ascii="Times New Roman" w:eastAsia="Times New Roman" w:hAnsi="Times New Roman" w:cs="Times New Roman"/>
          <w:i/>
          <w:iCs/>
          <w:sz w:val="24"/>
          <w:szCs w:val="24"/>
          <w:highlight w:val="yellow"/>
          <w:lang w:eastAsia="it-IT"/>
        </w:rPr>
        <w:t>, inserire il seguente:</w:t>
      </w:r>
    </w:p>
    <w:p w:rsidR="0021279C" w:rsidRPr="00EB4980"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EB4980">
        <w:rPr>
          <w:rFonts w:ascii="Times New Roman" w:eastAsia="Times New Roman" w:hAnsi="Times New Roman" w:cs="Times New Roman"/>
          <w:b/>
          <w:bCs/>
          <w:sz w:val="24"/>
          <w:szCs w:val="24"/>
          <w:highlight w:val="yellow"/>
          <w:lang w:eastAsia="it-IT"/>
        </w:rPr>
        <w:t>«Art. 5-</w:t>
      </w:r>
      <w:r w:rsidRPr="00EB4980">
        <w:rPr>
          <w:rFonts w:ascii="Times New Roman" w:eastAsia="Times New Roman" w:hAnsi="Times New Roman" w:cs="Times New Roman"/>
          <w:b/>
          <w:bCs/>
          <w:i/>
          <w:iCs/>
          <w:sz w:val="24"/>
          <w:szCs w:val="24"/>
          <w:highlight w:val="yellow"/>
          <w:lang w:eastAsia="it-IT"/>
        </w:rPr>
        <w:t>bis.</w:t>
      </w:r>
    </w:p>
    <w:p w:rsidR="0021279C" w:rsidRPr="00EB4980" w:rsidRDefault="0021279C" w:rsidP="0021279C">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EB4980">
        <w:rPr>
          <w:rFonts w:ascii="Times New Roman" w:eastAsia="Times New Roman" w:hAnsi="Times New Roman" w:cs="Times New Roman"/>
          <w:sz w:val="24"/>
          <w:szCs w:val="24"/>
          <w:highlight w:val="yellow"/>
          <w:lang w:eastAsia="it-IT"/>
        </w:rPr>
        <w:t>(Immunizzazione)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EB4980">
        <w:rPr>
          <w:rFonts w:ascii="Times New Roman" w:eastAsia="Times New Roman" w:hAnsi="Times New Roman" w:cs="Times New Roman"/>
          <w:sz w:val="24"/>
          <w:szCs w:val="24"/>
          <w:highlight w:val="yellow"/>
          <w:lang w:eastAsia="it-IT"/>
        </w:rPr>
        <w:t xml:space="preserve">        1. L'avvenuta immunizzazione a seguito di malattia naturale, comprovata dalla notifica effettuata dal medico curante, ai sensi dell'articolo 1 del decreto del Ministro della sanità 15 dicembre 1990, pubblicato nella </w:t>
      </w:r>
      <w:r w:rsidRPr="00EB4980">
        <w:rPr>
          <w:rFonts w:ascii="Times New Roman" w:eastAsia="Times New Roman" w:hAnsi="Times New Roman" w:cs="Times New Roman"/>
          <w:i/>
          <w:iCs/>
          <w:sz w:val="24"/>
          <w:szCs w:val="24"/>
          <w:highlight w:val="yellow"/>
          <w:lang w:eastAsia="it-IT"/>
        </w:rPr>
        <w:t>Gazzetta Ufficiale</w:t>
      </w:r>
      <w:r w:rsidRPr="00EB4980">
        <w:rPr>
          <w:rFonts w:ascii="Times New Roman" w:eastAsia="Times New Roman" w:hAnsi="Times New Roman" w:cs="Times New Roman"/>
          <w:sz w:val="24"/>
          <w:szCs w:val="24"/>
          <w:highlight w:val="yellow"/>
          <w:lang w:eastAsia="it-IT"/>
        </w:rPr>
        <w:t xml:space="preserve"> n. 6 dell'8 gennaio 1991, ovvero dagli esiti dell'analisi sierologica, esonera dall'obbligo della relativa vaccinazione. Conseguentemente il soggetto immunizzato adempie alla vaccinazione, di norma e comunque nei limiti delle disponibilità del Servizio sanitario nazionale, con vaccini in formulazione monocomponente o combinata in cui sia assente l'antigene per la malattia infettiva per la quale sussiste immunizzazione».</w:t>
      </w:r>
      <w:r w:rsidRPr="0021279C">
        <w:rPr>
          <w:rFonts w:ascii="Times New Roman" w:eastAsia="Times New Roman" w:hAnsi="Times New Roman" w:cs="Times New Roman"/>
          <w:sz w:val="24"/>
          <w:szCs w:val="24"/>
          <w:lang w:eastAsia="it-IT"/>
        </w:rPr>
        <w:t xml:space="preserve">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Art.  6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6.1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0"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 commi 1 e 4.</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lastRenderedPageBreak/>
        <w:t>6.2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1" w:tooltip="Il link apre una nuova finestra" w:history="1">
        <w:r w:rsidR="0021279C" w:rsidRPr="0021279C">
          <w:rPr>
            <w:rFonts w:ascii="Times New Roman" w:eastAsia="Times New Roman" w:hAnsi="Times New Roman" w:cs="Times New Roman"/>
            <w:color w:val="0000FF"/>
            <w:sz w:val="24"/>
            <w:szCs w:val="24"/>
            <w:u w:val="single"/>
            <w:lang w:eastAsia="it-IT"/>
          </w:rPr>
          <w:t>CASTELLONE</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 commi 2, 3 e 4.</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6.3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2"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2, sostituire le parole:</w:t>
      </w:r>
      <w:r w:rsidRPr="0021279C">
        <w:rPr>
          <w:rFonts w:ascii="Times New Roman" w:eastAsia="Times New Roman" w:hAnsi="Times New Roman" w:cs="Times New Roman"/>
          <w:sz w:val="24"/>
          <w:szCs w:val="24"/>
          <w:lang w:eastAsia="it-IT"/>
        </w:rPr>
        <w:t xml:space="preserve"> «è incrementato di euro 185.000 per l'anno 2018 e di euro 80.000 annui a decorrere dall'anno 2019.»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«è incrementato di euro 185.000 dal primo anno dall'entrata in vigore della presente legge e di euro 80.000 annui a decorrere dall'anno successivo».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6.4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3"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3, sostituire le parole:</w:t>
      </w:r>
      <w:r w:rsidRPr="0021279C">
        <w:rPr>
          <w:rFonts w:ascii="Times New Roman" w:eastAsia="Times New Roman" w:hAnsi="Times New Roman" w:cs="Times New Roman"/>
          <w:sz w:val="24"/>
          <w:szCs w:val="24"/>
          <w:lang w:eastAsia="it-IT"/>
        </w:rPr>
        <w:t xml:space="preserve"> «sono stanziati euro 2.000.000 per l'anno 2018 ed euro 500.000 annui a decorrere dal 2019» </w:t>
      </w:r>
      <w:r w:rsidRPr="0021279C">
        <w:rPr>
          <w:rFonts w:ascii="Times New Roman" w:eastAsia="Times New Roman" w:hAnsi="Times New Roman" w:cs="Times New Roman"/>
          <w:i/>
          <w:iCs/>
          <w:sz w:val="24"/>
          <w:szCs w:val="24"/>
          <w:lang w:eastAsia="it-IT"/>
        </w:rPr>
        <w:t xml:space="preserve">con le seguenti: </w:t>
      </w:r>
      <w:r w:rsidRPr="0021279C">
        <w:rPr>
          <w:rFonts w:ascii="Times New Roman" w:eastAsia="Times New Roman" w:hAnsi="Times New Roman" w:cs="Times New Roman"/>
          <w:sz w:val="24"/>
          <w:szCs w:val="24"/>
          <w:lang w:eastAsia="it-IT"/>
        </w:rPr>
        <w:t xml:space="preserve">«sono stanziati euro 2.000.000 dal primo anno dall'entrata in vigore della presente legge ed euro 500.000 annui a decorrere dall'anno successivo».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6.5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4" w:tooltip="Il link apre una nuova finestra" w:history="1">
        <w:r w:rsidR="0021279C" w:rsidRPr="0021279C">
          <w:rPr>
            <w:rFonts w:ascii="Times New Roman" w:eastAsia="Times New Roman" w:hAnsi="Times New Roman" w:cs="Times New Roman"/>
            <w:color w:val="0000FF"/>
            <w:sz w:val="24"/>
            <w:szCs w:val="24"/>
            <w:u w:val="single"/>
            <w:lang w:eastAsia="it-IT"/>
          </w:rPr>
          <w:t>FATTORI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4, sostituire le parole:</w:t>
      </w:r>
      <w:r w:rsidRPr="0021279C">
        <w:rPr>
          <w:rFonts w:ascii="Times New Roman" w:eastAsia="Times New Roman" w:hAnsi="Times New Roman" w:cs="Times New Roman"/>
          <w:sz w:val="24"/>
          <w:szCs w:val="24"/>
          <w:lang w:eastAsia="it-IT"/>
        </w:rPr>
        <w:t xml:space="preserve"> «pari a complessivi euro 2.185.000 per l'anno 2018 e a euro 580.000 annui a decorrere dall'anno 2019» </w:t>
      </w:r>
      <w:r w:rsidRPr="0021279C">
        <w:rPr>
          <w:rFonts w:ascii="Times New Roman" w:eastAsia="Times New Roman" w:hAnsi="Times New Roman" w:cs="Times New Roman"/>
          <w:i/>
          <w:iCs/>
          <w:sz w:val="24"/>
          <w:szCs w:val="24"/>
          <w:lang w:eastAsia="it-IT"/>
        </w:rPr>
        <w:t xml:space="preserve">con le seguenti: </w:t>
      </w:r>
      <w:r w:rsidRPr="0021279C">
        <w:rPr>
          <w:rFonts w:ascii="Times New Roman" w:eastAsia="Times New Roman" w:hAnsi="Times New Roman" w:cs="Times New Roman"/>
          <w:sz w:val="24"/>
          <w:szCs w:val="24"/>
          <w:lang w:eastAsia="it-IT"/>
        </w:rPr>
        <w:t xml:space="preserve">«pari a complessivi euro 2.185.000 dal primo anno dall'entrata in vigore della presente legge e a euro 580.000 annui a decorrere dall'anno successivo».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Art.  7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7.1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5"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L'articolo è soppresso.</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7.2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6" w:tooltip="Il link apre una nuova finestra" w:history="1">
        <w:r w:rsidR="0021279C" w:rsidRPr="0021279C">
          <w:rPr>
            <w:rFonts w:ascii="Times New Roman" w:eastAsia="Times New Roman" w:hAnsi="Times New Roman" w:cs="Times New Roman"/>
            <w:color w:val="0000FF"/>
            <w:sz w:val="24"/>
            <w:szCs w:val="24"/>
            <w:u w:val="single"/>
            <w:lang w:eastAsia="it-IT"/>
          </w:rPr>
          <w:t>BOLDRINI</w:t>
        </w:r>
      </w:hyperlink>
      <w:r w:rsidR="0021279C" w:rsidRPr="0021279C">
        <w:rPr>
          <w:rFonts w:ascii="Times New Roman" w:eastAsia="Times New Roman" w:hAnsi="Times New Roman" w:cs="Times New Roman"/>
          <w:sz w:val="24"/>
          <w:szCs w:val="24"/>
          <w:lang w:eastAsia="it-IT"/>
        </w:rPr>
        <w:t xml:space="preserve">, </w:t>
      </w:r>
      <w:hyperlink r:id="rId357" w:tooltip="Il link apre una nuova finestra" w:history="1">
        <w:r w:rsidR="0021279C" w:rsidRPr="0021279C">
          <w:rPr>
            <w:rFonts w:ascii="Times New Roman" w:eastAsia="Times New Roman" w:hAnsi="Times New Roman" w:cs="Times New Roman"/>
            <w:color w:val="0000FF"/>
            <w:sz w:val="24"/>
            <w:szCs w:val="24"/>
            <w:u w:val="single"/>
            <w:lang w:eastAsia="it-IT"/>
          </w:rPr>
          <w:t>COLLINA</w:t>
        </w:r>
      </w:hyperlink>
      <w:r w:rsidR="0021279C" w:rsidRPr="0021279C">
        <w:rPr>
          <w:rFonts w:ascii="Times New Roman" w:eastAsia="Times New Roman" w:hAnsi="Times New Roman" w:cs="Times New Roman"/>
          <w:sz w:val="24"/>
          <w:szCs w:val="24"/>
          <w:lang w:eastAsia="it-IT"/>
        </w:rPr>
        <w:t xml:space="preserve">, </w:t>
      </w:r>
      <w:hyperlink r:id="rId358" w:tooltip="Il link apre una nuova finestra" w:history="1">
        <w:r w:rsidR="0021279C" w:rsidRPr="0021279C">
          <w:rPr>
            <w:rFonts w:ascii="Times New Roman" w:eastAsia="Times New Roman" w:hAnsi="Times New Roman" w:cs="Times New Roman"/>
            <w:color w:val="0000FF"/>
            <w:sz w:val="24"/>
            <w:szCs w:val="24"/>
            <w:u w:val="single"/>
            <w:lang w:eastAsia="it-IT"/>
          </w:rPr>
          <w:t>BINI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Sopprimere il comma 1.</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7.3</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59"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r w:rsidR="0021279C" w:rsidRPr="0021279C">
        <w:rPr>
          <w:rFonts w:ascii="Times New Roman" w:eastAsia="Times New Roman" w:hAnsi="Times New Roman" w:cs="Times New Roman"/>
          <w:sz w:val="24"/>
          <w:szCs w:val="24"/>
          <w:lang w:eastAsia="it-IT"/>
        </w:rPr>
        <w:t xml:space="preserve">, </w:t>
      </w:r>
      <w:hyperlink r:id="rId360"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361"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sostituire le parole:</w:t>
      </w:r>
      <w:r w:rsidRPr="0021279C">
        <w:rPr>
          <w:rFonts w:ascii="Times New Roman" w:eastAsia="Times New Roman" w:hAnsi="Times New Roman" w:cs="Times New Roman"/>
          <w:sz w:val="24"/>
          <w:szCs w:val="24"/>
          <w:lang w:eastAsia="it-IT"/>
        </w:rPr>
        <w:t xml:space="preserve"> «dalla data di entrata in vigore del» </w:t>
      </w:r>
      <w:r w:rsidRPr="0021279C">
        <w:rPr>
          <w:rFonts w:ascii="Times New Roman" w:eastAsia="Times New Roman" w:hAnsi="Times New Roman" w:cs="Times New Roman"/>
          <w:i/>
          <w:iCs/>
          <w:sz w:val="24"/>
          <w:szCs w:val="24"/>
          <w:lang w:eastAsia="it-IT"/>
        </w:rPr>
        <w:t>con le seguenti:</w:t>
      </w:r>
      <w:r w:rsidRPr="0021279C">
        <w:rPr>
          <w:rFonts w:ascii="Times New Roman" w:eastAsia="Times New Roman" w:hAnsi="Times New Roman" w:cs="Times New Roman"/>
          <w:sz w:val="24"/>
          <w:szCs w:val="24"/>
          <w:lang w:eastAsia="it-IT"/>
        </w:rPr>
        <w:t xml:space="preserve"> «dalla data di pubblicazione in </w:t>
      </w:r>
      <w:r w:rsidRPr="0021279C">
        <w:rPr>
          <w:rFonts w:ascii="Times New Roman" w:eastAsia="Times New Roman" w:hAnsi="Times New Roman" w:cs="Times New Roman"/>
          <w:i/>
          <w:iCs/>
          <w:sz w:val="24"/>
          <w:szCs w:val="24"/>
          <w:lang w:eastAsia="it-IT"/>
        </w:rPr>
        <w:t>Gazzetta Ufficiale</w:t>
      </w:r>
      <w:r w:rsidRPr="0021279C">
        <w:rPr>
          <w:rFonts w:ascii="Times New Roman" w:eastAsia="Times New Roman" w:hAnsi="Times New Roman" w:cs="Times New Roman"/>
          <w:sz w:val="24"/>
          <w:szCs w:val="24"/>
          <w:lang w:eastAsia="it-IT"/>
        </w:rPr>
        <w:t xml:space="preserve"> del».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lastRenderedPageBreak/>
        <w:t>7.4</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62" w:tooltip="Il link apre una nuova finestra" w:history="1">
        <w:r w:rsidR="0021279C" w:rsidRPr="0021279C">
          <w:rPr>
            <w:rFonts w:ascii="Times New Roman" w:eastAsia="Times New Roman" w:hAnsi="Times New Roman" w:cs="Times New Roman"/>
            <w:color w:val="0000FF"/>
            <w:sz w:val="24"/>
            <w:szCs w:val="24"/>
            <w:u w:val="single"/>
            <w:lang w:eastAsia="it-IT"/>
          </w:rPr>
          <w:t>RIZZOTTI</w:t>
        </w:r>
      </w:hyperlink>
      <w:r w:rsidR="0021279C" w:rsidRPr="0021279C">
        <w:rPr>
          <w:rFonts w:ascii="Times New Roman" w:eastAsia="Times New Roman" w:hAnsi="Times New Roman" w:cs="Times New Roman"/>
          <w:sz w:val="24"/>
          <w:szCs w:val="24"/>
          <w:lang w:eastAsia="it-IT"/>
        </w:rPr>
        <w:t xml:space="preserve">, </w:t>
      </w:r>
      <w:hyperlink r:id="rId363" w:tooltip="Il link apre una nuova finestra" w:history="1">
        <w:r w:rsidR="0021279C" w:rsidRPr="0021279C">
          <w:rPr>
            <w:rFonts w:ascii="Times New Roman" w:eastAsia="Times New Roman" w:hAnsi="Times New Roman" w:cs="Times New Roman"/>
            <w:color w:val="0000FF"/>
            <w:sz w:val="24"/>
            <w:szCs w:val="24"/>
            <w:u w:val="single"/>
            <w:lang w:eastAsia="it-IT"/>
          </w:rPr>
          <w:t>BINETTI</w:t>
        </w:r>
      </w:hyperlink>
      <w:r w:rsidR="0021279C" w:rsidRPr="0021279C">
        <w:rPr>
          <w:rFonts w:ascii="Times New Roman" w:eastAsia="Times New Roman" w:hAnsi="Times New Roman" w:cs="Times New Roman"/>
          <w:sz w:val="24"/>
          <w:szCs w:val="24"/>
          <w:lang w:eastAsia="it-IT"/>
        </w:rPr>
        <w:t xml:space="preserve">, </w:t>
      </w:r>
      <w:hyperlink r:id="rId364" w:tooltip="Il link apre una nuova finestra" w:history="1">
        <w:r w:rsidR="0021279C" w:rsidRPr="0021279C">
          <w:rPr>
            <w:rFonts w:ascii="Times New Roman" w:eastAsia="Times New Roman" w:hAnsi="Times New Roman" w:cs="Times New Roman"/>
            <w:color w:val="0000FF"/>
            <w:sz w:val="24"/>
            <w:szCs w:val="24"/>
            <w:u w:val="single"/>
            <w:lang w:eastAsia="it-IT"/>
          </w:rPr>
          <w:t>STABILE</w:t>
        </w:r>
      </w:hyperlink>
      <w:r w:rsidR="0021279C" w:rsidRPr="0021279C">
        <w:rPr>
          <w:rFonts w:ascii="Times New Roman" w:eastAsia="Times New Roman" w:hAnsi="Times New Roman" w:cs="Times New Roman"/>
          <w:sz w:val="24"/>
          <w:szCs w:val="24"/>
          <w:lang w:eastAsia="it-IT"/>
        </w:rPr>
        <w:t xml:space="preserve">, </w:t>
      </w:r>
      <w:hyperlink r:id="rId365" w:tooltip="Il link apre una nuova finestra" w:history="1">
        <w:r w:rsidR="0021279C" w:rsidRPr="0021279C">
          <w:rPr>
            <w:rFonts w:ascii="Times New Roman" w:eastAsia="Times New Roman" w:hAnsi="Times New Roman" w:cs="Times New Roman"/>
            <w:color w:val="0000FF"/>
            <w:sz w:val="24"/>
            <w:szCs w:val="24"/>
            <w:u w:val="single"/>
            <w:lang w:eastAsia="it-IT"/>
          </w:rPr>
          <w:t>SICLARI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Al comma 1, dopo le parole:</w:t>
      </w:r>
      <w:r w:rsidRPr="0021279C">
        <w:rPr>
          <w:rFonts w:ascii="Times New Roman" w:eastAsia="Times New Roman" w:hAnsi="Times New Roman" w:cs="Times New Roman"/>
          <w:sz w:val="24"/>
          <w:szCs w:val="24"/>
          <w:lang w:eastAsia="it-IT"/>
        </w:rPr>
        <w:t xml:space="preserve"> «di cui all'articolo 2» </w:t>
      </w:r>
      <w:r w:rsidRPr="0021279C">
        <w:rPr>
          <w:rFonts w:ascii="Times New Roman" w:eastAsia="Times New Roman" w:hAnsi="Times New Roman" w:cs="Times New Roman"/>
          <w:i/>
          <w:iCs/>
          <w:sz w:val="24"/>
          <w:szCs w:val="24"/>
          <w:lang w:eastAsia="it-IT"/>
        </w:rPr>
        <w:t xml:space="preserve">aggiungere le seguenti: </w:t>
      </w:r>
      <w:r w:rsidRPr="0021279C">
        <w:rPr>
          <w:rFonts w:ascii="Times New Roman" w:eastAsia="Times New Roman" w:hAnsi="Times New Roman" w:cs="Times New Roman"/>
          <w:sz w:val="24"/>
          <w:szCs w:val="24"/>
          <w:lang w:eastAsia="it-IT"/>
        </w:rPr>
        <w:t xml:space="preserve">«e a decorrere dall'implementazione dell'anagrafe vaccinale nazionale di cui all'articolo 4».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7.5</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66" w:tooltip="Il link apre una nuova finestra" w:history="1">
        <w:r w:rsidR="0021279C" w:rsidRPr="0021279C">
          <w:rPr>
            <w:rFonts w:ascii="Times New Roman" w:eastAsia="Times New Roman" w:hAnsi="Times New Roman" w:cs="Times New Roman"/>
            <w:color w:val="0000FF"/>
            <w:sz w:val="24"/>
            <w:szCs w:val="24"/>
            <w:u w:val="single"/>
            <w:lang w:eastAsia="it-IT"/>
          </w:rPr>
          <w:t>ENDRIZZI</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il comma 1, inserire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«1-</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Il comma 3 dell'articolo 3 e il comma 5 dell'articolo 3-</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xml:space="preserve"> del decreto-legge 7 giugno 2017, n. 73, convertito, con modificazioni, dalla legge 31 luglio 2017, n. 119, sono abrogati dalla entrata in vigore della presente legge».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7.0.1</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67" w:tooltip="Il link apre una nuova finestra" w:history="1">
        <w:r w:rsidR="0021279C" w:rsidRPr="0021279C">
          <w:rPr>
            <w:rFonts w:ascii="Times New Roman" w:eastAsia="Times New Roman" w:hAnsi="Times New Roman" w:cs="Times New Roman"/>
            <w:color w:val="0000FF"/>
            <w:sz w:val="24"/>
            <w:szCs w:val="24"/>
            <w:u w:val="single"/>
            <w:lang w:eastAsia="it-IT"/>
          </w:rPr>
          <w:t>CANTÙ</w:t>
        </w:r>
      </w:hyperlink>
      <w:r w:rsidR="0021279C" w:rsidRPr="0021279C">
        <w:rPr>
          <w:rFonts w:ascii="Times New Roman" w:eastAsia="Times New Roman" w:hAnsi="Times New Roman" w:cs="Times New Roman"/>
          <w:sz w:val="24"/>
          <w:szCs w:val="24"/>
          <w:lang w:eastAsia="it-IT"/>
        </w:rPr>
        <w:t xml:space="preserve">, </w:t>
      </w:r>
      <w:hyperlink r:id="rId368" w:tooltip="Il link apre una nuova finestra" w:history="1">
        <w:r w:rsidR="0021279C" w:rsidRPr="0021279C">
          <w:rPr>
            <w:rFonts w:ascii="Times New Roman" w:eastAsia="Times New Roman" w:hAnsi="Times New Roman" w:cs="Times New Roman"/>
            <w:color w:val="0000FF"/>
            <w:sz w:val="24"/>
            <w:szCs w:val="24"/>
            <w:u w:val="single"/>
            <w:lang w:eastAsia="it-IT"/>
          </w:rPr>
          <w:t>SILERI</w:t>
        </w:r>
      </w:hyperlink>
      <w:r w:rsidR="0021279C" w:rsidRPr="0021279C">
        <w:rPr>
          <w:rFonts w:ascii="Times New Roman" w:eastAsia="Times New Roman" w:hAnsi="Times New Roman" w:cs="Times New Roman"/>
          <w:sz w:val="24"/>
          <w:szCs w:val="24"/>
          <w:lang w:eastAsia="it-IT"/>
        </w:rPr>
        <w:t xml:space="preserve">, </w:t>
      </w:r>
      <w:hyperlink r:id="rId369" w:tooltip="Il link apre una nuova finestra" w:history="1">
        <w:r w:rsidR="0021279C" w:rsidRPr="0021279C">
          <w:rPr>
            <w:rFonts w:ascii="Times New Roman" w:eastAsia="Times New Roman" w:hAnsi="Times New Roman" w:cs="Times New Roman"/>
            <w:color w:val="0000FF"/>
            <w:sz w:val="24"/>
            <w:szCs w:val="24"/>
            <w:u w:val="single"/>
            <w:lang w:eastAsia="it-IT"/>
          </w:rPr>
          <w:t>FREGOLENT</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aggiungere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7-</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(Servizi educativi per l'infanzia e alle scuole per l'infanzia)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1. L'implementazione dell'Anagrafe nazionale vaccinale di cui all'articolo 4 comporta la decadenza dell'obbligo di presentazione della certificazione vaccinale ad ogni conseguente effetto di legittimazione all'ammissione ai servizi educativi per l'infanzia e alle scuole per l'infanzia, pubbliche o private, ferma restando la messa a punto di procedure di tutela dell'immunodepresso ed in conformità a quanto previsto per la scuola dell'obbligo dal decreto del Presidente della Repubblica n. 355 del 1999. Eventuali provvedimenti normativi contrari alla presente disposizione si intendono abrogati dall'entrata in vigore della presente legge». </w:t>
      </w:r>
    </w:p>
    <w:p w:rsidR="0021279C" w:rsidRPr="0021279C" w:rsidRDefault="0021279C" w:rsidP="0021279C">
      <w:pPr>
        <w:spacing w:after="0"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7.0.2</w:t>
      </w:r>
    </w:p>
    <w:p w:rsidR="0021279C" w:rsidRPr="0021279C" w:rsidRDefault="00E51600" w:rsidP="0021279C">
      <w:pPr>
        <w:spacing w:before="100" w:beforeAutospacing="1" w:after="100" w:afterAutospacing="1" w:line="240" w:lineRule="auto"/>
        <w:rPr>
          <w:rFonts w:ascii="Times New Roman" w:eastAsia="Times New Roman" w:hAnsi="Times New Roman" w:cs="Times New Roman"/>
          <w:sz w:val="24"/>
          <w:szCs w:val="24"/>
          <w:lang w:eastAsia="it-IT"/>
        </w:rPr>
      </w:pPr>
      <w:hyperlink r:id="rId370" w:tooltip="Il link apre una nuova finestra" w:history="1">
        <w:r w:rsidR="0021279C" w:rsidRPr="0021279C">
          <w:rPr>
            <w:rFonts w:ascii="Times New Roman" w:eastAsia="Times New Roman" w:hAnsi="Times New Roman" w:cs="Times New Roman"/>
            <w:color w:val="0000FF"/>
            <w:sz w:val="24"/>
            <w:szCs w:val="24"/>
            <w:u w:val="single"/>
            <w:lang w:eastAsia="it-IT"/>
          </w:rPr>
          <w:t>CATTANEO</w:t>
        </w:r>
      </w:hyperlink>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i/>
          <w:iCs/>
          <w:sz w:val="24"/>
          <w:szCs w:val="24"/>
          <w:lang w:eastAsia="it-IT"/>
        </w:rPr>
        <w:t>Dopo l'</w:t>
      </w:r>
      <w:r w:rsidRPr="0021279C">
        <w:rPr>
          <w:rFonts w:ascii="Times New Roman" w:eastAsia="Times New Roman" w:hAnsi="Times New Roman" w:cs="Times New Roman"/>
          <w:b/>
          <w:bCs/>
          <w:sz w:val="24"/>
          <w:szCs w:val="24"/>
          <w:lang w:eastAsia="it-IT"/>
        </w:rPr>
        <w:t>articolo</w:t>
      </w:r>
      <w:r w:rsidRPr="0021279C">
        <w:rPr>
          <w:rFonts w:ascii="Times New Roman" w:eastAsia="Times New Roman" w:hAnsi="Times New Roman" w:cs="Times New Roman"/>
          <w:i/>
          <w:iCs/>
          <w:sz w:val="24"/>
          <w:szCs w:val="24"/>
          <w:lang w:eastAsia="it-IT"/>
        </w:rPr>
        <w:t>, è aggiunto il seguente:</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b/>
          <w:bCs/>
          <w:sz w:val="24"/>
          <w:szCs w:val="24"/>
          <w:lang w:eastAsia="it-IT"/>
        </w:rPr>
        <w:t>«Art. 7-</w:t>
      </w:r>
      <w:r w:rsidRPr="0021279C">
        <w:rPr>
          <w:rFonts w:ascii="Times New Roman" w:eastAsia="Times New Roman" w:hAnsi="Times New Roman" w:cs="Times New Roman"/>
          <w:b/>
          <w:bCs/>
          <w:i/>
          <w:iCs/>
          <w:sz w:val="24"/>
          <w:szCs w:val="24"/>
          <w:lang w:eastAsia="it-IT"/>
        </w:rPr>
        <w:t>bis.</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(Norme finali dì differimento dell'efficacia)</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L'efficacia delle disposizioni dei precedenti articoli decorre dal trentesimo giorno successivo all'adozione del decreto del Ministero della Salute, di cui all'articolo 1, comma 1-</w:t>
      </w:r>
      <w:r w:rsidRPr="0021279C">
        <w:rPr>
          <w:rFonts w:ascii="Times New Roman" w:eastAsia="Times New Roman" w:hAnsi="Times New Roman" w:cs="Times New Roman"/>
          <w:i/>
          <w:iCs/>
          <w:sz w:val="24"/>
          <w:szCs w:val="24"/>
          <w:lang w:eastAsia="it-IT"/>
        </w:rPr>
        <w:t>ter</w:t>
      </w:r>
      <w:r w:rsidRPr="0021279C">
        <w:rPr>
          <w:rFonts w:ascii="Times New Roman" w:eastAsia="Times New Roman" w:hAnsi="Times New Roman" w:cs="Times New Roman"/>
          <w:sz w:val="24"/>
          <w:szCs w:val="24"/>
          <w:lang w:eastAsia="it-IT"/>
        </w:rPr>
        <w:t xml:space="preserve">, del decreto-legge 7 giugno 2017, n. 73 convertito, con modificazioni, dalla legge 31 luglio 2017, n. 119 e </w:t>
      </w:r>
      <w:proofErr w:type="spellStart"/>
      <w:r w:rsidRPr="0021279C">
        <w:rPr>
          <w:rFonts w:ascii="Times New Roman" w:eastAsia="Times New Roman" w:hAnsi="Times New Roman" w:cs="Times New Roman"/>
          <w:sz w:val="24"/>
          <w:szCs w:val="24"/>
          <w:lang w:eastAsia="it-IT"/>
        </w:rPr>
        <w:t>s.m.i.</w:t>
      </w:r>
      <w:proofErr w:type="spellEnd"/>
      <w:r w:rsidRPr="0021279C">
        <w:rPr>
          <w:rFonts w:ascii="Times New Roman" w:eastAsia="Times New Roman" w:hAnsi="Times New Roman" w:cs="Times New Roman"/>
          <w:sz w:val="24"/>
          <w:szCs w:val="24"/>
          <w:lang w:eastAsia="it-IT"/>
        </w:rPr>
        <w:t>, di cessazione dell'obbligatorietà per una o più delle vaccinazioni elencate all'articolo 1, comma 1-</w:t>
      </w:r>
      <w:r w:rsidRPr="0021279C">
        <w:rPr>
          <w:rFonts w:ascii="Times New Roman" w:eastAsia="Times New Roman" w:hAnsi="Times New Roman" w:cs="Times New Roman"/>
          <w:i/>
          <w:iCs/>
          <w:sz w:val="24"/>
          <w:szCs w:val="24"/>
          <w:lang w:eastAsia="it-IT"/>
        </w:rPr>
        <w:t>bis</w:t>
      </w:r>
      <w:r w:rsidRPr="0021279C">
        <w:rPr>
          <w:rFonts w:ascii="Times New Roman" w:eastAsia="Times New Roman" w:hAnsi="Times New Roman" w:cs="Times New Roman"/>
          <w:sz w:val="24"/>
          <w:szCs w:val="24"/>
          <w:lang w:eastAsia="it-IT"/>
        </w:rPr>
        <w:t>, del medesimo decreto-legge n. 73 del 2017».</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lastRenderedPageBreak/>
        <w:t>        </w:t>
      </w:r>
      <w:r w:rsidRPr="0021279C">
        <w:rPr>
          <w:rFonts w:ascii="Times New Roman" w:eastAsia="Times New Roman" w:hAnsi="Times New Roman" w:cs="Times New Roman"/>
          <w:i/>
          <w:iCs/>
          <w:sz w:val="24"/>
          <w:szCs w:val="24"/>
          <w:lang w:eastAsia="it-IT"/>
        </w:rPr>
        <w:t>Conseguentemente, la rubrica dell'articolo 7 del presente disegno di legge è così riformulata:</w:t>
      </w:r>
      <w:r w:rsidRPr="0021279C">
        <w:rPr>
          <w:rFonts w:ascii="Times New Roman" w:eastAsia="Times New Roman" w:hAnsi="Times New Roman" w:cs="Times New Roman"/>
          <w:sz w:val="24"/>
          <w:szCs w:val="24"/>
          <w:lang w:eastAsia="it-IT"/>
        </w:rPr>
        <w:t xml:space="preserve"> «Abrogazioni».</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w:t>
      </w:r>
    </w:p>
    <w:p w:rsidR="0021279C" w:rsidRPr="0021279C" w:rsidRDefault="0021279C" w:rsidP="0021279C">
      <w:pPr>
        <w:spacing w:before="100" w:beforeAutospacing="1" w:after="100" w:afterAutospacing="1" w:line="240" w:lineRule="auto"/>
        <w:rPr>
          <w:rFonts w:ascii="Times New Roman" w:eastAsia="Times New Roman" w:hAnsi="Times New Roman" w:cs="Times New Roman"/>
          <w:sz w:val="24"/>
          <w:szCs w:val="24"/>
          <w:lang w:eastAsia="it-IT"/>
        </w:rPr>
      </w:pPr>
      <w:r w:rsidRPr="0021279C">
        <w:rPr>
          <w:rFonts w:ascii="Times New Roman" w:eastAsia="Times New Roman" w:hAnsi="Times New Roman" w:cs="Times New Roman"/>
          <w:sz w:val="24"/>
          <w:szCs w:val="24"/>
          <w:lang w:eastAsia="it-IT"/>
        </w:rPr>
        <w:t xml:space="preserve">  </w:t>
      </w:r>
    </w:p>
    <w:p w:rsidR="000C629B" w:rsidRDefault="000C629B"/>
    <w:sectPr w:rsidR="000C62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9C"/>
    <w:rsid w:val="000C629B"/>
    <w:rsid w:val="00180FAA"/>
    <w:rsid w:val="0021279C"/>
    <w:rsid w:val="003207A3"/>
    <w:rsid w:val="009326BE"/>
    <w:rsid w:val="00B74350"/>
    <w:rsid w:val="00B74956"/>
    <w:rsid w:val="00D920C9"/>
    <w:rsid w:val="00E35969"/>
    <w:rsid w:val="00E51600"/>
    <w:rsid w:val="00E75479"/>
    <w:rsid w:val="00EB4980"/>
    <w:rsid w:val="00FC5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14BDE-8E87-4999-AAF4-82ADB60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212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279C"/>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21279C"/>
  </w:style>
  <w:style w:type="paragraph" w:customStyle="1" w:styleId="msonormal0">
    <w:name w:val="msonormal"/>
    <w:basedOn w:val="Normale"/>
    <w:rsid w:val="002127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1279C"/>
    <w:rPr>
      <w:color w:val="0000FF"/>
      <w:u w:val="single"/>
    </w:rPr>
  </w:style>
  <w:style w:type="character" w:styleId="Collegamentovisitato">
    <w:name w:val="FollowedHyperlink"/>
    <w:basedOn w:val="Carpredefinitoparagrafo"/>
    <w:uiPriority w:val="99"/>
    <w:semiHidden/>
    <w:unhideWhenUsed/>
    <w:rsid w:val="0021279C"/>
    <w:rPr>
      <w:color w:val="800080"/>
      <w:u w:val="single"/>
    </w:rPr>
  </w:style>
  <w:style w:type="paragraph" w:customStyle="1" w:styleId="testocenter">
    <w:name w:val="testocenter"/>
    <w:basedOn w:val="Normale"/>
    <w:rsid w:val="0021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127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7568">
      <w:bodyDiv w:val="1"/>
      <w:marLeft w:val="0"/>
      <w:marRight w:val="0"/>
      <w:marTop w:val="0"/>
      <w:marBottom w:val="0"/>
      <w:divBdr>
        <w:top w:val="none" w:sz="0" w:space="0" w:color="auto"/>
        <w:left w:val="none" w:sz="0" w:space="0" w:color="auto"/>
        <w:bottom w:val="none" w:sz="0" w:space="0" w:color="auto"/>
        <w:right w:val="none" w:sz="0" w:space="0" w:color="auto"/>
      </w:divBdr>
      <w:divsChild>
        <w:div w:id="1580140525">
          <w:marLeft w:val="0"/>
          <w:marRight w:val="0"/>
          <w:marTop w:val="0"/>
          <w:marBottom w:val="0"/>
          <w:divBdr>
            <w:top w:val="none" w:sz="0" w:space="0" w:color="auto"/>
            <w:left w:val="none" w:sz="0" w:space="0" w:color="auto"/>
            <w:bottom w:val="none" w:sz="0" w:space="0" w:color="auto"/>
            <w:right w:val="none" w:sz="0" w:space="0" w:color="auto"/>
          </w:divBdr>
          <w:divsChild>
            <w:div w:id="1349678074">
              <w:marLeft w:val="0"/>
              <w:marRight w:val="0"/>
              <w:marTop w:val="0"/>
              <w:marBottom w:val="0"/>
              <w:divBdr>
                <w:top w:val="none" w:sz="0" w:space="0" w:color="auto"/>
                <w:left w:val="none" w:sz="0" w:space="0" w:color="auto"/>
                <w:bottom w:val="none" w:sz="0" w:space="0" w:color="auto"/>
                <w:right w:val="none" w:sz="0" w:space="0" w:color="auto"/>
              </w:divBdr>
              <w:divsChild>
                <w:div w:id="1107849387">
                  <w:marLeft w:val="0"/>
                  <w:marRight w:val="0"/>
                  <w:marTop w:val="0"/>
                  <w:marBottom w:val="0"/>
                  <w:divBdr>
                    <w:top w:val="none" w:sz="0" w:space="0" w:color="auto"/>
                    <w:left w:val="none" w:sz="0" w:space="0" w:color="auto"/>
                    <w:bottom w:val="none" w:sz="0" w:space="0" w:color="auto"/>
                    <w:right w:val="none" w:sz="0" w:space="0" w:color="auto"/>
                  </w:divBdr>
                </w:div>
                <w:div w:id="1957102144">
                  <w:marLeft w:val="0"/>
                  <w:marRight w:val="0"/>
                  <w:marTop w:val="0"/>
                  <w:marBottom w:val="0"/>
                  <w:divBdr>
                    <w:top w:val="none" w:sz="0" w:space="0" w:color="auto"/>
                    <w:left w:val="none" w:sz="0" w:space="0" w:color="auto"/>
                    <w:bottom w:val="none" w:sz="0" w:space="0" w:color="auto"/>
                    <w:right w:val="none" w:sz="0" w:space="0" w:color="auto"/>
                  </w:divBdr>
                </w:div>
              </w:divsChild>
            </w:div>
            <w:div w:id="1783837675">
              <w:marLeft w:val="0"/>
              <w:marRight w:val="0"/>
              <w:marTop w:val="0"/>
              <w:marBottom w:val="0"/>
              <w:divBdr>
                <w:top w:val="none" w:sz="0" w:space="0" w:color="auto"/>
                <w:left w:val="none" w:sz="0" w:space="0" w:color="auto"/>
                <w:bottom w:val="none" w:sz="0" w:space="0" w:color="auto"/>
                <w:right w:val="none" w:sz="0" w:space="0" w:color="auto"/>
              </w:divBdr>
              <w:divsChild>
                <w:div w:id="680157053">
                  <w:marLeft w:val="0"/>
                  <w:marRight w:val="0"/>
                  <w:marTop w:val="0"/>
                  <w:marBottom w:val="0"/>
                  <w:divBdr>
                    <w:top w:val="none" w:sz="0" w:space="0" w:color="auto"/>
                    <w:left w:val="none" w:sz="0" w:space="0" w:color="auto"/>
                    <w:bottom w:val="none" w:sz="0" w:space="0" w:color="auto"/>
                    <w:right w:val="none" w:sz="0" w:space="0" w:color="auto"/>
                  </w:divBdr>
                  <w:divsChild>
                    <w:div w:id="446659440">
                      <w:marLeft w:val="0"/>
                      <w:marRight w:val="0"/>
                      <w:marTop w:val="0"/>
                      <w:marBottom w:val="0"/>
                      <w:divBdr>
                        <w:top w:val="none" w:sz="0" w:space="0" w:color="auto"/>
                        <w:left w:val="none" w:sz="0" w:space="0" w:color="auto"/>
                        <w:bottom w:val="none" w:sz="0" w:space="0" w:color="auto"/>
                        <w:right w:val="none" w:sz="0" w:space="0" w:color="auto"/>
                      </w:divBdr>
                      <w:divsChild>
                        <w:div w:id="1727753296">
                          <w:marLeft w:val="0"/>
                          <w:marRight w:val="0"/>
                          <w:marTop w:val="0"/>
                          <w:marBottom w:val="0"/>
                          <w:divBdr>
                            <w:top w:val="none" w:sz="0" w:space="0" w:color="auto"/>
                            <w:left w:val="none" w:sz="0" w:space="0" w:color="auto"/>
                            <w:bottom w:val="none" w:sz="0" w:space="0" w:color="auto"/>
                            <w:right w:val="none" w:sz="0" w:space="0" w:color="auto"/>
                          </w:divBdr>
                        </w:div>
                        <w:div w:id="1398015109">
                          <w:marLeft w:val="0"/>
                          <w:marRight w:val="0"/>
                          <w:marTop w:val="0"/>
                          <w:marBottom w:val="0"/>
                          <w:divBdr>
                            <w:top w:val="none" w:sz="0" w:space="0" w:color="auto"/>
                            <w:left w:val="none" w:sz="0" w:space="0" w:color="auto"/>
                            <w:bottom w:val="none" w:sz="0" w:space="0" w:color="auto"/>
                            <w:right w:val="none" w:sz="0" w:space="0" w:color="auto"/>
                          </w:divBdr>
                        </w:div>
                        <w:div w:id="1901208064">
                          <w:marLeft w:val="0"/>
                          <w:marRight w:val="0"/>
                          <w:marTop w:val="0"/>
                          <w:marBottom w:val="0"/>
                          <w:divBdr>
                            <w:top w:val="none" w:sz="0" w:space="0" w:color="auto"/>
                            <w:left w:val="none" w:sz="0" w:space="0" w:color="auto"/>
                            <w:bottom w:val="none" w:sz="0" w:space="0" w:color="auto"/>
                            <w:right w:val="none" w:sz="0" w:space="0" w:color="auto"/>
                          </w:divBdr>
                        </w:div>
                        <w:div w:id="1989897415">
                          <w:marLeft w:val="0"/>
                          <w:marRight w:val="0"/>
                          <w:marTop w:val="0"/>
                          <w:marBottom w:val="0"/>
                          <w:divBdr>
                            <w:top w:val="none" w:sz="0" w:space="0" w:color="auto"/>
                            <w:left w:val="none" w:sz="0" w:space="0" w:color="auto"/>
                            <w:bottom w:val="none" w:sz="0" w:space="0" w:color="auto"/>
                            <w:right w:val="none" w:sz="0" w:space="0" w:color="auto"/>
                          </w:divBdr>
                        </w:div>
                        <w:div w:id="908223709">
                          <w:marLeft w:val="0"/>
                          <w:marRight w:val="0"/>
                          <w:marTop w:val="0"/>
                          <w:marBottom w:val="0"/>
                          <w:divBdr>
                            <w:top w:val="none" w:sz="0" w:space="0" w:color="auto"/>
                            <w:left w:val="none" w:sz="0" w:space="0" w:color="auto"/>
                            <w:bottom w:val="none" w:sz="0" w:space="0" w:color="auto"/>
                            <w:right w:val="none" w:sz="0" w:space="0" w:color="auto"/>
                          </w:divBdr>
                        </w:div>
                        <w:div w:id="113641508">
                          <w:marLeft w:val="0"/>
                          <w:marRight w:val="0"/>
                          <w:marTop w:val="0"/>
                          <w:marBottom w:val="0"/>
                          <w:divBdr>
                            <w:top w:val="none" w:sz="0" w:space="0" w:color="auto"/>
                            <w:left w:val="none" w:sz="0" w:space="0" w:color="auto"/>
                            <w:bottom w:val="none" w:sz="0" w:space="0" w:color="auto"/>
                            <w:right w:val="none" w:sz="0" w:space="0" w:color="auto"/>
                          </w:divBdr>
                        </w:div>
                        <w:div w:id="1456027348">
                          <w:marLeft w:val="0"/>
                          <w:marRight w:val="0"/>
                          <w:marTop w:val="0"/>
                          <w:marBottom w:val="0"/>
                          <w:divBdr>
                            <w:top w:val="none" w:sz="0" w:space="0" w:color="auto"/>
                            <w:left w:val="none" w:sz="0" w:space="0" w:color="auto"/>
                            <w:bottom w:val="none" w:sz="0" w:space="0" w:color="auto"/>
                            <w:right w:val="none" w:sz="0" w:space="0" w:color="auto"/>
                          </w:divBdr>
                        </w:div>
                        <w:div w:id="21325621">
                          <w:marLeft w:val="0"/>
                          <w:marRight w:val="0"/>
                          <w:marTop w:val="0"/>
                          <w:marBottom w:val="0"/>
                          <w:divBdr>
                            <w:top w:val="none" w:sz="0" w:space="0" w:color="auto"/>
                            <w:left w:val="none" w:sz="0" w:space="0" w:color="auto"/>
                            <w:bottom w:val="none" w:sz="0" w:space="0" w:color="auto"/>
                            <w:right w:val="none" w:sz="0" w:space="0" w:color="auto"/>
                          </w:divBdr>
                        </w:div>
                        <w:div w:id="1897202822">
                          <w:marLeft w:val="0"/>
                          <w:marRight w:val="0"/>
                          <w:marTop w:val="0"/>
                          <w:marBottom w:val="0"/>
                          <w:divBdr>
                            <w:top w:val="none" w:sz="0" w:space="0" w:color="auto"/>
                            <w:left w:val="none" w:sz="0" w:space="0" w:color="auto"/>
                            <w:bottom w:val="none" w:sz="0" w:space="0" w:color="auto"/>
                            <w:right w:val="none" w:sz="0" w:space="0" w:color="auto"/>
                          </w:divBdr>
                        </w:div>
                        <w:div w:id="4675121">
                          <w:marLeft w:val="0"/>
                          <w:marRight w:val="0"/>
                          <w:marTop w:val="0"/>
                          <w:marBottom w:val="0"/>
                          <w:divBdr>
                            <w:top w:val="none" w:sz="0" w:space="0" w:color="auto"/>
                            <w:left w:val="none" w:sz="0" w:space="0" w:color="auto"/>
                            <w:bottom w:val="none" w:sz="0" w:space="0" w:color="auto"/>
                            <w:right w:val="none" w:sz="0" w:space="0" w:color="auto"/>
                          </w:divBdr>
                        </w:div>
                        <w:div w:id="945622534">
                          <w:marLeft w:val="0"/>
                          <w:marRight w:val="0"/>
                          <w:marTop w:val="0"/>
                          <w:marBottom w:val="0"/>
                          <w:divBdr>
                            <w:top w:val="none" w:sz="0" w:space="0" w:color="auto"/>
                            <w:left w:val="none" w:sz="0" w:space="0" w:color="auto"/>
                            <w:bottom w:val="none" w:sz="0" w:space="0" w:color="auto"/>
                            <w:right w:val="none" w:sz="0" w:space="0" w:color="auto"/>
                          </w:divBdr>
                        </w:div>
                        <w:div w:id="317005727">
                          <w:marLeft w:val="0"/>
                          <w:marRight w:val="0"/>
                          <w:marTop w:val="0"/>
                          <w:marBottom w:val="0"/>
                          <w:divBdr>
                            <w:top w:val="none" w:sz="0" w:space="0" w:color="auto"/>
                            <w:left w:val="none" w:sz="0" w:space="0" w:color="auto"/>
                            <w:bottom w:val="none" w:sz="0" w:space="0" w:color="auto"/>
                            <w:right w:val="none" w:sz="0" w:space="0" w:color="auto"/>
                          </w:divBdr>
                        </w:div>
                        <w:div w:id="582179153">
                          <w:marLeft w:val="0"/>
                          <w:marRight w:val="0"/>
                          <w:marTop w:val="0"/>
                          <w:marBottom w:val="0"/>
                          <w:divBdr>
                            <w:top w:val="none" w:sz="0" w:space="0" w:color="auto"/>
                            <w:left w:val="none" w:sz="0" w:space="0" w:color="auto"/>
                            <w:bottom w:val="none" w:sz="0" w:space="0" w:color="auto"/>
                            <w:right w:val="none" w:sz="0" w:space="0" w:color="auto"/>
                          </w:divBdr>
                        </w:div>
                        <w:div w:id="624846032">
                          <w:marLeft w:val="0"/>
                          <w:marRight w:val="0"/>
                          <w:marTop w:val="0"/>
                          <w:marBottom w:val="0"/>
                          <w:divBdr>
                            <w:top w:val="none" w:sz="0" w:space="0" w:color="auto"/>
                            <w:left w:val="none" w:sz="0" w:space="0" w:color="auto"/>
                            <w:bottom w:val="none" w:sz="0" w:space="0" w:color="auto"/>
                            <w:right w:val="none" w:sz="0" w:space="0" w:color="auto"/>
                          </w:divBdr>
                        </w:div>
                        <w:div w:id="861868839">
                          <w:marLeft w:val="0"/>
                          <w:marRight w:val="0"/>
                          <w:marTop w:val="0"/>
                          <w:marBottom w:val="0"/>
                          <w:divBdr>
                            <w:top w:val="none" w:sz="0" w:space="0" w:color="auto"/>
                            <w:left w:val="none" w:sz="0" w:space="0" w:color="auto"/>
                            <w:bottom w:val="none" w:sz="0" w:space="0" w:color="auto"/>
                            <w:right w:val="none" w:sz="0" w:space="0" w:color="auto"/>
                          </w:divBdr>
                        </w:div>
                        <w:div w:id="1602684449">
                          <w:marLeft w:val="0"/>
                          <w:marRight w:val="0"/>
                          <w:marTop w:val="0"/>
                          <w:marBottom w:val="0"/>
                          <w:divBdr>
                            <w:top w:val="none" w:sz="0" w:space="0" w:color="auto"/>
                            <w:left w:val="none" w:sz="0" w:space="0" w:color="auto"/>
                            <w:bottom w:val="none" w:sz="0" w:space="0" w:color="auto"/>
                            <w:right w:val="none" w:sz="0" w:space="0" w:color="auto"/>
                          </w:divBdr>
                        </w:div>
                        <w:div w:id="964122490">
                          <w:marLeft w:val="0"/>
                          <w:marRight w:val="0"/>
                          <w:marTop w:val="0"/>
                          <w:marBottom w:val="0"/>
                          <w:divBdr>
                            <w:top w:val="none" w:sz="0" w:space="0" w:color="auto"/>
                            <w:left w:val="none" w:sz="0" w:space="0" w:color="auto"/>
                            <w:bottom w:val="none" w:sz="0" w:space="0" w:color="auto"/>
                            <w:right w:val="none" w:sz="0" w:space="0" w:color="auto"/>
                          </w:divBdr>
                        </w:div>
                        <w:div w:id="410663179">
                          <w:marLeft w:val="0"/>
                          <w:marRight w:val="0"/>
                          <w:marTop w:val="0"/>
                          <w:marBottom w:val="0"/>
                          <w:divBdr>
                            <w:top w:val="none" w:sz="0" w:space="0" w:color="auto"/>
                            <w:left w:val="none" w:sz="0" w:space="0" w:color="auto"/>
                            <w:bottom w:val="none" w:sz="0" w:space="0" w:color="auto"/>
                            <w:right w:val="none" w:sz="0" w:space="0" w:color="auto"/>
                          </w:divBdr>
                        </w:div>
                        <w:div w:id="1949041562">
                          <w:marLeft w:val="0"/>
                          <w:marRight w:val="0"/>
                          <w:marTop w:val="0"/>
                          <w:marBottom w:val="0"/>
                          <w:divBdr>
                            <w:top w:val="none" w:sz="0" w:space="0" w:color="auto"/>
                            <w:left w:val="none" w:sz="0" w:space="0" w:color="auto"/>
                            <w:bottom w:val="none" w:sz="0" w:space="0" w:color="auto"/>
                            <w:right w:val="none" w:sz="0" w:space="0" w:color="auto"/>
                          </w:divBdr>
                        </w:div>
                        <w:div w:id="746729268">
                          <w:marLeft w:val="0"/>
                          <w:marRight w:val="0"/>
                          <w:marTop w:val="0"/>
                          <w:marBottom w:val="0"/>
                          <w:divBdr>
                            <w:top w:val="none" w:sz="0" w:space="0" w:color="auto"/>
                            <w:left w:val="none" w:sz="0" w:space="0" w:color="auto"/>
                            <w:bottom w:val="none" w:sz="0" w:space="0" w:color="auto"/>
                            <w:right w:val="none" w:sz="0" w:space="0" w:color="auto"/>
                          </w:divBdr>
                        </w:div>
                        <w:div w:id="1662808883">
                          <w:marLeft w:val="0"/>
                          <w:marRight w:val="0"/>
                          <w:marTop w:val="0"/>
                          <w:marBottom w:val="0"/>
                          <w:divBdr>
                            <w:top w:val="none" w:sz="0" w:space="0" w:color="auto"/>
                            <w:left w:val="none" w:sz="0" w:space="0" w:color="auto"/>
                            <w:bottom w:val="none" w:sz="0" w:space="0" w:color="auto"/>
                            <w:right w:val="none" w:sz="0" w:space="0" w:color="auto"/>
                          </w:divBdr>
                        </w:div>
                        <w:div w:id="649094334">
                          <w:marLeft w:val="0"/>
                          <w:marRight w:val="0"/>
                          <w:marTop w:val="0"/>
                          <w:marBottom w:val="0"/>
                          <w:divBdr>
                            <w:top w:val="none" w:sz="0" w:space="0" w:color="auto"/>
                            <w:left w:val="none" w:sz="0" w:space="0" w:color="auto"/>
                            <w:bottom w:val="none" w:sz="0" w:space="0" w:color="auto"/>
                            <w:right w:val="none" w:sz="0" w:space="0" w:color="auto"/>
                          </w:divBdr>
                        </w:div>
                        <w:div w:id="1863781023">
                          <w:marLeft w:val="0"/>
                          <w:marRight w:val="0"/>
                          <w:marTop w:val="0"/>
                          <w:marBottom w:val="0"/>
                          <w:divBdr>
                            <w:top w:val="none" w:sz="0" w:space="0" w:color="auto"/>
                            <w:left w:val="none" w:sz="0" w:space="0" w:color="auto"/>
                            <w:bottom w:val="none" w:sz="0" w:space="0" w:color="auto"/>
                            <w:right w:val="none" w:sz="0" w:space="0" w:color="auto"/>
                          </w:divBdr>
                        </w:div>
                        <w:div w:id="2076199052">
                          <w:marLeft w:val="0"/>
                          <w:marRight w:val="0"/>
                          <w:marTop w:val="0"/>
                          <w:marBottom w:val="0"/>
                          <w:divBdr>
                            <w:top w:val="none" w:sz="0" w:space="0" w:color="auto"/>
                            <w:left w:val="none" w:sz="0" w:space="0" w:color="auto"/>
                            <w:bottom w:val="none" w:sz="0" w:space="0" w:color="auto"/>
                            <w:right w:val="none" w:sz="0" w:space="0" w:color="auto"/>
                          </w:divBdr>
                        </w:div>
                        <w:div w:id="959190222">
                          <w:marLeft w:val="0"/>
                          <w:marRight w:val="0"/>
                          <w:marTop w:val="0"/>
                          <w:marBottom w:val="0"/>
                          <w:divBdr>
                            <w:top w:val="none" w:sz="0" w:space="0" w:color="auto"/>
                            <w:left w:val="none" w:sz="0" w:space="0" w:color="auto"/>
                            <w:bottom w:val="none" w:sz="0" w:space="0" w:color="auto"/>
                            <w:right w:val="none" w:sz="0" w:space="0" w:color="auto"/>
                          </w:divBdr>
                        </w:div>
                        <w:div w:id="543372492">
                          <w:marLeft w:val="0"/>
                          <w:marRight w:val="0"/>
                          <w:marTop w:val="0"/>
                          <w:marBottom w:val="0"/>
                          <w:divBdr>
                            <w:top w:val="none" w:sz="0" w:space="0" w:color="auto"/>
                            <w:left w:val="none" w:sz="0" w:space="0" w:color="auto"/>
                            <w:bottom w:val="none" w:sz="0" w:space="0" w:color="auto"/>
                            <w:right w:val="none" w:sz="0" w:space="0" w:color="auto"/>
                          </w:divBdr>
                        </w:div>
                        <w:div w:id="2094012193">
                          <w:marLeft w:val="0"/>
                          <w:marRight w:val="0"/>
                          <w:marTop w:val="0"/>
                          <w:marBottom w:val="0"/>
                          <w:divBdr>
                            <w:top w:val="none" w:sz="0" w:space="0" w:color="auto"/>
                            <w:left w:val="none" w:sz="0" w:space="0" w:color="auto"/>
                            <w:bottom w:val="none" w:sz="0" w:space="0" w:color="auto"/>
                            <w:right w:val="none" w:sz="0" w:space="0" w:color="auto"/>
                          </w:divBdr>
                        </w:div>
                        <w:div w:id="1578053547">
                          <w:marLeft w:val="0"/>
                          <w:marRight w:val="0"/>
                          <w:marTop w:val="0"/>
                          <w:marBottom w:val="0"/>
                          <w:divBdr>
                            <w:top w:val="none" w:sz="0" w:space="0" w:color="auto"/>
                            <w:left w:val="none" w:sz="0" w:space="0" w:color="auto"/>
                            <w:bottom w:val="none" w:sz="0" w:space="0" w:color="auto"/>
                            <w:right w:val="none" w:sz="0" w:space="0" w:color="auto"/>
                          </w:divBdr>
                        </w:div>
                        <w:div w:id="931010815">
                          <w:marLeft w:val="0"/>
                          <w:marRight w:val="0"/>
                          <w:marTop w:val="0"/>
                          <w:marBottom w:val="0"/>
                          <w:divBdr>
                            <w:top w:val="none" w:sz="0" w:space="0" w:color="auto"/>
                            <w:left w:val="none" w:sz="0" w:space="0" w:color="auto"/>
                            <w:bottom w:val="none" w:sz="0" w:space="0" w:color="auto"/>
                            <w:right w:val="none" w:sz="0" w:space="0" w:color="auto"/>
                          </w:divBdr>
                        </w:div>
                        <w:div w:id="162016561">
                          <w:marLeft w:val="0"/>
                          <w:marRight w:val="0"/>
                          <w:marTop w:val="0"/>
                          <w:marBottom w:val="0"/>
                          <w:divBdr>
                            <w:top w:val="none" w:sz="0" w:space="0" w:color="auto"/>
                            <w:left w:val="none" w:sz="0" w:space="0" w:color="auto"/>
                            <w:bottom w:val="none" w:sz="0" w:space="0" w:color="auto"/>
                            <w:right w:val="none" w:sz="0" w:space="0" w:color="auto"/>
                          </w:divBdr>
                        </w:div>
                        <w:div w:id="935480670">
                          <w:marLeft w:val="0"/>
                          <w:marRight w:val="0"/>
                          <w:marTop w:val="0"/>
                          <w:marBottom w:val="0"/>
                          <w:divBdr>
                            <w:top w:val="none" w:sz="0" w:space="0" w:color="auto"/>
                            <w:left w:val="none" w:sz="0" w:space="0" w:color="auto"/>
                            <w:bottom w:val="none" w:sz="0" w:space="0" w:color="auto"/>
                            <w:right w:val="none" w:sz="0" w:space="0" w:color="auto"/>
                          </w:divBdr>
                        </w:div>
                        <w:div w:id="531192741">
                          <w:marLeft w:val="0"/>
                          <w:marRight w:val="0"/>
                          <w:marTop w:val="0"/>
                          <w:marBottom w:val="0"/>
                          <w:divBdr>
                            <w:top w:val="none" w:sz="0" w:space="0" w:color="auto"/>
                            <w:left w:val="none" w:sz="0" w:space="0" w:color="auto"/>
                            <w:bottom w:val="none" w:sz="0" w:space="0" w:color="auto"/>
                            <w:right w:val="none" w:sz="0" w:space="0" w:color="auto"/>
                          </w:divBdr>
                        </w:div>
                        <w:div w:id="1966888119">
                          <w:marLeft w:val="0"/>
                          <w:marRight w:val="0"/>
                          <w:marTop w:val="0"/>
                          <w:marBottom w:val="0"/>
                          <w:divBdr>
                            <w:top w:val="none" w:sz="0" w:space="0" w:color="auto"/>
                            <w:left w:val="none" w:sz="0" w:space="0" w:color="auto"/>
                            <w:bottom w:val="none" w:sz="0" w:space="0" w:color="auto"/>
                            <w:right w:val="none" w:sz="0" w:space="0" w:color="auto"/>
                          </w:divBdr>
                        </w:div>
                        <w:div w:id="303512472">
                          <w:marLeft w:val="0"/>
                          <w:marRight w:val="0"/>
                          <w:marTop w:val="0"/>
                          <w:marBottom w:val="0"/>
                          <w:divBdr>
                            <w:top w:val="none" w:sz="0" w:space="0" w:color="auto"/>
                            <w:left w:val="none" w:sz="0" w:space="0" w:color="auto"/>
                            <w:bottom w:val="none" w:sz="0" w:space="0" w:color="auto"/>
                            <w:right w:val="none" w:sz="0" w:space="0" w:color="auto"/>
                          </w:divBdr>
                        </w:div>
                        <w:div w:id="1066533410">
                          <w:marLeft w:val="0"/>
                          <w:marRight w:val="0"/>
                          <w:marTop w:val="0"/>
                          <w:marBottom w:val="0"/>
                          <w:divBdr>
                            <w:top w:val="none" w:sz="0" w:space="0" w:color="auto"/>
                            <w:left w:val="none" w:sz="0" w:space="0" w:color="auto"/>
                            <w:bottom w:val="none" w:sz="0" w:space="0" w:color="auto"/>
                            <w:right w:val="none" w:sz="0" w:space="0" w:color="auto"/>
                          </w:divBdr>
                        </w:div>
                        <w:div w:id="1688093186">
                          <w:marLeft w:val="0"/>
                          <w:marRight w:val="0"/>
                          <w:marTop w:val="0"/>
                          <w:marBottom w:val="0"/>
                          <w:divBdr>
                            <w:top w:val="none" w:sz="0" w:space="0" w:color="auto"/>
                            <w:left w:val="none" w:sz="0" w:space="0" w:color="auto"/>
                            <w:bottom w:val="none" w:sz="0" w:space="0" w:color="auto"/>
                            <w:right w:val="none" w:sz="0" w:space="0" w:color="auto"/>
                          </w:divBdr>
                        </w:div>
                        <w:div w:id="1438677098">
                          <w:marLeft w:val="0"/>
                          <w:marRight w:val="0"/>
                          <w:marTop w:val="0"/>
                          <w:marBottom w:val="0"/>
                          <w:divBdr>
                            <w:top w:val="none" w:sz="0" w:space="0" w:color="auto"/>
                            <w:left w:val="none" w:sz="0" w:space="0" w:color="auto"/>
                            <w:bottom w:val="none" w:sz="0" w:space="0" w:color="auto"/>
                            <w:right w:val="none" w:sz="0" w:space="0" w:color="auto"/>
                          </w:divBdr>
                        </w:div>
                        <w:div w:id="921790629">
                          <w:marLeft w:val="0"/>
                          <w:marRight w:val="0"/>
                          <w:marTop w:val="0"/>
                          <w:marBottom w:val="0"/>
                          <w:divBdr>
                            <w:top w:val="none" w:sz="0" w:space="0" w:color="auto"/>
                            <w:left w:val="none" w:sz="0" w:space="0" w:color="auto"/>
                            <w:bottom w:val="none" w:sz="0" w:space="0" w:color="auto"/>
                            <w:right w:val="none" w:sz="0" w:space="0" w:color="auto"/>
                          </w:divBdr>
                        </w:div>
                        <w:div w:id="853617909">
                          <w:marLeft w:val="0"/>
                          <w:marRight w:val="0"/>
                          <w:marTop w:val="0"/>
                          <w:marBottom w:val="0"/>
                          <w:divBdr>
                            <w:top w:val="none" w:sz="0" w:space="0" w:color="auto"/>
                            <w:left w:val="none" w:sz="0" w:space="0" w:color="auto"/>
                            <w:bottom w:val="none" w:sz="0" w:space="0" w:color="auto"/>
                            <w:right w:val="none" w:sz="0" w:space="0" w:color="auto"/>
                          </w:divBdr>
                        </w:div>
                        <w:div w:id="1514764691">
                          <w:marLeft w:val="0"/>
                          <w:marRight w:val="0"/>
                          <w:marTop w:val="0"/>
                          <w:marBottom w:val="0"/>
                          <w:divBdr>
                            <w:top w:val="none" w:sz="0" w:space="0" w:color="auto"/>
                            <w:left w:val="none" w:sz="0" w:space="0" w:color="auto"/>
                            <w:bottom w:val="none" w:sz="0" w:space="0" w:color="auto"/>
                            <w:right w:val="none" w:sz="0" w:space="0" w:color="auto"/>
                          </w:divBdr>
                        </w:div>
                        <w:div w:id="520167816">
                          <w:marLeft w:val="0"/>
                          <w:marRight w:val="0"/>
                          <w:marTop w:val="0"/>
                          <w:marBottom w:val="0"/>
                          <w:divBdr>
                            <w:top w:val="none" w:sz="0" w:space="0" w:color="auto"/>
                            <w:left w:val="none" w:sz="0" w:space="0" w:color="auto"/>
                            <w:bottom w:val="none" w:sz="0" w:space="0" w:color="auto"/>
                            <w:right w:val="none" w:sz="0" w:space="0" w:color="auto"/>
                          </w:divBdr>
                        </w:div>
                        <w:div w:id="2088771250">
                          <w:marLeft w:val="0"/>
                          <w:marRight w:val="0"/>
                          <w:marTop w:val="0"/>
                          <w:marBottom w:val="0"/>
                          <w:divBdr>
                            <w:top w:val="none" w:sz="0" w:space="0" w:color="auto"/>
                            <w:left w:val="none" w:sz="0" w:space="0" w:color="auto"/>
                            <w:bottom w:val="none" w:sz="0" w:space="0" w:color="auto"/>
                            <w:right w:val="none" w:sz="0" w:space="0" w:color="auto"/>
                          </w:divBdr>
                        </w:div>
                        <w:div w:id="378676711">
                          <w:marLeft w:val="0"/>
                          <w:marRight w:val="0"/>
                          <w:marTop w:val="0"/>
                          <w:marBottom w:val="0"/>
                          <w:divBdr>
                            <w:top w:val="none" w:sz="0" w:space="0" w:color="auto"/>
                            <w:left w:val="none" w:sz="0" w:space="0" w:color="auto"/>
                            <w:bottom w:val="none" w:sz="0" w:space="0" w:color="auto"/>
                            <w:right w:val="none" w:sz="0" w:space="0" w:color="auto"/>
                          </w:divBdr>
                        </w:div>
                        <w:div w:id="326982063">
                          <w:marLeft w:val="0"/>
                          <w:marRight w:val="0"/>
                          <w:marTop w:val="0"/>
                          <w:marBottom w:val="0"/>
                          <w:divBdr>
                            <w:top w:val="none" w:sz="0" w:space="0" w:color="auto"/>
                            <w:left w:val="none" w:sz="0" w:space="0" w:color="auto"/>
                            <w:bottom w:val="none" w:sz="0" w:space="0" w:color="auto"/>
                            <w:right w:val="none" w:sz="0" w:space="0" w:color="auto"/>
                          </w:divBdr>
                        </w:div>
                        <w:div w:id="985400713">
                          <w:marLeft w:val="0"/>
                          <w:marRight w:val="0"/>
                          <w:marTop w:val="0"/>
                          <w:marBottom w:val="0"/>
                          <w:divBdr>
                            <w:top w:val="none" w:sz="0" w:space="0" w:color="auto"/>
                            <w:left w:val="none" w:sz="0" w:space="0" w:color="auto"/>
                            <w:bottom w:val="none" w:sz="0" w:space="0" w:color="auto"/>
                            <w:right w:val="none" w:sz="0" w:space="0" w:color="auto"/>
                          </w:divBdr>
                        </w:div>
                        <w:div w:id="1631206783">
                          <w:marLeft w:val="0"/>
                          <w:marRight w:val="0"/>
                          <w:marTop w:val="0"/>
                          <w:marBottom w:val="0"/>
                          <w:divBdr>
                            <w:top w:val="none" w:sz="0" w:space="0" w:color="auto"/>
                            <w:left w:val="none" w:sz="0" w:space="0" w:color="auto"/>
                            <w:bottom w:val="none" w:sz="0" w:space="0" w:color="auto"/>
                            <w:right w:val="none" w:sz="0" w:space="0" w:color="auto"/>
                          </w:divBdr>
                        </w:div>
                        <w:div w:id="952706030">
                          <w:marLeft w:val="0"/>
                          <w:marRight w:val="0"/>
                          <w:marTop w:val="0"/>
                          <w:marBottom w:val="0"/>
                          <w:divBdr>
                            <w:top w:val="none" w:sz="0" w:space="0" w:color="auto"/>
                            <w:left w:val="none" w:sz="0" w:space="0" w:color="auto"/>
                            <w:bottom w:val="none" w:sz="0" w:space="0" w:color="auto"/>
                            <w:right w:val="none" w:sz="0" w:space="0" w:color="auto"/>
                          </w:divBdr>
                        </w:div>
                        <w:div w:id="2139176246">
                          <w:marLeft w:val="0"/>
                          <w:marRight w:val="0"/>
                          <w:marTop w:val="0"/>
                          <w:marBottom w:val="0"/>
                          <w:divBdr>
                            <w:top w:val="none" w:sz="0" w:space="0" w:color="auto"/>
                            <w:left w:val="none" w:sz="0" w:space="0" w:color="auto"/>
                            <w:bottom w:val="none" w:sz="0" w:space="0" w:color="auto"/>
                            <w:right w:val="none" w:sz="0" w:space="0" w:color="auto"/>
                          </w:divBdr>
                        </w:div>
                        <w:div w:id="1278871796">
                          <w:marLeft w:val="0"/>
                          <w:marRight w:val="0"/>
                          <w:marTop w:val="0"/>
                          <w:marBottom w:val="0"/>
                          <w:divBdr>
                            <w:top w:val="none" w:sz="0" w:space="0" w:color="auto"/>
                            <w:left w:val="none" w:sz="0" w:space="0" w:color="auto"/>
                            <w:bottom w:val="none" w:sz="0" w:space="0" w:color="auto"/>
                            <w:right w:val="none" w:sz="0" w:space="0" w:color="auto"/>
                          </w:divBdr>
                        </w:div>
                        <w:div w:id="5523785">
                          <w:marLeft w:val="0"/>
                          <w:marRight w:val="0"/>
                          <w:marTop w:val="0"/>
                          <w:marBottom w:val="0"/>
                          <w:divBdr>
                            <w:top w:val="none" w:sz="0" w:space="0" w:color="auto"/>
                            <w:left w:val="none" w:sz="0" w:space="0" w:color="auto"/>
                            <w:bottom w:val="none" w:sz="0" w:space="0" w:color="auto"/>
                            <w:right w:val="none" w:sz="0" w:space="0" w:color="auto"/>
                          </w:divBdr>
                        </w:div>
                        <w:div w:id="634801966">
                          <w:marLeft w:val="0"/>
                          <w:marRight w:val="0"/>
                          <w:marTop w:val="0"/>
                          <w:marBottom w:val="0"/>
                          <w:divBdr>
                            <w:top w:val="none" w:sz="0" w:space="0" w:color="auto"/>
                            <w:left w:val="none" w:sz="0" w:space="0" w:color="auto"/>
                            <w:bottom w:val="none" w:sz="0" w:space="0" w:color="auto"/>
                            <w:right w:val="none" w:sz="0" w:space="0" w:color="auto"/>
                          </w:divBdr>
                        </w:div>
                        <w:div w:id="934366356">
                          <w:marLeft w:val="0"/>
                          <w:marRight w:val="0"/>
                          <w:marTop w:val="0"/>
                          <w:marBottom w:val="0"/>
                          <w:divBdr>
                            <w:top w:val="none" w:sz="0" w:space="0" w:color="auto"/>
                            <w:left w:val="none" w:sz="0" w:space="0" w:color="auto"/>
                            <w:bottom w:val="none" w:sz="0" w:space="0" w:color="auto"/>
                            <w:right w:val="none" w:sz="0" w:space="0" w:color="auto"/>
                          </w:divBdr>
                        </w:div>
                        <w:div w:id="1683043311">
                          <w:marLeft w:val="0"/>
                          <w:marRight w:val="0"/>
                          <w:marTop w:val="0"/>
                          <w:marBottom w:val="0"/>
                          <w:divBdr>
                            <w:top w:val="none" w:sz="0" w:space="0" w:color="auto"/>
                            <w:left w:val="none" w:sz="0" w:space="0" w:color="auto"/>
                            <w:bottom w:val="none" w:sz="0" w:space="0" w:color="auto"/>
                            <w:right w:val="none" w:sz="0" w:space="0" w:color="auto"/>
                          </w:divBdr>
                        </w:div>
                        <w:div w:id="1628006057">
                          <w:marLeft w:val="0"/>
                          <w:marRight w:val="0"/>
                          <w:marTop w:val="0"/>
                          <w:marBottom w:val="0"/>
                          <w:divBdr>
                            <w:top w:val="none" w:sz="0" w:space="0" w:color="auto"/>
                            <w:left w:val="none" w:sz="0" w:space="0" w:color="auto"/>
                            <w:bottom w:val="none" w:sz="0" w:space="0" w:color="auto"/>
                            <w:right w:val="none" w:sz="0" w:space="0" w:color="auto"/>
                          </w:divBdr>
                        </w:div>
                        <w:div w:id="2141611617">
                          <w:marLeft w:val="0"/>
                          <w:marRight w:val="0"/>
                          <w:marTop w:val="0"/>
                          <w:marBottom w:val="0"/>
                          <w:divBdr>
                            <w:top w:val="none" w:sz="0" w:space="0" w:color="auto"/>
                            <w:left w:val="none" w:sz="0" w:space="0" w:color="auto"/>
                            <w:bottom w:val="none" w:sz="0" w:space="0" w:color="auto"/>
                            <w:right w:val="none" w:sz="0" w:space="0" w:color="auto"/>
                          </w:divBdr>
                        </w:div>
                        <w:div w:id="879903749">
                          <w:marLeft w:val="0"/>
                          <w:marRight w:val="0"/>
                          <w:marTop w:val="0"/>
                          <w:marBottom w:val="0"/>
                          <w:divBdr>
                            <w:top w:val="none" w:sz="0" w:space="0" w:color="auto"/>
                            <w:left w:val="none" w:sz="0" w:space="0" w:color="auto"/>
                            <w:bottom w:val="none" w:sz="0" w:space="0" w:color="auto"/>
                            <w:right w:val="none" w:sz="0" w:space="0" w:color="auto"/>
                          </w:divBdr>
                        </w:div>
                        <w:div w:id="393478604">
                          <w:marLeft w:val="0"/>
                          <w:marRight w:val="0"/>
                          <w:marTop w:val="0"/>
                          <w:marBottom w:val="0"/>
                          <w:divBdr>
                            <w:top w:val="none" w:sz="0" w:space="0" w:color="auto"/>
                            <w:left w:val="none" w:sz="0" w:space="0" w:color="auto"/>
                            <w:bottom w:val="none" w:sz="0" w:space="0" w:color="auto"/>
                            <w:right w:val="none" w:sz="0" w:space="0" w:color="auto"/>
                          </w:divBdr>
                        </w:div>
                        <w:div w:id="1837378061">
                          <w:marLeft w:val="0"/>
                          <w:marRight w:val="0"/>
                          <w:marTop w:val="0"/>
                          <w:marBottom w:val="0"/>
                          <w:divBdr>
                            <w:top w:val="none" w:sz="0" w:space="0" w:color="auto"/>
                            <w:left w:val="none" w:sz="0" w:space="0" w:color="auto"/>
                            <w:bottom w:val="none" w:sz="0" w:space="0" w:color="auto"/>
                            <w:right w:val="none" w:sz="0" w:space="0" w:color="auto"/>
                          </w:divBdr>
                        </w:div>
                        <w:div w:id="1508784811">
                          <w:marLeft w:val="0"/>
                          <w:marRight w:val="0"/>
                          <w:marTop w:val="0"/>
                          <w:marBottom w:val="0"/>
                          <w:divBdr>
                            <w:top w:val="none" w:sz="0" w:space="0" w:color="auto"/>
                            <w:left w:val="none" w:sz="0" w:space="0" w:color="auto"/>
                            <w:bottom w:val="none" w:sz="0" w:space="0" w:color="auto"/>
                            <w:right w:val="none" w:sz="0" w:space="0" w:color="auto"/>
                          </w:divBdr>
                        </w:div>
                        <w:div w:id="1184174728">
                          <w:marLeft w:val="0"/>
                          <w:marRight w:val="0"/>
                          <w:marTop w:val="0"/>
                          <w:marBottom w:val="0"/>
                          <w:divBdr>
                            <w:top w:val="none" w:sz="0" w:space="0" w:color="auto"/>
                            <w:left w:val="none" w:sz="0" w:space="0" w:color="auto"/>
                            <w:bottom w:val="none" w:sz="0" w:space="0" w:color="auto"/>
                            <w:right w:val="none" w:sz="0" w:space="0" w:color="auto"/>
                          </w:divBdr>
                        </w:div>
                        <w:div w:id="86852451">
                          <w:marLeft w:val="0"/>
                          <w:marRight w:val="0"/>
                          <w:marTop w:val="0"/>
                          <w:marBottom w:val="0"/>
                          <w:divBdr>
                            <w:top w:val="none" w:sz="0" w:space="0" w:color="auto"/>
                            <w:left w:val="none" w:sz="0" w:space="0" w:color="auto"/>
                            <w:bottom w:val="none" w:sz="0" w:space="0" w:color="auto"/>
                            <w:right w:val="none" w:sz="0" w:space="0" w:color="auto"/>
                          </w:divBdr>
                        </w:div>
                        <w:div w:id="1443110714">
                          <w:marLeft w:val="0"/>
                          <w:marRight w:val="0"/>
                          <w:marTop w:val="0"/>
                          <w:marBottom w:val="0"/>
                          <w:divBdr>
                            <w:top w:val="none" w:sz="0" w:space="0" w:color="auto"/>
                            <w:left w:val="none" w:sz="0" w:space="0" w:color="auto"/>
                            <w:bottom w:val="none" w:sz="0" w:space="0" w:color="auto"/>
                            <w:right w:val="none" w:sz="0" w:space="0" w:color="auto"/>
                          </w:divBdr>
                        </w:div>
                        <w:div w:id="339623960">
                          <w:marLeft w:val="0"/>
                          <w:marRight w:val="0"/>
                          <w:marTop w:val="0"/>
                          <w:marBottom w:val="0"/>
                          <w:divBdr>
                            <w:top w:val="none" w:sz="0" w:space="0" w:color="auto"/>
                            <w:left w:val="none" w:sz="0" w:space="0" w:color="auto"/>
                            <w:bottom w:val="none" w:sz="0" w:space="0" w:color="auto"/>
                            <w:right w:val="none" w:sz="0" w:space="0" w:color="auto"/>
                          </w:divBdr>
                        </w:div>
                        <w:div w:id="1987196159">
                          <w:marLeft w:val="0"/>
                          <w:marRight w:val="0"/>
                          <w:marTop w:val="0"/>
                          <w:marBottom w:val="0"/>
                          <w:divBdr>
                            <w:top w:val="none" w:sz="0" w:space="0" w:color="auto"/>
                            <w:left w:val="none" w:sz="0" w:space="0" w:color="auto"/>
                            <w:bottom w:val="none" w:sz="0" w:space="0" w:color="auto"/>
                            <w:right w:val="none" w:sz="0" w:space="0" w:color="auto"/>
                          </w:divBdr>
                        </w:div>
                        <w:div w:id="625623047">
                          <w:marLeft w:val="0"/>
                          <w:marRight w:val="0"/>
                          <w:marTop w:val="0"/>
                          <w:marBottom w:val="0"/>
                          <w:divBdr>
                            <w:top w:val="none" w:sz="0" w:space="0" w:color="auto"/>
                            <w:left w:val="none" w:sz="0" w:space="0" w:color="auto"/>
                            <w:bottom w:val="none" w:sz="0" w:space="0" w:color="auto"/>
                            <w:right w:val="none" w:sz="0" w:space="0" w:color="auto"/>
                          </w:divBdr>
                        </w:div>
                        <w:div w:id="1436946292">
                          <w:marLeft w:val="0"/>
                          <w:marRight w:val="0"/>
                          <w:marTop w:val="0"/>
                          <w:marBottom w:val="0"/>
                          <w:divBdr>
                            <w:top w:val="none" w:sz="0" w:space="0" w:color="auto"/>
                            <w:left w:val="none" w:sz="0" w:space="0" w:color="auto"/>
                            <w:bottom w:val="none" w:sz="0" w:space="0" w:color="auto"/>
                            <w:right w:val="none" w:sz="0" w:space="0" w:color="auto"/>
                          </w:divBdr>
                        </w:div>
                        <w:div w:id="1744791382">
                          <w:marLeft w:val="0"/>
                          <w:marRight w:val="0"/>
                          <w:marTop w:val="0"/>
                          <w:marBottom w:val="0"/>
                          <w:divBdr>
                            <w:top w:val="none" w:sz="0" w:space="0" w:color="auto"/>
                            <w:left w:val="none" w:sz="0" w:space="0" w:color="auto"/>
                            <w:bottom w:val="none" w:sz="0" w:space="0" w:color="auto"/>
                            <w:right w:val="none" w:sz="0" w:space="0" w:color="auto"/>
                          </w:divBdr>
                        </w:div>
                        <w:div w:id="1658532150">
                          <w:marLeft w:val="0"/>
                          <w:marRight w:val="0"/>
                          <w:marTop w:val="0"/>
                          <w:marBottom w:val="0"/>
                          <w:divBdr>
                            <w:top w:val="none" w:sz="0" w:space="0" w:color="auto"/>
                            <w:left w:val="none" w:sz="0" w:space="0" w:color="auto"/>
                            <w:bottom w:val="none" w:sz="0" w:space="0" w:color="auto"/>
                            <w:right w:val="none" w:sz="0" w:space="0" w:color="auto"/>
                          </w:divBdr>
                        </w:div>
                        <w:div w:id="2068797820">
                          <w:marLeft w:val="0"/>
                          <w:marRight w:val="0"/>
                          <w:marTop w:val="0"/>
                          <w:marBottom w:val="0"/>
                          <w:divBdr>
                            <w:top w:val="none" w:sz="0" w:space="0" w:color="auto"/>
                            <w:left w:val="none" w:sz="0" w:space="0" w:color="auto"/>
                            <w:bottom w:val="none" w:sz="0" w:space="0" w:color="auto"/>
                            <w:right w:val="none" w:sz="0" w:space="0" w:color="auto"/>
                          </w:divBdr>
                        </w:div>
                        <w:div w:id="2085644365">
                          <w:marLeft w:val="0"/>
                          <w:marRight w:val="0"/>
                          <w:marTop w:val="0"/>
                          <w:marBottom w:val="0"/>
                          <w:divBdr>
                            <w:top w:val="none" w:sz="0" w:space="0" w:color="auto"/>
                            <w:left w:val="none" w:sz="0" w:space="0" w:color="auto"/>
                            <w:bottom w:val="none" w:sz="0" w:space="0" w:color="auto"/>
                            <w:right w:val="none" w:sz="0" w:space="0" w:color="auto"/>
                          </w:divBdr>
                        </w:div>
                        <w:div w:id="2027561135">
                          <w:marLeft w:val="0"/>
                          <w:marRight w:val="0"/>
                          <w:marTop w:val="0"/>
                          <w:marBottom w:val="0"/>
                          <w:divBdr>
                            <w:top w:val="none" w:sz="0" w:space="0" w:color="auto"/>
                            <w:left w:val="none" w:sz="0" w:space="0" w:color="auto"/>
                            <w:bottom w:val="none" w:sz="0" w:space="0" w:color="auto"/>
                            <w:right w:val="none" w:sz="0" w:space="0" w:color="auto"/>
                          </w:divBdr>
                        </w:div>
                        <w:div w:id="1834296387">
                          <w:marLeft w:val="0"/>
                          <w:marRight w:val="0"/>
                          <w:marTop w:val="0"/>
                          <w:marBottom w:val="0"/>
                          <w:divBdr>
                            <w:top w:val="none" w:sz="0" w:space="0" w:color="auto"/>
                            <w:left w:val="none" w:sz="0" w:space="0" w:color="auto"/>
                            <w:bottom w:val="none" w:sz="0" w:space="0" w:color="auto"/>
                            <w:right w:val="none" w:sz="0" w:space="0" w:color="auto"/>
                          </w:divBdr>
                        </w:div>
                        <w:div w:id="793400278">
                          <w:marLeft w:val="0"/>
                          <w:marRight w:val="0"/>
                          <w:marTop w:val="0"/>
                          <w:marBottom w:val="0"/>
                          <w:divBdr>
                            <w:top w:val="none" w:sz="0" w:space="0" w:color="auto"/>
                            <w:left w:val="none" w:sz="0" w:space="0" w:color="auto"/>
                            <w:bottom w:val="none" w:sz="0" w:space="0" w:color="auto"/>
                            <w:right w:val="none" w:sz="0" w:space="0" w:color="auto"/>
                          </w:divBdr>
                        </w:div>
                        <w:div w:id="1319728686">
                          <w:marLeft w:val="0"/>
                          <w:marRight w:val="0"/>
                          <w:marTop w:val="0"/>
                          <w:marBottom w:val="0"/>
                          <w:divBdr>
                            <w:top w:val="none" w:sz="0" w:space="0" w:color="auto"/>
                            <w:left w:val="none" w:sz="0" w:space="0" w:color="auto"/>
                            <w:bottom w:val="none" w:sz="0" w:space="0" w:color="auto"/>
                            <w:right w:val="none" w:sz="0" w:space="0" w:color="auto"/>
                          </w:divBdr>
                        </w:div>
                        <w:div w:id="1948267834">
                          <w:marLeft w:val="0"/>
                          <w:marRight w:val="0"/>
                          <w:marTop w:val="0"/>
                          <w:marBottom w:val="0"/>
                          <w:divBdr>
                            <w:top w:val="none" w:sz="0" w:space="0" w:color="auto"/>
                            <w:left w:val="none" w:sz="0" w:space="0" w:color="auto"/>
                            <w:bottom w:val="none" w:sz="0" w:space="0" w:color="auto"/>
                            <w:right w:val="none" w:sz="0" w:space="0" w:color="auto"/>
                          </w:divBdr>
                        </w:div>
                        <w:div w:id="461778097">
                          <w:marLeft w:val="0"/>
                          <w:marRight w:val="0"/>
                          <w:marTop w:val="0"/>
                          <w:marBottom w:val="0"/>
                          <w:divBdr>
                            <w:top w:val="none" w:sz="0" w:space="0" w:color="auto"/>
                            <w:left w:val="none" w:sz="0" w:space="0" w:color="auto"/>
                            <w:bottom w:val="none" w:sz="0" w:space="0" w:color="auto"/>
                            <w:right w:val="none" w:sz="0" w:space="0" w:color="auto"/>
                          </w:divBdr>
                        </w:div>
                        <w:div w:id="363943516">
                          <w:marLeft w:val="0"/>
                          <w:marRight w:val="0"/>
                          <w:marTop w:val="0"/>
                          <w:marBottom w:val="0"/>
                          <w:divBdr>
                            <w:top w:val="none" w:sz="0" w:space="0" w:color="auto"/>
                            <w:left w:val="none" w:sz="0" w:space="0" w:color="auto"/>
                            <w:bottom w:val="none" w:sz="0" w:space="0" w:color="auto"/>
                            <w:right w:val="none" w:sz="0" w:space="0" w:color="auto"/>
                          </w:divBdr>
                        </w:div>
                        <w:div w:id="668101719">
                          <w:marLeft w:val="0"/>
                          <w:marRight w:val="0"/>
                          <w:marTop w:val="0"/>
                          <w:marBottom w:val="0"/>
                          <w:divBdr>
                            <w:top w:val="none" w:sz="0" w:space="0" w:color="auto"/>
                            <w:left w:val="none" w:sz="0" w:space="0" w:color="auto"/>
                            <w:bottom w:val="none" w:sz="0" w:space="0" w:color="auto"/>
                            <w:right w:val="none" w:sz="0" w:space="0" w:color="auto"/>
                          </w:divBdr>
                        </w:div>
                        <w:div w:id="1721782074">
                          <w:marLeft w:val="0"/>
                          <w:marRight w:val="0"/>
                          <w:marTop w:val="0"/>
                          <w:marBottom w:val="0"/>
                          <w:divBdr>
                            <w:top w:val="none" w:sz="0" w:space="0" w:color="auto"/>
                            <w:left w:val="none" w:sz="0" w:space="0" w:color="auto"/>
                            <w:bottom w:val="none" w:sz="0" w:space="0" w:color="auto"/>
                            <w:right w:val="none" w:sz="0" w:space="0" w:color="auto"/>
                          </w:divBdr>
                        </w:div>
                        <w:div w:id="345905599">
                          <w:marLeft w:val="0"/>
                          <w:marRight w:val="0"/>
                          <w:marTop w:val="0"/>
                          <w:marBottom w:val="0"/>
                          <w:divBdr>
                            <w:top w:val="none" w:sz="0" w:space="0" w:color="auto"/>
                            <w:left w:val="none" w:sz="0" w:space="0" w:color="auto"/>
                            <w:bottom w:val="none" w:sz="0" w:space="0" w:color="auto"/>
                            <w:right w:val="none" w:sz="0" w:space="0" w:color="auto"/>
                          </w:divBdr>
                        </w:div>
                        <w:div w:id="841972707">
                          <w:marLeft w:val="0"/>
                          <w:marRight w:val="0"/>
                          <w:marTop w:val="0"/>
                          <w:marBottom w:val="0"/>
                          <w:divBdr>
                            <w:top w:val="none" w:sz="0" w:space="0" w:color="auto"/>
                            <w:left w:val="none" w:sz="0" w:space="0" w:color="auto"/>
                            <w:bottom w:val="none" w:sz="0" w:space="0" w:color="auto"/>
                            <w:right w:val="none" w:sz="0" w:space="0" w:color="auto"/>
                          </w:divBdr>
                        </w:div>
                        <w:div w:id="1798524519">
                          <w:marLeft w:val="0"/>
                          <w:marRight w:val="0"/>
                          <w:marTop w:val="0"/>
                          <w:marBottom w:val="0"/>
                          <w:divBdr>
                            <w:top w:val="none" w:sz="0" w:space="0" w:color="auto"/>
                            <w:left w:val="none" w:sz="0" w:space="0" w:color="auto"/>
                            <w:bottom w:val="none" w:sz="0" w:space="0" w:color="auto"/>
                            <w:right w:val="none" w:sz="0" w:space="0" w:color="auto"/>
                          </w:divBdr>
                        </w:div>
                        <w:div w:id="1845320967">
                          <w:marLeft w:val="0"/>
                          <w:marRight w:val="0"/>
                          <w:marTop w:val="0"/>
                          <w:marBottom w:val="0"/>
                          <w:divBdr>
                            <w:top w:val="none" w:sz="0" w:space="0" w:color="auto"/>
                            <w:left w:val="none" w:sz="0" w:space="0" w:color="auto"/>
                            <w:bottom w:val="none" w:sz="0" w:space="0" w:color="auto"/>
                            <w:right w:val="none" w:sz="0" w:space="0" w:color="auto"/>
                          </w:divBdr>
                        </w:div>
                        <w:div w:id="131291095">
                          <w:marLeft w:val="0"/>
                          <w:marRight w:val="0"/>
                          <w:marTop w:val="0"/>
                          <w:marBottom w:val="0"/>
                          <w:divBdr>
                            <w:top w:val="none" w:sz="0" w:space="0" w:color="auto"/>
                            <w:left w:val="none" w:sz="0" w:space="0" w:color="auto"/>
                            <w:bottom w:val="none" w:sz="0" w:space="0" w:color="auto"/>
                            <w:right w:val="none" w:sz="0" w:space="0" w:color="auto"/>
                          </w:divBdr>
                        </w:div>
                        <w:div w:id="2013945470">
                          <w:marLeft w:val="0"/>
                          <w:marRight w:val="0"/>
                          <w:marTop w:val="0"/>
                          <w:marBottom w:val="0"/>
                          <w:divBdr>
                            <w:top w:val="none" w:sz="0" w:space="0" w:color="auto"/>
                            <w:left w:val="none" w:sz="0" w:space="0" w:color="auto"/>
                            <w:bottom w:val="none" w:sz="0" w:space="0" w:color="auto"/>
                            <w:right w:val="none" w:sz="0" w:space="0" w:color="auto"/>
                          </w:divBdr>
                        </w:div>
                        <w:div w:id="985624055">
                          <w:marLeft w:val="0"/>
                          <w:marRight w:val="0"/>
                          <w:marTop w:val="0"/>
                          <w:marBottom w:val="0"/>
                          <w:divBdr>
                            <w:top w:val="none" w:sz="0" w:space="0" w:color="auto"/>
                            <w:left w:val="none" w:sz="0" w:space="0" w:color="auto"/>
                            <w:bottom w:val="none" w:sz="0" w:space="0" w:color="auto"/>
                            <w:right w:val="none" w:sz="0" w:space="0" w:color="auto"/>
                          </w:divBdr>
                        </w:div>
                        <w:div w:id="1327786875">
                          <w:marLeft w:val="0"/>
                          <w:marRight w:val="0"/>
                          <w:marTop w:val="0"/>
                          <w:marBottom w:val="0"/>
                          <w:divBdr>
                            <w:top w:val="none" w:sz="0" w:space="0" w:color="auto"/>
                            <w:left w:val="none" w:sz="0" w:space="0" w:color="auto"/>
                            <w:bottom w:val="none" w:sz="0" w:space="0" w:color="auto"/>
                            <w:right w:val="none" w:sz="0" w:space="0" w:color="auto"/>
                          </w:divBdr>
                        </w:div>
                        <w:div w:id="1677226150">
                          <w:marLeft w:val="0"/>
                          <w:marRight w:val="0"/>
                          <w:marTop w:val="0"/>
                          <w:marBottom w:val="0"/>
                          <w:divBdr>
                            <w:top w:val="none" w:sz="0" w:space="0" w:color="auto"/>
                            <w:left w:val="none" w:sz="0" w:space="0" w:color="auto"/>
                            <w:bottom w:val="none" w:sz="0" w:space="0" w:color="auto"/>
                            <w:right w:val="none" w:sz="0" w:space="0" w:color="auto"/>
                          </w:divBdr>
                        </w:div>
                        <w:div w:id="946087418">
                          <w:marLeft w:val="0"/>
                          <w:marRight w:val="0"/>
                          <w:marTop w:val="0"/>
                          <w:marBottom w:val="0"/>
                          <w:divBdr>
                            <w:top w:val="none" w:sz="0" w:space="0" w:color="auto"/>
                            <w:left w:val="none" w:sz="0" w:space="0" w:color="auto"/>
                            <w:bottom w:val="none" w:sz="0" w:space="0" w:color="auto"/>
                            <w:right w:val="none" w:sz="0" w:space="0" w:color="auto"/>
                          </w:divBdr>
                        </w:div>
                        <w:div w:id="1961178828">
                          <w:marLeft w:val="0"/>
                          <w:marRight w:val="0"/>
                          <w:marTop w:val="0"/>
                          <w:marBottom w:val="0"/>
                          <w:divBdr>
                            <w:top w:val="none" w:sz="0" w:space="0" w:color="auto"/>
                            <w:left w:val="none" w:sz="0" w:space="0" w:color="auto"/>
                            <w:bottom w:val="none" w:sz="0" w:space="0" w:color="auto"/>
                            <w:right w:val="none" w:sz="0" w:space="0" w:color="auto"/>
                          </w:divBdr>
                        </w:div>
                        <w:div w:id="1334576634">
                          <w:marLeft w:val="0"/>
                          <w:marRight w:val="0"/>
                          <w:marTop w:val="0"/>
                          <w:marBottom w:val="0"/>
                          <w:divBdr>
                            <w:top w:val="none" w:sz="0" w:space="0" w:color="auto"/>
                            <w:left w:val="none" w:sz="0" w:space="0" w:color="auto"/>
                            <w:bottom w:val="none" w:sz="0" w:space="0" w:color="auto"/>
                            <w:right w:val="none" w:sz="0" w:space="0" w:color="auto"/>
                          </w:divBdr>
                        </w:div>
                        <w:div w:id="1544635762">
                          <w:marLeft w:val="0"/>
                          <w:marRight w:val="0"/>
                          <w:marTop w:val="0"/>
                          <w:marBottom w:val="0"/>
                          <w:divBdr>
                            <w:top w:val="none" w:sz="0" w:space="0" w:color="auto"/>
                            <w:left w:val="none" w:sz="0" w:space="0" w:color="auto"/>
                            <w:bottom w:val="none" w:sz="0" w:space="0" w:color="auto"/>
                            <w:right w:val="none" w:sz="0" w:space="0" w:color="auto"/>
                          </w:divBdr>
                        </w:div>
                        <w:div w:id="1122305044">
                          <w:marLeft w:val="0"/>
                          <w:marRight w:val="0"/>
                          <w:marTop w:val="0"/>
                          <w:marBottom w:val="0"/>
                          <w:divBdr>
                            <w:top w:val="none" w:sz="0" w:space="0" w:color="auto"/>
                            <w:left w:val="none" w:sz="0" w:space="0" w:color="auto"/>
                            <w:bottom w:val="none" w:sz="0" w:space="0" w:color="auto"/>
                            <w:right w:val="none" w:sz="0" w:space="0" w:color="auto"/>
                          </w:divBdr>
                        </w:div>
                        <w:div w:id="1941177105">
                          <w:marLeft w:val="0"/>
                          <w:marRight w:val="0"/>
                          <w:marTop w:val="0"/>
                          <w:marBottom w:val="0"/>
                          <w:divBdr>
                            <w:top w:val="none" w:sz="0" w:space="0" w:color="auto"/>
                            <w:left w:val="none" w:sz="0" w:space="0" w:color="auto"/>
                            <w:bottom w:val="none" w:sz="0" w:space="0" w:color="auto"/>
                            <w:right w:val="none" w:sz="0" w:space="0" w:color="auto"/>
                          </w:divBdr>
                        </w:div>
                        <w:div w:id="745496924">
                          <w:marLeft w:val="0"/>
                          <w:marRight w:val="0"/>
                          <w:marTop w:val="0"/>
                          <w:marBottom w:val="0"/>
                          <w:divBdr>
                            <w:top w:val="none" w:sz="0" w:space="0" w:color="auto"/>
                            <w:left w:val="none" w:sz="0" w:space="0" w:color="auto"/>
                            <w:bottom w:val="none" w:sz="0" w:space="0" w:color="auto"/>
                            <w:right w:val="none" w:sz="0" w:space="0" w:color="auto"/>
                          </w:divBdr>
                        </w:div>
                        <w:div w:id="1026560998">
                          <w:marLeft w:val="0"/>
                          <w:marRight w:val="0"/>
                          <w:marTop w:val="0"/>
                          <w:marBottom w:val="0"/>
                          <w:divBdr>
                            <w:top w:val="none" w:sz="0" w:space="0" w:color="auto"/>
                            <w:left w:val="none" w:sz="0" w:space="0" w:color="auto"/>
                            <w:bottom w:val="none" w:sz="0" w:space="0" w:color="auto"/>
                            <w:right w:val="none" w:sz="0" w:space="0" w:color="auto"/>
                          </w:divBdr>
                        </w:div>
                        <w:div w:id="1836073286">
                          <w:marLeft w:val="0"/>
                          <w:marRight w:val="0"/>
                          <w:marTop w:val="0"/>
                          <w:marBottom w:val="0"/>
                          <w:divBdr>
                            <w:top w:val="none" w:sz="0" w:space="0" w:color="auto"/>
                            <w:left w:val="none" w:sz="0" w:space="0" w:color="auto"/>
                            <w:bottom w:val="none" w:sz="0" w:space="0" w:color="auto"/>
                            <w:right w:val="none" w:sz="0" w:space="0" w:color="auto"/>
                          </w:divBdr>
                        </w:div>
                        <w:div w:id="980770274">
                          <w:marLeft w:val="0"/>
                          <w:marRight w:val="0"/>
                          <w:marTop w:val="0"/>
                          <w:marBottom w:val="0"/>
                          <w:divBdr>
                            <w:top w:val="none" w:sz="0" w:space="0" w:color="auto"/>
                            <w:left w:val="none" w:sz="0" w:space="0" w:color="auto"/>
                            <w:bottom w:val="none" w:sz="0" w:space="0" w:color="auto"/>
                            <w:right w:val="none" w:sz="0" w:space="0" w:color="auto"/>
                          </w:divBdr>
                        </w:div>
                        <w:div w:id="1515529655">
                          <w:marLeft w:val="0"/>
                          <w:marRight w:val="0"/>
                          <w:marTop w:val="0"/>
                          <w:marBottom w:val="0"/>
                          <w:divBdr>
                            <w:top w:val="none" w:sz="0" w:space="0" w:color="auto"/>
                            <w:left w:val="none" w:sz="0" w:space="0" w:color="auto"/>
                            <w:bottom w:val="none" w:sz="0" w:space="0" w:color="auto"/>
                            <w:right w:val="none" w:sz="0" w:space="0" w:color="auto"/>
                          </w:divBdr>
                        </w:div>
                        <w:div w:id="1991060373">
                          <w:marLeft w:val="0"/>
                          <w:marRight w:val="0"/>
                          <w:marTop w:val="0"/>
                          <w:marBottom w:val="0"/>
                          <w:divBdr>
                            <w:top w:val="none" w:sz="0" w:space="0" w:color="auto"/>
                            <w:left w:val="none" w:sz="0" w:space="0" w:color="auto"/>
                            <w:bottom w:val="none" w:sz="0" w:space="0" w:color="auto"/>
                            <w:right w:val="none" w:sz="0" w:space="0" w:color="auto"/>
                          </w:divBdr>
                        </w:div>
                        <w:div w:id="2112160485">
                          <w:marLeft w:val="0"/>
                          <w:marRight w:val="0"/>
                          <w:marTop w:val="0"/>
                          <w:marBottom w:val="0"/>
                          <w:divBdr>
                            <w:top w:val="none" w:sz="0" w:space="0" w:color="auto"/>
                            <w:left w:val="none" w:sz="0" w:space="0" w:color="auto"/>
                            <w:bottom w:val="none" w:sz="0" w:space="0" w:color="auto"/>
                            <w:right w:val="none" w:sz="0" w:space="0" w:color="auto"/>
                          </w:divBdr>
                        </w:div>
                        <w:div w:id="148256143">
                          <w:marLeft w:val="0"/>
                          <w:marRight w:val="0"/>
                          <w:marTop w:val="0"/>
                          <w:marBottom w:val="0"/>
                          <w:divBdr>
                            <w:top w:val="none" w:sz="0" w:space="0" w:color="auto"/>
                            <w:left w:val="none" w:sz="0" w:space="0" w:color="auto"/>
                            <w:bottom w:val="none" w:sz="0" w:space="0" w:color="auto"/>
                            <w:right w:val="none" w:sz="0" w:space="0" w:color="auto"/>
                          </w:divBdr>
                        </w:div>
                        <w:div w:id="1197354487">
                          <w:marLeft w:val="0"/>
                          <w:marRight w:val="0"/>
                          <w:marTop w:val="0"/>
                          <w:marBottom w:val="0"/>
                          <w:divBdr>
                            <w:top w:val="none" w:sz="0" w:space="0" w:color="auto"/>
                            <w:left w:val="none" w:sz="0" w:space="0" w:color="auto"/>
                            <w:bottom w:val="none" w:sz="0" w:space="0" w:color="auto"/>
                            <w:right w:val="none" w:sz="0" w:space="0" w:color="auto"/>
                          </w:divBdr>
                        </w:div>
                        <w:div w:id="2144809568">
                          <w:marLeft w:val="0"/>
                          <w:marRight w:val="0"/>
                          <w:marTop w:val="0"/>
                          <w:marBottom w:val="0"/>
                          <w:divBdr>
                            <w:top w:val="none" w:sz="0" w:space="0" w:color="auto"/>
                            <w:left w:val="none" w:sz="0" w:space="0" w:color="auto"/>
                            <w:bottom w:val="none" w:sz="0" w:space="0" w:color="auto"/>
                            <w:right w:val="none" w:sz="0" w:space="0" w:color="auto"/>
                          </w:divBdr>
                        </w:div>
                        <w:div w:id="862986367">
                          <w:marLeft w:val="0"/>
                          <w:marRight w:val="0"/>
                          <w:marTop w:val="0"/>
                          <w:marBottom w:val="0"/>
                          <w:divBdr>
                            <w:top w:val="none" w:sz="0" w:space="0" w:color="auto"/>
                            <w:left w:val="none" w:sz="0" w:space="0" w:color="auto"/>
                            <w:bottom w:val="none" w:sz="0" w:space="0" w:color="auto"/>
                            <w:right w:val="none" w:sz="0" w:space="0" w:color="auto"/>
                          </w:divBdr>
                        </w:div>
                        <w:div w:id="764304088">
                          <w:marLeft w:val="0"/>
                          <w:marRight w:val="0"/>
                          <w:marTop w:val="0"/>
                          <w:marBottom w:val="0"/>
                          <w:divBdr>
                            <w:top w:val="none" w:sz="0" w:space="0" w:color="auto"/>
                            <w:left w:val="none" w:sz="0" w:space="0" w:color="auto"/>
                            <w:bottom w:val="none" w:sz="0" w:space="0" w:color="auto"/>
                            <w:right w:val="none" w:sz="0" w:space="0" w:color="auto"/>
                          </w:divBdr>
                        </w:div>
                        <w:div w:id="904417783">
                          <w:marLeft w:val="0"/>
                          <w:marRight w:val="0"/>
                          <w:marTop w:val="0"/>
                          <w:marBottom w:val="0"/>
                          <w:divBdr>
                            <w:top w:val="none" w:sz="0" w:space="0" w:color="auto"/>
                            <w:left w:val="none" w:sz="0" w:space="0" w:color="auto"/>
                            <w:bottom w:val="none" w:sz="0" w:space="0" w:color="auto"/>
                            <w:right w:val="none" w:sz="0" w:space="0" w:color="auto"/>
                          </w:divBdr>
                        </w:div>
                        <w:div w:id="331685852">
                          <w:marLeft w:val="0"/>
                          <w:marRight w:val="0"/>
                          <w:marTop w:val="0"/>
                          <w:marBottom w:val="0"/>
                          <w:divBdr>
                            <w:top w:val="none" w:sz="0" w:space="0" w:color="auto"/>
                            <w:left w:val="none" w:sz="0" w:space="0" w:color="auto"/>
                            <w:bottom w:val="none" w:sz="0" w:space="0" w:color="auto"/>
                            <w:right w:val="none" w:sz="0" w:space="0" w:color="auto"/>
                          </w:divBdr>
                        </w:div>
                        <w:div w:id="1353412504">
                          <w:marLeft w:val="0"/>
                          <w:marRight w:val="0"/>
                          <w:marTop w:val="0"/>
                          <w:marBottom w:val="0"/>
                          <w:divBdr>
                            <w:top w:val="none" w:sz="0" w:space="0" w:color="auto"/>
                            <w:left w:val="none" w:sz="0" w:space="0" w:color="auto"/>
                            <w:bottom w:val="none" w:sz="0" w:space="0" w:color="auto"/>
                            <w:right w:val="none" w:sz="0" w:space="0" w:color="auto"/>
                          </w:divBdr>
                        </w:div>
                        <w:div w:id="1296444772">
                          <w:marLeft w:val="0"/>
                          <w:marRight w:val="0"/>
                          <w:marTop w:val="0"/>
                          <w:marBottom w:val="0"/>
                          <w:divBdr>
                            <w:top w:val="none" w:sz="0" w:space="0" w:color="auto"/>
                            <w:left w:val="none" w:sz="0" w:space="0" w:color="auto"/>
                            <w:bottom w:val="none" w:sz="0" w:space="0" w:color="auto"/>
                            <w:right w:val="none" w:sz="0" w:space="0" w:color="auto"/>
                          </w:divBdr>
                        </w:div>
                        <w:div w:id="1638411501">
                          <w:marLeft w:val="0"/>
                          <w:marRight w:val="0"/>
                          <w:marTop w:val="0"/>
                          <w:marBottom w:val="0"/>
                          <w:divBdr>
                            <w:top w:val="none" w:sz="0" w:space="0" w:color="auto"/>
                            <w:left w:val="none" w:sz="0" w:space="0" w:color="auto"/>
                            <w:bottom w:val="none" w:sz="0" w:space="0" w:color="auto"/>
                            <w:right w:val="none" w:sz="0" w:space="0" w:color="auto"/>
                          </w:divBdr>
                        </w:div>
                        <w:div w:id="276300072">
                          <w:marLeft w:val="0"/>
                          <w:marRight w:val="0"/>
                          <w:marTop w:val="0"/>
                          <w:marBottom w:val="0"/>
                          <w:divBdr>
                            <w:top w:val="none" w:sz="0" w:space="0" w:color="auto"/>
                            <w:left w:val="none" w:sz="0" w:space="0" w:color="auto"/>
                            <w:bottom w:val="none" w:sz="0" w:space="0" w:color="auto"/>
                            <w:right w:val="none" w:sz="0" w:space="0" w:color="auto"/>
                          </w:divBdr>
                        </w:div>
                        <w:div w:id="1774667382">
                          <w:marLeft w:val="0"/>
                          <w:marRight w:val="0"/>
                          <w:marTop w:val="0"/>
                          <w:marBottom w:val="0"/>
                          <w:divBdr>
                            <w:top w:val="none" w:sz="0" w:space="0" w:color="auto"/>
                            <w:left w:val="none" w:sz="0" w:space="0" w:color="auto"/>
                            <w:bottom w:val="none" w:sz="0" w:space="0" w:color="auto"/>
                            <w:right w:val="none" w:sz="0" w:space="0" w:color="auto"/>
                          </w:divBdr>
                        </w:div>
                        <w:div w:id="1070469030">
                          <w:marLeft w:val="0"/>
                          <w:marRight w:val="0"/>
                          <w:marTop w:val="0"/>
                          <w:marBottom w:val="0"/>
                          <w:divBdr>
                            <w:top w:val="none" w:sz="0" w:space="0" w:color="auto"/>
                            <w:left w:val="none" w:sz="0" w:space="0" w:color="auto"/>
                            <w:bottom w:val="none" w:sz="0" w:space="0" w:color="auto"/>
                            <w:right w:val="none" w:sz="0" w:space="0" w:color="auto"/>
                          </w:divBdr>
                        </w:div>
                        <w:div w:id="1397432749">
                          <w:marLeft w:val="0"/>
                          <w:marRight w:val="0"/>
                          <w:marTop w:val="0"/>
                          <w:marBottom w:val="0"/>
                          <w:divBdr>
                            <w:top w:val="none" w:sz="0" w:space="0" w:color="auto"/>
                            <w:left w:val="none" w:sz="0" w:space="0" w:color="auto"/>
                            <w:bottom w:val="none" w:sz="0" w:space="0" w:color="auto"/>
                            <w:right w:val="none" w:sz="0" w:space="0" w:color="auto"/>
                          </w:divBdr>
                        </w:div>
                        <w:div w:id="250552480">
                          <w:marLeft w:val="0"/>
                          <w:marRight w:val="0"/>
                          <w:marTop w:val="0"/>
                          <w:marBottom w:val="0"/>
                          <w:divBdr>
                            <w:top w:val="none" w:sz="0" w:space="0" w:color="auto"/>
                            <w:left w:val="none" w:sz="0" w:space="0" w:color="auto"/>
                            <w:bottom w:val="none" w:sz="0" w:space="0" w:color="auto"/>
                            <w:right w:val="none" w:sz="0" w:space="0" w:color="auto"/>
                          </w:divBdr>
                        </w:div>
                        <w:div w:id="504396226">
                          <w:marLeft w:val="0"/>
                          <w:marRight w:val="0"/>
                          <w:marTop w:val="0"/>
                          <w:marBottom w:val="0"/>
                          <w:divBdr>
                            <w:top w:val="none" w:sz="0" w:space="0" w:color="auto"/>
                            <w:left w:val="none" w:sz="0" w:space="0" w:color="auto"/>
                            <w:bottom w:val="none" w:sz="0" w:space="0" w:color="auto"/>
                            <w:right w:val="none" w:sz="0" w:space="0" w:color="auto"/>
                          </w:divBdr>
                        </w:div>
                        <w:div w:id="886258545">
                          <w:marLeft w:val="0"/>
                          <w:marRight w:val="0"/>
                          <w:marTop w:val="0"/>
                          <w:marBottom w:val="0"/>
                          <w:divBdr>
                            <w:top w:val="none" w:sz="0" w:space="0" w:color="auto"/>
                            <w:left w:val="none" w:sz="0" w:space="0" w:color="auto"/>
                            <w:bottom w:val="none" w:sz="0" w:space="0" w:color="auto"/>
                            <w:right w:val="none" w:sz="0" w:space="0" w:color="auto"/>
                          </w:divBdr>
                        </w:div>
                        <w:div w:id="182256653">
                          <w:marLeft w:val="0"/>
                          <w:marRight w:val="0"/>
                          <w:marTop w:val="0"/>
                          <w:marBottom w:val="0"/>
                          <w:divBdr>
                            <w:top w:val="none" w:sz="0" w:space="0" w:color="auto"/>
                            <w:left w:val="none" w:sz="0" w:space="0" w:color="auto"/>
                            <w:bottom w:val="none" w:sz="0" w:space="0" w:color="auto"/>
                            <w:right w:val="none" w:sz="0" w:space="0" w:color="auto"/>
                          </w:divBdr>
                        </w:div>
                        <w:div w:id="1891068567">
                          <w:marLeft w:val="0"/>
                          <w:marRight w:val="0"/>
                          <w:marTop w:val="0"/>
                          <w:marBottom w:val="0"/>
                          <w:divBdr>
                            <w:top w:val="none" w:sz="0" w:space="0" w:color="auto"/>
                            <w:left w:val="none" w:sz="0" w:space="0" w:color="auto"/>
                            <w:bottom w:val="none" w:sz="0" w:space="0" w:color="auto"/>
                            <w:right w:val="none" w:sz="0" w:space="0" w:color="auto"/>
                          </w:divBdr>
                        </w:div>
                        <w:div w:id="1271667773">
                          <w:marLeft w:val="0"/>
                          <w:marRight w:val="0"/>
                          <w:marTop w:val="0"/>
                          <w:marBottom w:val="0"/>
                          <w:divBdr>
                            <w:top w:val="none" w:sz="0" w:space="0" w:color="auto"/>
                            <w:left w:val="none" w:sz="0" w:space="0" w:color="auto"/>
                            <w:bottom w:val="none" w:sz="0" w:space="0" w:color="auto"/>
                            <w:right w:val="none" w:sz="0" w:space="0" w:color="auto"/>
                          </w:divBdr>
                        </w:div>
                        <w:div w:id="1837502223">
                          <w:marLeft w:val="0"/>
                          <w:marRight w:val="0"/>
                          <w:marTop w:val="0"/>
                          <w:marBottom w:val="0"/>
                          <w:divBdr>
                            <w:top w:val="none" w:sz="0" w:space="0" w:color="auto"/>
                            <w:left w:val="none" w:sz="0" w:space="0" w:color="auto"/>
                            <w:bottom w:val="none" w:sz="0" w:space="0" w:color="auto"/>
                            <w:right w:val="none" w:sz="0" w:space="0" w:color="auto"/>
                          </w:divBdr>
                        </w:div>
                        <w:div w:id="1081100888">
                          <w:marLeft w:val="0"/>
                          <w:marRight w:val="0"/>
                          <w:marTop w:val="0"/>
                          <w:marBottom w:val="0"/>
                          <w:divBdr>
                            <w:top w:val="none" w:sz="0" w:space="0" w:color="auto"/>
                            <w:left w:val="none" w:sz="0" w:space="0" w:color="auto"/>
                            <w:bottom w:val="none" w:sz="0" w:space="0" w:color="auto"/>
                            <w:right w:val="none" w:sz="0" w:space="0" w:color="auto"/>
                          </w:divBdr>
                        </w:div>
                        <w:div w:id="822426834">
                          <w:marLeft w:val="0"/>
                          <w:marRight w:val="0"/>
                          <w:marTop w:val="0"/>
                          <w:marBottom w:val="0"/>
                          <w:divBdr>
                            <w:top w:val="none" w:sz="0" w:space="0" w:color="auto"/>
                            <w:left w:val="none" w:sz="0" w:space="0" w:color="auto"/>
                            <w:bottom w:val="none" w:sz="0" w:space="0" w:color="auto"/>
                            <w:right w:val="none" w:sz="0" w:space="0" w:color="auto"/>
                          </w:divBdr>
                        </w:div>
                        <w:div w:id="1278369742">
                          <w:marLeft w:val="0"/>
                          <w:marRight w:val="0"/>
                          <w:marTop w:val="0"/>
                          <w:marBottom w:val="0"/>
                          <w:divBdr>
                            <w:top w:val="none" w:sz="0" w:space="0" w:color="auto"/>
                            <w:left w:val="none" w:sz="0" w:space="0" w:color="auto"/>
                            <w:bottom w:val="none" w:sz="0" w:space="0" w:color="auto"/>
                            <w:right w:val="none" w:sz="0" w:space="0" w:color="auto"/>
                          </w:divBdr>
                        </w:div>
                        <w:div w:id="1966346105">
                          <w:marLeft w:val="0"/>
                          <w:marRight w:val="0"/>
                          <w:marTop w:val="0"/>
                          <w:marBottom w:val="0"/>
                          <w:divBdr>
                            <w:top w:val="none" w:sz="0" w:space="0" w:color="auto"/>
                            <w:left w:val="none" w:sz="0" w:space="0" w:color="auto"/>
                            <w:bottom w:val="none" w:sz="0" w:space="0" w:color="auto"/>
                            <w:right w:val="none" w:sz="0" w:space="0" w:color="auto"/>
                          </w:divBdr>
                        </w:div>
                        <w:div w:id="530072554">
                          <w:marLeft w:val="0"/>
                          <w:marRight w:val="0"/>
                          <w:marTop w:val="0"/>
                          <w:marBottom w:val="0"/>
                          <w:divBdr>
                            <w:top w:val="none" w:sz="0" w:space="0" w:color="auto"/>
                            <w:left w:val="none" w:sz="0" w:space="0" w:color="auto"/>
                            <w:bottom w:val="none" w:sz="0" w:space="0" w:color="auto"/>
                            <w:right w:val="none" w:sz="0" w:space="0" w:color="auto"/>
                          </w:divBdr>
                        </w:div>
                        <w:div w:id="287128160">
                          <w:marLeft w:val="0"/>
                          <w:marRight w:val="0"/>
                          <w:marTop w:val="0"/>
                          <w:marBottom w:val="0"/>
                          <w:divBdr>
                            <w:top w:val="none" w:sz="0" w:space="0" w:color="auto"/>
                            <w:left w:val="none" w:sz="0" w:space="0" w:color="auto"/>
                            <w:bottom w:val="none" w:sz="0" w:space="0" w:color="auto"/>
                            <w:right w:val="none" w:sz="0" w:space="0" w:color="auto"/>
                          </w:divBdr>
                        </w:div>
                        <w:div w:id="2138833249">
                          <w:marLeft w:val="0"/>
                          <w:marRight w:val="0"/>
                          <w:marTop w:val="0"/>
                          <w:marBottom w:val="0"/>
                          <w:divBdr>
                            <w:top w:val="none" w:sz="0" w:space="0" w:color="auto"/>
                            <w:left w:val="none" w:sz="0" w:space="0" w:color="auto"/>
                            <w:bottom w:val="none" w:sz="0" w:space="0" w:color="auto"/>
                            <w:right w:val="none" w:sz="0" w:space="0" w:color="auto"/>
                          </w:divBdr>
                        </w:div>
                        <w:div w:id="1683162012">
                          <w:marLeft w:val="0"/>
                          <w:marRight w:val="0"/>
                          <w:marTop w:val="0"/>
                          <w:marBottom w:val="0"/>
                          <w:divBdr>
                            <w:top w:val="none" w:sz="0" w:space="0" w:color="auto"/>
                            <w:left w:val="none" w:sz="0" w:space="0" w:color="auto"/>
                            <w:bottom w:val="none" w:sz="0" w:space="0" w:color="auto"/>
                            <w:right w:val="none" w:sz="0" w:space="0" w:color="auto"/>
                          </w:divBdr>
                        </w:div>
                        <w:div w:id="140469465">
                          <w:marLeft w:val="0"/>
                          <w:marRight w:val="0"/>
                          <w:marTop w:val="0"/>
                          <w:marBottom w:val="0"/>
                          <w:divBdr>
                            <w:top w:val="none" w:sz="0" w:space="0" w:color="auto"/>
                            <w:left w:val="none" w:sz="0" w:space="0" w:color="auto"/>
                            <w:bottom w:val="none" w:sz="0" w:space="0" w:color="auto"/>
                            <w:right w:val="none" w:sz="0" w:space="0" w:color="auto"/>
                          </w:divBdr>
                        </w:div>
                        <w:div w:id="1910651155">
                          <w:marLeft w:val="0"/>
                          <w:marRight w:val="0"/>
                          <w:marTop w:val="0"/>
                          <w:marBottom w:val="0"/>
                          <w:divBdr>
                            <w:top w:val="none" w:sz="0" w:space="0" w:color="auto"/>
                            <w:left w:val="none" w:sz="0" w:space="0" w:color="auto"/>
                            <w:bottom w:val="none" w:sz="0" w:space="0" w:color="auto"/>
                            <w:right w:val="none" w:sz="0" w:space="0" w:color="auto"/>
                          </w:divBdr>
                        </w:div>
                        <w:div w:id="626857645">
                          <w:marLeft w:val="0"/>
                          <w:marRight w:val="0"/>
                          <w:marTop w:val="0"/>
                          <w:marBottom w:val="0"/>
                          <w:divBdr>
                            <w:top w:val="none" w:sz="0" w:space="0" w:color="auto"/>
                            <w:left w:val="none" w:sz="0" w:space="0" w:color="auto"/>
                            <w:bottom w:val="none" w:sz="0" w:space="0" w:color="auto"/>
                            <w:right w:val="none" w:sz="0" w:space="0" w:color="auto"/>
                          </w:divBdr>
                        </w:div>
                        <w:div w:id="160120454">
                          <w:marLeft w:val="0"/>
                          <w:marRight w:val="0"/>
                          <w:marTop w:val="0"/>
                          <w:marBottom w:val="0"/>
                          <w:divBdr>
                            <w:top w:val="none" w:sz="0" w:space="0" w:color="auto"/>
                            <w:left w:val="none" w:sz="0" w:space="0" w:color="auto"/>
                            <w:bottom w:val="none" w:sz="0" w:space="0" w:color="auto"/>
                            <w:right w:val="none" w:sz="0" w:space="0" w:color="auto"/>
                          </w:divBdr>
                        </w:div>
                        <w:div w:id="940263107">
                          <w:marLeft w:val="0"/>
                          <w:marRight w:val="0"/>
                          <w:marTop w:val="0"/>
                          <w:marBottom w:val="0"/>
                          <w:divBdr>
                            <w:top w:val="none" w:sz="0" w:space="0" w:color="auto"/>
                            <w:left w:val="none" w:sz="0" w:space="0" w:color="auto"/>
                            <w:bottom w:val="none" w:sz="0" w:space="0" w:color="auto"/>
                            <w:right w:val="none" w:sz="0" w:space="0" w:color="auto"/>
                          </w:divBdr>
                        </w:div>
                        <w:div w:id="955410812">
                          <w:marLeft w:val="0"/>
                          <w:marRight w:val="0"/>
                          <w:marTop w:val="0"/>
                          <w:marBottom w:val="0"/>
                          <w:divBdr>
                            <w:top w:val="none" w:sz="0" w:space="0" w:color="auto"/>
                            <w:left w:val="none" w:sz="0" w:space="0" w:color="auto"/>
                            <w:bottom w:val="none" w:sz="0" w:space="0" w:color="auto"/>
                            <w:right w:val="none" w:sz="0" w:space="0" w:color="auto"/>
                          </w:divBdr>
                        </w:div>
                        <w:div w:id="1826124733">
                          <w:marLeft w:val="0"/>
                          <w:marRight w:val="0"/>
                          <w:marTop w:val="0"/>
                          <w:marBottom w:val="0"/>
                          <w:divBdr>
                            <w:top w:val="none" w:sz="0" w:space="0" w:color="auto"/>
                            <w:left w:val="none" w:sz="0" w:space="0" w:color="auto"/>
                            <w:bottom w:val="none" w:sz="0" w:space="0" w:color="auto"/>
                            <w:right w:val="none" w:sz="0" w:space="0" w:color="auto"/>
                          </w:divBdr>
                        </w:div>
                        <w:div w:id="876626103">
                          <w:marLeft w:val="0"/>
                          <w:marRight w:val="0"/>
                          <w:marTop w:val="0"/>
                          <w:marBottom w:val="0"/>
                          <w:divBdr>
                            <w:top w:val="none" w:sz="0" w:space="0" w:color="auto"/>
                            <w:left w:val="none" w:sz="0" w:space="0" w:color="auto"/>
                            <w:bottom w:val="none" w:sz="0" w:space="0" w:color="auto"/>
                            <w:right w:val="none" w:sz="0" w:space="0" w:color="auto"/>
                          </w:divBdr>
                        </w:div>
                        <w:div w:id="1439645474">
                          <w:marLeft w:val="0"/>
                          <w:marRight w:val="0"/>
                          <w:marTop w:val="0"/>
                          <w:marBottom w:val="0"/>
                          <w:divBdr>
                            <w:top w:val="none" w:sz="0" w:space="0" w:color="auto"/>
                            <w:left w:val="none" w:sz="0" w:space="0" w:color="auto"/>
                            <w:bottom w:val="none" w:sz="0" w:space="0" w:color="auto"/>
                            <w:right w:val="none" w:sz="0" w:space="0" w:color="auto"/>
                          </w:divBdr>
                        </w:div>
                        <w:div w:id="659504813">
                          <w:marLeft w:val="0"/>
                          <w:marRight w:val="0"/>
                          <w:marTop w:val="0"/>
                          <w:marBottom w:val="0"/>
                          <w:divBdr>
                            <w:top w:val="none" w:sz="0" w:space="0" w:color="auto"/>
                            <w:left w:val="none" w:sz="0" w:space="0" w:color="auto"/>
                            <w:bottom w:val="none" w:sz="0" w:space="0" w:color="auto"/>
                            <w:right w:val="none" w:sz="0" w:space="0" w:color="auto"/>
                          </w:divBdr>
                        </w:div>
                        <w:div w:id="139079883">
                          <w:marLeft w:val="0"/>
                          <w:marRight w:val="0"/>
                          <w:marTop w:val="0"/>
                          <w:marBottom w:val="0"/>
                          <w:divBdr>
                            <w:top w:val="none" w:sz="0" w:space="0" w:color="auto"/>
                            <w:left w:val="none" w:sz="0" w:space="0" w:color="auto"/>
                            <w:bottom w:val="none" w:sz="0" w:space="0" w:color="auto"/>
                            <w:right w:val="none" w:sz="0" w:space="0" w:color="auto"/>
                          </w:divBdr>
                        </w:div>
                        <w:div w:id="1824853524">
                          <w:marLeft w:val="0"/>
                          <w:marRight w:val="0"/>
                          <w:marTop w:val="0"/>
                          <w:marBottom w:val="0"/>
                          <w:divBdr>
                            <w:top w:val="none" w:sz="0" w:space="0" w:color="auto"/>
                            <w:left w:val="none" w:sz="0" w:space="0" w:color="auto"/>
                            <w:bottom w:val="none" w:sz="0" w:space="0" w:color="auto"/>
                            <w:right w:val="none" w:sz="0" w:space="0" w:color="auto"/>
                          </w:divBdr>
                        </w:div>
                        <w:div w:id="419717339">
                          <w:marLeft w:val="0"/>
                          <w:marRight w:val="0"/>
                          <w:marTop w:val="0"/>
                          <w:marBottom w:val="0"/>
                          <w:divBdr>
                            <w:top w:val="none" w:sz="0" w:space="0" w:color="auto"/>
                            <w:left w:val="none" w:sz="0" w:space="0" w:color="auto"/>
                            <w:bottom w:val="none" w:sz="0" w:space="0" w:color="auto"/>
                            <w:right w:val="none" w:sz="0" w:space="0" w:color="auto"/>
                          </w:divBdr>
                        </w:div>
                        <w:div w:id="1365250607">
                          <w:marLeft w:val="0"/>
                          <w:marRight w:val="0"/>
                          <w:marTop w:val="0"/>
                          <w:marBottom w:val="0"/>
                          <w:divBdr>
                            <w:top w:val="none" w:sz="0" w:space="0" w:color="auto"/>
                            <w:left w:val="none" w:sz="0" w:space="0" w:color="auto"/>
                            <w:bottom w:val="none" w:sz="0" w:space="0" w:color="auto"/>
                            <w:right w:val="none" w:sz="0" w:space="0" w:color="auto"/>
                          </w:divBdr>
                        </w:div>
                        <w:div w:id="731659957">
                          <w:marLeft w:val="0"/>
                          <w:marRight w:val="0"/>
                          <w:marTop w:val="0"/>
                          <w:marBottom w:val="0"/>
                          <w:divBdr>
                            <w:top w:val="none" w:sz="0" w:space="0" w:color="auto"/>
                            <w:left w:val="none" w:sz="0" w:space="0" w:color="auto"/>
                            <w:bottom w:val="none" w:sz="0" w:space="0" w:color="auto"/>
                            <w:right w:val="none" w:sz="0" w:space="0" w:color="auto"/>
                          </w:divBdr>
                        </w:div>
                        <w:div w:id="922765390">
                          <w:marLeft w:val="0"/>
                          <w:marRight w:val="0"/>
                          <w:marTop w:val="0"/>
                          <w:marBottom w:val="0"/>
                          <w:divBdr>
                            <w:top w:val="none" w:sz="0" w:space="0" w:color="auto"/>
                            <w:left w:val="none" w:sz="0" w:space="0" w:color="auto"/>
                            <w:bottom w:val="none" w:sz="0" w:space="0" w:color="auto"/>
                            <w:right w:val="none" w:sz="0" w:space="0" w:color="auto"/>
                          </w:divBdr>
                        </w:div>
                        <w:div w:id="1839349913">
                          <w:marLeft w:val="0"/>
                          <w:marRight w:val="0"/>
                          <w:marTop w:val="0"/>
                          <w:marBottom w:val="0"/>
                          <w:divBdr>
                            <w:top w:val="none" w:sz="0" w:space="0" w:color="auto"/>
                            <w:left w:val="none" w:sz="0" w:space="0" w:color="auto"/>
                            <w:bottom w:val="none" w:sz="0" w:space="0" w:color="auto"/>
                            <w:right w:val="none" w:sz="0" w:space="0" w:color="auto"/>
                          </w:divBdr>
                        </w:div>
                        <w:div w:id="1133793292">
                          <w:marLeft w:val="0"/>
                          <w:marRight w:val="0"/>
                          <w:marTop w:val="0"/>
                          <w:marBottom w:val="0"/>
                          <w:divBdr>
                            <w:top w:val="none" w:sz="0" w:space="0" w:color="auto"/>
                            <w:left w:val="none" w:sz="0" w:space="0" w:color="auto"/>
                            <w:bottom w:val="none" w:sz="0" w:space="0" w:color="auto"/>
                            <w:right w:val="none" w:sz="0" w:space="0" w:color="auto"/>
                          </w:divBdr>
                        </w:div>
                        <w:div w:id="100995372">
                          <w:marLeft w:val="0"/>
                          <w:marRight w:val="0"/>
                          <w:marTop w:val="0"/>
                          <w:marBottom w:val="0"/>
                          <w:divBdr>
                            <w:top w:val="none" w:sz="0" w:space="0" w:color="auto"/>
                            <w:left w:val="none" w:sz="0" w:space="0" w:color="auto"/>
                            <w:bottom w:val="none" w:sz="0" w:space="0" w:color="auto"/>
                            <w:right w:val="none" w:sz="0" w:space="0" w:color="auto"/>
                          </w:divBdr>
                        </w:div>
                        <w:div w:id="1139304374">
                          <w:marLeft w:val="0"/>
                          <w:marRight w:val="0"/>
                          <w:marTop w:val="0"/>
                          <w:marBottom w:val="0"/>
                          <w:divBdr>
                            <w:top w:val="none" w:sz="0" w:space="0" w:color="auto"/>
                            <w:left w:val="none" w:sz="0" w:space="0" w:color="auto"/>
                            <w:bottom w:val="none" w:sz="0" w:space="0" w:color="auto"/>
                            <w:right w:val="none" w:sz="0" w:space="0" w:color="auto"/>
                          </w:divBdr>
                        </w:div>
                        <w:div w:id="1460301054">
                          <w:marLeft w:val="0"/>
                          <w:marRight w:val="0"/>
                          <w:marTop w:val="0"/>
                          <w:marBottom w:val="0"/>
                          <w:divBdr>
                            <w:top w:val="none" w:sz="0" w:space="0" w:color="auto"/>
                            <w:left w:val="none" w:sz="0" w:space="0" w:color="auto"/>
                            <w:bottom w:val="none" w:sz="0" w:space="0" w:color="auto"/>
                            <w:right w:val="none" w:sz="0" w:space="0" w:color="auto"/>
                          </w:divBdr>
                        </w:div>
                        <w:div w:id="20097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nato.it/loc/link.asp?leg=18&amp;tipodoc=sanasen&amp;id=22712" TargetMode="External"/><Relationship Id="rId299" Type="http://schemas.openxmlformats.org/officeDocument/2006/relationships/hyperlink" Target="http://www.senato.it/loc/link.asp?leg=18&amp;tipodoc=sanasen&amp;id=29282" TargetMode="External"/><Relationship Id="rId303" Type="http://schemas.openxmlformats.org/officeDocument/2006/relationships/hyperlink" Target="http://www.senato.it/loc/link.asp?leg=18&amp;tipodoc=sanasen&amp;id=22712" TargetMode="External"/><Relationship Id="rId21" Type="http://schemas.openxmlformats.org/officeDocument/2006/relationships/hyperlink" Target="http://www.senato.it/loc/link.asp?leg=18&amp;tipodoc=sanasen&amp;id=32714" TargetMode="External"/><Relationship Id="rId42" Type="http://schemas.openxmlformats.org/officeDocument/2006/relationships/hyperlink" Target="http://www.senato.it/loc/link.asp?leg=18&amp;tipodoc=sanasen&amp;id=25198" TargetMode="External"/><Relationship Id="rId63" Type="http://schemas.openxmlformats.org/officeDocument/2006/relationships/hyperlink" Target="http://www.senato.it/loc/link.asp?leg=18&amp;tipodoc=sanasen&amp;id=32664" TargetMode="External"/><Relationship Id="rId84" Type="http://schemas.openxmlformats.org/officeDocument/2006/relationships/hyperlink" Target="http://www.senato.it/loc/link.asp?leg=18&amp;tipodoc=sanasen&amp;id=17578" TargetMode="External"/><Relationship Id="rId138" Type="http://schemas.openxmlformats.org/officeDocument/2006/relationships/hyperlink" Target="http://www.senato.it/loc/link.asp?leg=18&amp;tipodoc=sanasen&amp;id=32717" TargetMode="External"/><Relationship Id="rId159" Type="http://schemas.openxmlformats.org/officeDocument/2006/relationships/hyperlink" Target="http://www.senato.it/loc/link.asp?leg=18&amp;tipodoc=sanasen&amp;id=4741" TargetMode="External"/><Relationship Id="rId324" Type="http://schemas.openxmlformats.org/officeDocument/2006/relationships/hyperlink" Target="http://www.senato.it/loc/link.asp?leg=18&amp;tipodoc=sanasen&amp;id=32625" TargetMode="External"/><Relationship Id="rId345" Type="http://schemas.openxmlformats.org/officeDocument/2006/relationships/hyperlink" Target="http://www.senato.it/loc/link.asp?leg=18&amp;tipodoc=sanasen&amp;id=29072" TargetMode="External"/><Relationship Id="rId366" Type="http://schemas.openxmlformats.org/officeDocument/2006/relationships/hyperlink" Target="http://www.senato.it/loc/link.asp?leg=18&amp;tipodoc=sanasen&amp;id=29091" TargetMode="External"/><Relationship Id="rId170" Type="http://schemas.openxmlformats.org/officeDocument/2006/relationships/hyperlink" Target="http://www.senato.it/loc/link.asp?leg=18&amp;tipodoc=sanasen&amp;id=32635" TargetMode="External"/><Relationship Id="rId191" Type="http://schemas.openxmlformats.org/officeDocument/2006/relationships/hyperlink" Target="http://www.senato.it/loc/link.asp?leg=18&amp;tipodoc=sanasen&amp;id=29093" TargetMode="External"/><Relationship Id="rId205" Type="http://schemas.openxmlformats.org/officeDocument/2006/relationships/hyperlink" Target="http://www.senato.it/loc/link.asp?leg=18&amp;tipodoc=sanasen&amp;id=32625" TargetMode="External"/><Relationship Id="rId226" Type="http://schemas.openxmlformats.org/officeDocument/2006/relationships/hyperlink" Target="http://www.senato.it/loc/link.asp?leg=18&amp;tipodoc=sanasen&amp;id=29072" TargetMode="External"/><Relationship Id="rId247" Type="http://schemas.openxmlformats.org/officeDocument/2006/relationships/hyperlink" Target="http://www.senato.it/loc/link.asp?leg=18&amp;tipodoc=sanasen&amp;id=29282" TargetMode="External"/><Relationship Id="rId107" Type="http://schemas.openxmlformats.org/officeDocument/2006/relationships/hyperlink" Target="http://www.senato.it/loc/link.asp?leg=18&amp;tipodoc=sanasen&amp;id=29282" TargetMode="External"/><Relationship Id="rId268" Type="http://schemas.openxmlformats.org/officeDocument/2006/relationships/hyperlink" Target="http://www.senato.it/loc/link.asp?leg=18&amp;tipodoc=sanasen&amp;id=25198" TargetMode="External"/><Relationship Id="rId289" Type="http://schemas.openxmlformats.org/officeDocument/2006/relationships/hyperlink" Target="http://www.senato.it/loc/link.asp?leg=18&amp;tipodoc=sanasen&amp;id=31143" TargetMode="External"/><Relationship Id="rId11" Type="http://schemas.openxmlformats.org/officeDocument/2006/relationships/hyperlink" Target="http://www.senato.it/loc/link.asp?leg=18&amp;tipodoc=sanasen&amp;id=14224" TargetMode="External"/><Relationship Id="rId32" Type="http://schemas.openxmlformats.org/officeDocument/2006/relationships/hyperlink" Target="http://www.senato.it/loc/link.asp?leg=18&amp;tipodoc=sanasen&amp;id=29072" TargetMode="External"/><Relationship Id="rId53" Type="http://schemas.openxmlformats.org/officeDocument/2006/relationships/hyperlink" Target="http://www.senato.it/loc/link.asp?leg=18&amp;tipodoc=sanasen&amp;id=22712" TargetMode="External"/><Relationship Id="rId74" Type="http://schemas.openxmlformats.org/officeDocument/2006/relationships/hyperlink" Target="http://www.senato.it/loc/link.asp?leg=18&amp;tipodoc=sanasen&amp;id=32668" TargetMode="External"/><Relationship Id="rId128" Type="http://schemas.openxmlformats.org/officeDocument/2006/relationships/hyperlink" Target="http://www.senato.it/loc/link.asp?leg=18&amp;tipodoc=sanasen&amp;id=22712" TargetMode="External"/><Relationship Id="rId149" Type="http://schemas.openxmlformats.org/officeDocument/2006/relationships/hyperlink" Target="http://www.senato.it/loc/link.asp?leg=18&amp;tipodoc=sanasen&amp;id=17578" TargetMode="External"/><Relationship Id="rId314" Type="http://schemas.openxmlformats.org/officeDocument/2006/relationships/hyperlink" Target="http://www.senato.it/loc/link.asp?leg=18&amp;tipodoc=sanasen&amp;id=31143" TargetMode="External"/><Relationship Id="rId335" Type="http://schemas.openxmlformats.org/officeDocument/2006/relationships/hyperlink" Target="http://www.senato.it/loc/link.asp?leg=18&amp;tipodoc=sanasen&amp;id=31143" TargetMode="External"/><Relationship Id="rId356" Type="http://schemas.openxmlformats.org/officeDocument/2006/relationships/hyperlink" Target="http://www.senato.it/loc/link.asp?leg=18&amp;tipodoc=sanasen&amp;id=31143" TargetMode="External"/><Relationship Id="rId5" Type="http://schemas.openxmlformats.org/officeDocument/2006/relationships/hyperlink" Target="http://www.senato.it/uri-res/N2Ls?urn:senato-it:bgt:ddl:oggetto;1085956" TargetMode="External"/><Relationship Id="rId95" Type="http://schemas.openxmlformats.org/officeDocument/2006/relationships/hyperlink" Target="http://www.senato.it/loc/link.asp?leg=18&amp;tipodoc=sanasen&amp;id=14224" TargetMode="External"/><Relationship Id="rId160" Type="http://schemas.openxmlformats.org/officeDocument/2006/relationships/hyperlink" Target="http://www.senato.it/loc/link.asp?leg=18&amp;tipodoc=sanasen&amp;id=22712" TargetMode="External"/><Relationship Id="rId181" Type="http://schemas.openxmlformats.org/officeDocument/2006/relationships/hyperlink" Target="http://www.senato.it/loc/link.asp?leg=18&amp;tipodoc=sanasen&amp;id=32717" TargetMode="External"/><Relationship Id="rId216" Type="http://schemas.openxmlformats.org/officeDocument/2006/relationships/hyperlink" Target="http://www.senato.it/loc/link.asp?leg=18&amp;tipodoc=sanasen&amp;id=32635" TargetMode="External"/><Relationship Id="rId237" Type="http://schemas.openxmlformats.org/officeDocument/2006/relationships/hyperlink" Target="http://www.senato.it/loc/link.asp?leg=18&amp;tipodoc=sanasen&amp;id=29072" TargetMode="External"/><Relationship Id="rId258" Type="http://schemas.openxmlformats.org/officeDocument/2006/relationships/hyperlink" Target="http://www.senato.it/loc/link.asp?leg=18&amp;tipodoc=sanasen&amp;id=31143" TargetMode="External"/><Relationship Id="rId279" Type="http://schemas.openxmlformats.org/officeDocument/2006/relationships/hyperlink" Target="http://www.senato.it/loc/link.asp?leg=18&amp;tipodoc=sanasen&amp;id=29072" TargetMode="External"/><Relationship Id="rId22" Type="http://schemas.openxmlformats.org/officeDocument/2006/relationships/hyperlink" Target="http://www.senato.it/loc/link.asp?leg=18&amp;tipodoc=sanasen&amp;id=25198" TargetMode="External"/><Relationship Id="rId43" Type="http://schemas.openxmlformats.org/officeDocument/2006/relationships/hyperlink" Target="http://www.senato.it/loc/link.asp?leg=18&amp;tipodoc=sanasen&amp;id=32717" TargetMode="External"/><Relationship Id="rId64" Type="http://schemas.openxmlformats.org/officeDocument/2006/relationships/hyperlink" Target="http://www.senato.it/loc/link.asp?leg=18&amp;tipodoc=sanasen&amp;id=32752" TargetMode="External"/><Relationship Id="rId118" Type="http://schemas.openxmlformats.org/officeDocument/2006/relationships/hyperlink" Target="http://www.senato.it/loc/link.asp?leg=18&amp;tipodoc=sanasen&amp;id=32717" TargetMode="External"/><Relationship Id="rId139" Type="http://schemas.openxmlformats.org/officeDocument/2006/relationships/hyperlink" Target="http://www.senato.it/loc/link.asp?leg=18&amp;tipodoc=sanasen&amp;id=32714" TargetMode="External"/><Relationship Id="rId290" Type="http://schemas.openxmlformats.org/officeDocument/2006/relationships/hyperlink" Target="http://www.senato.it/loc/link.asp?leg=18&amp;tipodoc=sanasen&amp;id=29282" TargetMode="External"/><Relationship Id="rId304" Type="http://schemas.openxmlformats.org/officeDocument/2006/relationships/hyperlink" Target="http://www.senato.it/loc/link.asp?leg=18&amp;tipodoc=sanasen&amp;id=32717" TargetMode="External"/><Relationship Id="rId325" Type="http://schemas.openxmlformats.org/officeDocument/2006/relationships/hyperlink" Target="http://www.senato.it/loc/link.asp?leg=18&amp;tipodoc=sanasen&amp;id=17578" TargetMode="External"/><Relationship Id="rId346" Type="http://schemas.openxmlformats.org/officeDocument/2006/relationships/hyperlink" Target="http://www.senato.it/loc/link.asp?leg=18&amp;tipodoc=sanasen&amp;id=29282" TargetMode="External"/><Relationship Id="rId367" Type="http://schemas.openxmlformats.org/officeDocument/2006/relationships/hyperlink" Target="http://www.senato.it/loc/link.asp?leg=18&amp;tipodoc=sanasen&amp;id=32598" TargetMode="External"/><Relationship Id="rId85" Type="http://schemas.openxmlformats.org/officeDocument/2006/relationships/hyperlink" Target="http://www.senato.it/loc/link.asp?leg=18&amp;tipodoc=sanasen&amp;id=25198" TargetMode="External"/><Relationship Id="rId150" Type="http://schemas.openxmlformats.org/officeDocument/2006/relationships/hyperlink" Target="http://www.senato.it/loc/link.asp?leg=18&amp;tipodoc=sanasen&amp;id=32625" TargetMode="External"/><Relationship Id="rId171" Type="http://schemas.openxmlformats.org/officeDocument/2006/relationships/hyperlink" Target="http://www.senato.it/loc/link.asp?leg=18&amp;tipodoc=sanasen&amp;id=32664" TargetMode="External"/><Relationship Id="rId192" Type="http://schemas.openxmlformats.org/officeDocument/2006/relationships/hyperlink" Target="http://www.senato.it/loc/link.asp?leg=18&amp;tipodoc=sanasen&amp;id=31143" TargetMode="External"/><Relationship Id="rId206" Type="http://schemas.openxmlformats.org/officeDocument/2006/relationships/hyperlink" Target="http://www.senato.it/loc/link.asp?leg=18&amp;tipodoc=sanasen&amp;id=17578" TargetMode="External"/><Relationship Id="rId227" Type="http://schemas.openxmlformats.org/officeDocument/2006/relationships/hyperlink" Target="http://www.senato.it/loc/link.asp?leg=18&amp;tipodoc=sanasen&amp;id=31143" TargetMode="External"/><Relationship Id="rId248" Type="http://schemas.openxmlformats.org/officeDocument/2006/relationships/hyperlink" Target="http://www.senato.it/loc/link.asp?leg=18&amp;tipodoc=sanasen&amp;id=25198" TargetMode="External"/><Relationship Id="rId269" Type="http://schemas.openxmlformats.org/officeDocument/2006/relationships/hyperlink" Target="http://www.senato.it/loc/link.asp?leg=18&amp;tipodoc=sanasen&amp;id=22712" TargetMode="External"/><Relationship Id="rId12" Type="http://schemas.openxmlformats.org/officeDocument/2006/relationships/hyperlink" Target="http://www.senato.it/loc/link.asp?leg=18&amp;tipodoc=sanasen&amp;id=32635" TargetMode="External"/><Relationship Id="rId33" Type="http://schemas.openxmlformats.org/officeDocument/2006/relationships/hyperlink" Target="http://www.senato.it/loc/link.asp?leg=18&amp;tipodoc=sanasen&amp;id=32598" TargetMode="External"/><Relationship Id="rId108" Type="http://schemas.openxmlformats.org/officeDocument/2006/relationships/hyperlink" Target="http://www.senato.it/loc/link.asp?leg=18&amp;tipodoc=sanasen&amp;id=31143" TargetMode="External"/><Relationship Id="rId129" Type="http://schemas.openxmlformats.org/officeDocument/2006/relationships/hyperlink" Target="http://www.senato.it/loc/link.asp?leg=18&amp;tipodoc=sanasen&amp;id=32717" TargetMode="External"/><Relationship Id="rId280" Type="http://schemas.openxmlformats.org/officeDocument/2006/relationships/hyperlink" Target="http://www.senato.it/loc/link.asp?leg=18&amp;tipodoc=sanasen&amp;id=29093" TargetMode="External"/><Relationship Id="rId315" Type="http://schemas.openxmlformats.org/officeDocument/2006/relationships/hyperlink" Target="http://www.senato.it/loc/link.asp?leg=18&amp;tipodoc=sanasen&amp;id=29282" TargetMode="External"/><Relationship Id="rId336" Type="http://schemas.openxmlformats.org/officeDocument/2006/relationships/hyperlink" Target="http://www.senato.it/loc/link.asp?leg=18&amp;tipodoc=sanasen&amp;id=29072" TargetMode="External"/><Relationship Id="rId357" Type="http://schemas.openxmlformats.org/officeDocument/2006/relationships/hyperlink" Target="http://www.senato.it/loc/link.asp?leg=18&amp;tipodoc=sanasen&amp;id=29072" TargetMode="External"/><Relationship Id="rId54" Type="http://schemas.openxmlformats.org/officeDocument/2006/relationships/hyperlink" Target="http://www.senato.it/loc/link.asp?leg=18&amp;tipodoc=sanasen&amp;id=32717" TargetMode="External"/><Relationship Id="rId75" Type="http://schemas.openxmlformats.org/officeDocument/2006/relationships/hyperlink" Target="http://www.senato.it/loc/link.asp?leg=18&amp;tipodoc=sanasen&amp;id=29093" TargetMode="External"/><Relationship Id="rId96" Type="http://schemas.openxmlformats.org/officeDocument/2006/relationships/hyperlink" Target="http://www.senato.it/loc/link.asp?leg=18&amp;tipodoc=sanasen&amp;id=32635" TargetMode="External"/><Relationship Id="rId140" Type="http://schemas.openxmlformats.org/officeDocument/2006/relationships/hyperlink" Target="http://www.senato.it/loc/link.asp?leg=18&amp;tipodoc=sanasen&amp;id=29282" TargetMode="External"/><Relationship Id="rId161" Type="http://schemas.openxmlformats.org/officeDocument/2006/relationships/hyperlink" Target="http://www.senato.it/loc/link.asp?leg=18&amp;tipodoc=sanasen&amp;id=25198" TargetMode="External"/><Relationship Id="rId182" Type="http://schemas.openxmlformats.org/officeDocument/2006/relationships/hyperlink" Target="http://www.senato.it/loc/link.asp?leg=18&amp;tipodoc=sanasen&amp;id=32714" TargetMode="External"/><Relationship Id="rId217" Type="http://schemas.openxmlformats.org/officeDocument/2006/relationships/hyperlink" Target="http://www.senato.it/loc/link.asp?leg=18&amp;tipodoc=sanasen&amp;id=32664" TargetMode="External"/><Relationship Id="rId6" Type="http://schemas.openxmlformats.org/officeDocument/2006/relationships/hyperlink" Target="http://www.senato.it/loc/link.asp?leg=18&amp;tipodoc=sanasen&amp;id=29093" TargetMode="External"/><Relationship Id="rId238" Type="http://schemas.openxmlformats.org/officeDocument/2006/relationships/hyperlink" Target="http://www.senato.it/loc/link.asp?leg=18&amp;tipodoc=sanasen&amp;id=29093" TargetMode="External"/><Relationship Id="rId259" Type="http://schemas.openxmlformats.org/officeDocument/2006/relationships/hyperlink" Target="http://www.senato.it/loc/link.asp?leg=18&amp;tipodoc=sanasen&amp;id=29072" TargetMode="External"/><Relationship Id="rId23" Type="http://schemas.openxmlformats.org/officeDocument/2006/relationships/hyperlink" Target="http://www.senato.it/loc/link.asp?leg=18&amp;tipodoc=sanasen&amp;id=22712" TargetMode="External"/><Relationship Id="rId119" Type="http://schemas.openxmlformats.org/officeDocument/2006/relationships/hyperlink" Target="http://www.senato.it/loc/link.asp?leg=18&amp;tipodoc=sanasen&amp;id=32714" TargetMode="External"/><Relationship Id="rId270" Type="http://schemas.openxmlformats.org/officeDocument/2006/relationships/hyperlink" Target="http://www.senato.it/loc/link.asp?leg=18&amp;tipodoc=sanasen&amp;id=32717" TargetMode="External"/><Relationship Id="rId291" Type="http://schemas.openxmlformats.org/officeDocument/2006/relationships/hyperlink" Target="http://www.senato.it/loc/link.asp?leg=18&amp;tipodoc=sanasen&amp;id=29091" TargetMode="External"/><Relationship Id="rId305" Type="http://schemas.openxmlformats.org/officeDocument/2006/relationships/hyperlink" Target="http://www.senato.it/loc/link.asp?leg=18&amp;tipodoc=sanasen&amp;id=32714" TargetMode="External"/><Relationship Id="rId326" Type="http://schemas.openxmlformats.org/officeDocument/2006/relationships/hyperlink" Target="http://www.senato.it/loc/link.asp?leg=18&amp;tipodoc=sanasen&amp;id=32625" TargetMode="External"/><Relationship Id="rId347" Type="http://schemas.openxmlformats.org/officeDocument/2006/relationships/hyperlink" Target="http://www.senato.it/loc/link.asp?leg=18&amp;tipodoc=sanasen&amp;id=29072" TargetMode="External"/><Relationship Id="rId44" Type="http://schemas.openxmlformats.org/officeDocument/2006/relationships/hyperlink" Target="http://www.senato.it/loc/link.asp?leg=18&amp;tipodoc=sanasen&amp;id=32714" TargetMode="External"/><Relationship Id="rId65" Type="http://schemas.openxmlformats.org/officeDocument/2006/relationships/hyperlink" Target="http://www.senato.it/loc/link.asp?leg=18&amp;tipodoc=sanasen&amp;id=25198" TargetMode="External"/><Relationship Id="rId86" Type="http://schemas.openxmlformats.org/officeDocument/2006/relationships/hyperlink" Target="http://www.senato.it/loc/link.asp?leg=18&amp;tipodoc=sanasen&amp;id=22712" TargetMode="External"/><Relationship Id="rId130" Type="http://schemas.openxmlformats.org/officeDocument/2006/relationships/hyperlink" Target="http://www.senato.it/loc/link.asp?leg=18&amp;tipodoc=sanasen&amp;id=32714" TargetMode="External"/><Relationship Id="rId151" Type="http://schemas.openxmlformats.org/officeDocument/2006/relationships/hyperlink" Target="http://www.senato.it/loc/link.asp?leg=18&amp;tipodoc=sanasen&amp;id=17578" TargetMode="External"/><Relationship Id="rId368" Type="http://schemas.openxmlformats.org/officeDocument/2006/relationships/hyperlink" Target="http://www.senato.it/loc/link.asp?leg=18&amp;tipodoc=sanasen&amp;id=14224" TargetMode="External"/><Relationship Id="rId172" Type="http://schemas.openxmlformats.org/officeDocument/2006/relationships/hyperlink" Target="http://www.senato.it/loc/link.asp?leg=18&amp;tipodoc=sanasen&amp;id=32752" TargetMode="External"/><Relationship Id="rId193" Type="http://schemas.openxmlformats.org/officeDocument/2006/relationships/hyperlink" Target="http://www.senato.it/loc/link.asp?leg=18&amp;tipodoc=sanasen&amp;id=29072" TargetMode="External"/><Relationship Id="rId207" Type="http://schemas.openxmlformats.org/officeDocument/2006/relationships/hyperlink" Target="http://www.senato.it/loc/link.asp?leg=18&amp;tipodoc=sanasen&amp;id=31143" TargetMode="External"/><Relationship Id="rId228" Type="http://schemas.openxmlformats.org/officeDocument/2006/relationships/hyperlink" Target="http://www.senato.it/loc/link.asp?leg=18&amp;tipodoc=sanasen&amp;id=29282" TargetMode="External"/><Relationship Id="rId249" Type="http://schemas.openxmlformats.org/officeDocument/2006/relationships/hyperlink" Target="http://www.senato.it/loc/link.asp?leg=18&amp;tipodoc=sanasen&amp;id=22712" TargetMode="External"/><Relationship Id="rId13" Type="http://schemas.openxmlformats.org/officeDocument/2006/relationships/hyperlink" Target="http://www.senato.it/loc/link.asp?leg=18&amp;tipodoc=sanasen&amp;id=4741" TargetMode="External"/><Relationship Id="rId109" Type="http://schemas.openxmlformats.org/officeDocument/2006/relationships/hyperlink" Target="http://www.senato.it/loc/link.asp?leg=18&amp;tipodoc=sanasen&amp;id=29072" TargetMode="External"/><Relationship Id="rId260" Type="http://schemas.openxmlformats.org/officeDocument/2006/relationships/hyperlink" Target="http://www.senato.it/loc/link.asp?leg=18&amp;tipodoc=sanasen&amp;id=25198" TargetMode="External"/><Relationship Id="rId281" Type="http://schemas.openxmlformats.org/officeDocument/2006/relationships/hyperlink" Target="http://www.senato.it/loc/link.asp?leg=18&amp;tipodoc=sanasen&amp;id=29093" TargetMode="External"/><Relationship Id="rId316" Type="http://schemas.openxmlformats.org/officeDocument/2006/relationships/hyperlink" Target="http://www.senato.it/loc/link.asp?leg=18&amp;tipodoc=sanasen&amp;id=32625" TargetMode="External"/><Relationship Id="rId337" Type="http://schemas.openxmlformats.org/officeDocument/2006/relationships/hyperlink" Target="http://www.senato.it/loc/link.asp?leg=18&amp;tipodoc=sanasen&amp;id=29282" TargetMode="External"/><Relationship Id="rId34" Type="http://schemas.openxmlformats.org/officeDocument/2006/relationships/hyperlink" Target="http://www.senato.it/loc/link.asp?leg=18&amp;tipodoc=sanasen&amp;id=14224" TargetMode="External"/><Relationship Id="rId55" Type="http://schemas.openxmlformats.org/officeDocument/2006/relationships/hyperlink" Target="http://www.senato.it/loc/link.asp?leg=18&amp;tipodoc=sanasen&amp;id=32714" TargetMode="External"/><Relationship Id="rId76" Type="http://schemas.openxmlformats.org/officeDocument/2006/relationships/hyperlink" Target="http://www.senato.it/loc/link.asp?leg=18&amp;tipodoc=sanasen&amp;id=29282" TargetMode="External"/><Relationship Id="rId97" Type="http://schemas.openxmlformats.org/officeDocument/2006/relationships/hyperlink" Target="http://www.senato.it/loc/link.asp?leg=18&amp;tipodoc=sanasen&amp;id=29091" TargetMode="External"/><Relationship Id="rId120" Type="http://schemas.openxmlformats.org/officeDocument/2006/relationships/hyperlink" Target="http://www.senato.it/loc/link.asp?leg=18&amp;tipodoc=sanasen&amp;id=29093" TargetMode="External"/><Relationship Id="rId141" Type="http://schemas.openxmlformats.org/officeDocument/2006/relationships/hyperlink" Target="http://www.senato.it/loc/link.asp?leg=18&amp;tipodoc=sanasen&amp;id=31143" TargetMode="External"/><Relationship Id="rId358" Type="http://schemas.openxmlformats.org/officeDocument/2006/relationships/hyperlink" Target="http://www.senato.it/loc/link.asp?leg=18&amp;tipodoc=sanasen&amp;id=29282" TargetMode="External"/><Relationship Id="rId7" Type="http://schemas.openxmlformats.org/officeDocument/2006/relationships/hyperlink" Target="http://www.senato.it/loc/link.asp?leg=18&amp;tipodoc=sanasen&amp;id=30511" TargetMode="External"/><Relationship Id="rId162" Type="http://schemas.openxmlformats.org/officeDocument/2006/relationships/hyperlink" Target="http://www.senato.it/loc/link.asp?leg=18&amp;tipodoc=sanasen&amp;id=32714" TargetMode="External"/><Relationship Id="rId183" Type="http://schemas.openxmlformats.org/officeDocument/2006/relationships/hyperlink" Target="http://www.senato.it/loc/link.asp?leg=18&amp;tipodoc=sanasen&amp;id=32598" TargetMode="External"/><Relationship Id="rId218" Type="http://schemas.openxmlformats.org/officeDocument/2006/relationships/hyperlink" Target="http://www.senato.it/loc/link.asp?leg=18&amp;tipodoc=sanasen&amp;id=32752" TargetMode="External"/><Relationship Id="rId239" Type="http://schemas.openxmlformats.org/officeDocument/2006/relationships/hyperlink" Target="http://www.senato.it/loc/link.asp?leg=18&amp;tipodoc=sanasen&amp;id=29093" TargetMode="External"/><Relationship Id="rId250" Type="http://schemas.openxmlformats.org/officeDocument/2006/relationships/hyperlink" Target="http://www.senato.it/loc/link.asp?leg=18&amp;tipodoc=sanasen&amp;id=32717" TargetMode="External"/><Relationship Id="rId271" Type="http://schemas.openxmlformats.org/officeDocument/2006/relationships/hyperlink" Target="http://www.senato.it/loc/link.asp?leg=18&amp;tipodoc=sanasen&amp;id=32714" TargetMode="External"/><Relationship Id="rId292" Type="http://schemas.openxmlformats.org/officeDocument/2006/relationships/hyperlink" Target="http://www.senato.it/loc/link.asp?leg=18&amp;tipodoc=sanasen&amp;id=29091" TargetMode="External"/><Relationship Id="rId306" Type="http://schemas.openxmlformats.org/officeDocument/2006/relationships/hyperlink" Target="http://www.senato.it/loc/link.asp?leg=18&amp;tipodoc=sanasen&amp;id=29093" TargetMode="External"/><Relationship Id="rId24" Type="http://schemas.openxmlformats.org/officeDocument/2006/relationships/hyperlink" Target="http://www.senato.it/loc/link.asp?leg=18&amp;tipodoc=sanasen&amp;id=32717" TargetMode="External"/><Relationship Id="rId45" Type="http://schemas.openxmlformats.org/officeDocument/2006/relationships/hyperlink" Target="http://www.senato.it/loc/link.asp?leg=18&amp;tipodoc=sanasen&amp;id=14224" TargetMode="External"/><Relationship Id="rId66" Type="http://schemas.openxmlformats.org/officeDocument/2006/relationships/hyperlink" Target="http://www.senato.it/loc/link.asp?leg=18&amp;tipodoc=sanasen&amp;id=22712" TargetMode="External"/><Relationship Id="rId87" Type="http://schemas.openxmlformats.org/officeDocument/2006/relationships/hyperlink" Target="http://www.senato.it/loc/link.asp?leg=18&amp;tipodoc=sanasen&amp;id=32717" TargetMode="External"/><Relationship Id="rId110" Type="http://schemas.openxmlformats.org/officeDocument/2006/relationships/hyperlink" Target="http://www.senato.it/loc/link.asp?leg=18&amp;tipodoc=sanasen&amp;id=25198" TargetMode="External"/><Relationship Id="rId131" Type="http://schemas.openxmlformats.org/officeDocument/2006/relationships/hyperlink" Target="http://www.senato.it/loc/link.asp?leg=18&amp;tipodoc=sanasen&amp;id=32625" TargetMode="External"/><Relationship Id="rId327" Type="http://schemas.openxmlformats.org/officeDocument/2006/relationships/hyperlink" Target="http://www.senato.it/loc/link.asp?leg=18&amp;tipodoc=sanasen&amp;id=17578" TargetMode="External"/><Relationship Id="rId348" Type="http://schemas.openxmlformats.org/officeDocument/2006/relationships/hyperlink" Target="http://www.senato.it/loc/link.asp?leg=18&amp;tipodoc=sanasen&amp;id=31143" TargetMode="External"/><Relationship Id="rId369" Type="http://schemas.openxmlformats.org/officeDocument/2006/relationships/hyperlink" Target="http://www.senato.it/loc/link.asp?leg=18&amp;tipodoc=sanasen&amp;id=32635" TargetMode="External"/><Relationship Id="rId152" Type="http://schemas.openxmlformats.org/officeDocument/2006/relationships/hyperlink" Target="http://www.senato.it/loc/link.asp?leg=18&amp;tipodoc=sanasen&amp;id=32598" TargetMode="External"/><Relationship Id="rId173" Type="http://schemas.openxmlformats.org/officeDocument/2006/relationships/hyperlink" Target="http://www.senato.it/loc/link.asp?leg=18&amp;tipodoc=sanasen&amp;id=32598" TargetMode="External"/><Relationship Id="rId194" Type="http://schemas.openxmlformats.org/officeDocument/2006/relationships/hyperlink" Target="http://www.senato.it/loc/link.asp?leg=18&amp;tipodoc=sanasen&amp;id=29282" TargetMode="External"/><Relationship Id="rId208" Type="http://schemas.openxmlformats.org/officeDocument/2006/relationships/hyperlink" Target="http://www.senato.it/loc/link.asp?leg=18&amp;tipodoc=sanasen&amp;id=29072" TargetMode="External"/><Relationship Id="rId229" Type="http://schemas.openxmlformats.org/officeDocument/2006/relationships/hyperlink" Target="http://www.senato.it/loc/link.asp?leg=18&amp;tipodoc=sanasen&amp;id=29093" TargetMode="External"/><Relationship Id="rId240" Type="http://schemas.openxmlformats.org/officeDocument/2006/relationships/hyperlink" Target="http://www.senato.it/loc/link.asp?leg=18&amp;tipodoc=sanasen&amp;id=25198" TargetMode="External"/><Relationship Id="rId261" Type="http://schemas.openxmlformats.org/officeDocument/2006/relationships/hyperlink" Target="http://www.senato.it/loc/link.asp?leg=18&amp;tipodoc=sanasen&amp;id=22712" TargetMode="External"/><Relationship Id="rId14" Type="http://schemas.openxmlformats.org/officeDocument/2006/relationships/hyperlink" Target="http://www.senato.it/loc/link.asp?leg=18&amp;tipodoc=sanasen&amp;id=22712" TargetMode="External"/><Relationship Id="rId35" Type="http://schemas.openxmlformats.org/officeDocument/2006/relationships/hyperlink" Target="http://www.senato.it/loc/link.asp?leg=18&amp;tipodoc=sanasen&amp;id=32635" TargetMode="External"/><Relationship Id="rId56" Type="http://schemas.openxmlformats.org/officeDocument/2006/relationships/hyperlink" Target="http://www.senato.it/loc/link.asp?leg=18&amp;tipodoc=sanasen&amp;id=32692" TargetMode="External"/><Relationship Id="rId77" Type="http://schemas.openxmlformats.org/officeDocument/2006/relationships/hyperlink" Target="http://www.senato.it/loc/link.asp?leg=18&amp;tipodoc=sanasen&amp;id=31143" TargetMode="External"/><Relationship Id="rId100" Type="http://schemas.openxmlformats.org/officeDocument/2006/relationships/hyperlink" Target="http://www.senato.it/loc/link.asp?leg=18&amp;tipodoc=sanasen&amp;id=31143" TargetMode="External"/><Relationship Id="rId282" Type="http://schemas.openxmlformats.org/officeDocument/2006/relationships/hyperlink" Target="http://www.senato.it/loc/link.asp?leg=18&amp;tipodoc=sanasen&amp;id=4741" TargetMode="External"/><Relationship Id="rId317" Type="http://schemas.openxmlformats.org/officeDocument/2006/relationships/hyperlink" Target="http://www.senato.it/loc/link.asp?leg=18&amp;tipodoc=sanasen&amp;id=17578" TargetMode="External"/><Relationship Id="rId338" Type="http://schemas.openxmlformats.org/officeDocument/2006/relationships/hyperlink" Target="http://www.senato.it/loc/link.asp?leg=18&amp;tipodoc=sanasen&amp;id=31143" TargetMode="External"/><Relationship Id="rId359" Type="http://schemas.openxmlformats.org/officeDocument/2006/relationships/hyperlink" Target="http://www.senato.it/loc/link.asp?leg=18&amp;tipodoc=sanasen&amp;id=14224" TargetMode="External"/><Relationship Id="rId8" Type="http://schemas.openxmlformats.org/officeDocument/2006/relationships/hyperlink" Target="http://www.senato.it/loc/link.asp?leg=18&amp;tipodoc=sanasen&amp;id=30511" TargetMode="External"/><Relationship Id="rId98" Type="http://schemas.openxmlformats.org/officeDocument/2006/relationships/hyperlink" Target="http://www.senato.it/loc/link.asp?leg=18&amp;tipodoc=sanasen&amp;id=32668" TargetMode="External"/><Relationship Id="rId121" Type="http://schemas.openxmlformats.org/officeDocument/2006/relationships/hyperlink" Target="http://www.senato.it/loc/link.asp?leg=18&amp;tipodoc=sanasen&amp;id=29093" TargetMode="External"/><Relationship Id="rId142" Type="http://schemas.openxmlformats.org/officeDocument/2006/relationships/hyperlink" Target="http://www.senato.it/loc/link.asp?leg=18&amp;tipodoc=sanasen&amp;id=29072" TargetMode="External"/><Relationship Id="rId163" Type="http://schemas.openxmlformats.org/officeDocument/2006/relationships/hyperlink" Target="http://www.senato.it/loc/link.asp?leg=18&amp;tipodoc=sanasen&amp;id=32717" TargetMode="External"/><Relationship Id="rId184" Type="http://schemas.openxmlformats.org/officeDocument/2006/relationships/hyperlink" Target="http://www.senato.it/loc/link.asp?leg=18&amp;tipodoc=sanasen&amp;id=32635" TargetMode="External"/><Relationship Id="rId219" Type="http://schemas.openxmlformats.org/officeDocument/2006/relationships/hyperlink" Target="http://www.senato.it/loc/link.asp?leg=18&amp;tipodoc=sanasen&amp;id=29072" TargetMode="External"/><Relationship Id="rId370" Type="http://schemas.openxmlformats.org/officeDocument/2006/relationships/hyperlink" Target="http://www.senato.it/loc/link.asp?leg=18&amp;tipodoc=sanasen&amp;id=30511" TargetMode="External"/><Relationship Id="rId230" Type="http://schemas.openxmlformats.org/officeDocument/2006/relationships/hyperlink" Target="http://www.senato.it/loc/link.asp?leg=18&amp;tipodoc=sanasen&amp;id=29282" TargetMode="External"/><Relationship Id="rId251" Type="http://schemas.openxmlformats.org/officeDocument/2006/relationships/hyperlink" Target="http://www.senato.it/loc/link.asp?leg=18&amp;tipodoc=sanasen&amp;id=32714" TargetMode="External"/><Relationship Id="rId25" Type="http://schemas.openxmlformats.org/officeDocument/2006/relationships/hyperlink" Target="http://www.senato.it/loc/link.asp?leg=18&amp;tipodoc=sanasen&amp;id=32714" TargetMode="External"/><Relationship Id="rId46" Type="http://schemas.openxmlformats.org/officeDocument/2006/relationships/hyperlink" Target="http://www.senato.it/loc/link.asp?leg=18&amp;tipodoc=sanasen&amp;id=29072" TargetMode="External"/><Relationship Id="rId67" Type="http://schemas.openxmlformats.org/officeDocument/2006/relationships/hyperlink" Target="http://www.senato.it/loc/link.asp?leg=18&amp;tipodoc=sanasen&amp;id=32717" TargetMode="External"/><Relationship Id="rId272" Type="http://schemas.openxmlformats.org/officeDocument/2006/relationships/hyperlink" Target="http://www.senato.it/loc/link.asp?leg=18&amp;tipodoc=sanasen&amp;id=25198" TargetMode="External"/><Relationship Id="rId293" Type="http://schemas.openxmlformats.org/officeDocument/2006/relationships/hyperlink" Target="http://www.senato.it/loc/link.asp?leg=18&amp;tipodoc=sanasen&amp;id=25198" TargetMode="External"/><Relationship Id="rId307" Type="http://schemas.openxmlformats.org/officeDocument/2006/relationships/hyperlink" Target="http://www.senato.it/loc/link.asp?leg=18&amp;tipodoc=sanasen&amp;id=29091" TargetMode="External"/><Relationship Id="rId328" Type="http://schemas.openxmlformats.org/officeDocument/2006/relationships/hyperlink" Target="http://www.senato.it/loc/link.asp?leg=18&amp;tipodoc=sanasen&amp;id=32598" TargetMode="External"/><Relationship Id="rId349" Type="http://schemas.openxmlformats.org/officeDocument/2006/relationships/hyperlink" Target="http://www.senato.it/loc/link.asp?leg=18&amp;tipodoc=sanasen&amp;id=29282" TargetMode="External"/><Relationship Id="rId88" Type="http://schemas.openxmlformats.org/officeDocument/2006/relationships/hyperlink" Target="http://www.senato.it/loc/link.asp?leg=18&amp;tipodoc=sanasen&amp;id=32714" TargetMode="External"/><Relationship Id="rId111" Type="http://schemas.openxmlformats.org/officeDocument/2006/relationships/hyperlink" Target="http://www.senato.it/loc/link.asp?leg=18&amp;tipodoc=sanasen&amp;id=29093" TargetMode="External"/><Relationship Id="rId132" Type="http://schemas.openxmlformats.org/officeDocument/2006/relationships/hyperlink" Target="http://www.senato.it/loc/link.asp?leg=18&amp;tipodoc=sanasen&amp;id=17578" TargetMode="External"/><Relationship Id="rId153" Type="http://schemas.openxmlformats.org/officeDocument/2006/relationships/hyperlink" Target="http://www.senato.it/loc/link.asp?leg=18&amp;tipodoc=sanasen&amp;id=32635" TargetMode="External"/><Relationship Id="rId174" Type="http://schemas.openxmlformats.org/officeDocument/2006/relationships/hyperlink" Target="http://www.senato.it/loc/link.asp?leg=18&amp;tipodoc=sanasen&amp;id=32635" TargetMode="External"/><Relationship Id="rId195" Type="http://schemas.openxmlformats.org/officeDocument/2006/relationships/hyperlink" Target="http://www.senato.it/loc/link.asp?leg=18&amp;tipodoc=sanasen&amp;id=30511" TargetMode="External"/><Relationship Id="rId209" Type="http://schemas.openxmlformats.org/officeDocument/2006/relationships/hyperlink" Target="http://www.senato.it/loc/link.asp?leg=18&amp;tipodoc=sanasen&amp;id=29282" TargetMode="External"/><Relationship Id="rId360" Type="http://schemas.openxmlformats.org/officeDocument/2006/relationships/hyperlink" Target="http://www.senato.it/loc/link.asp?leg=18&amp;tipodoc=sanasen&amp;id=32598" TargetMode="External"/><Relationship Id="rId220" Type="http://schemas.openxmlformats.org/officeDocument/2006/relationships/hyperlink" Target="http://www.senato.it/loc/link.asp?leg=18&amp;tipodoc=sanasen&amp;id=31143" TargetMode="External"/><Relationship Id="rId241" Type="http://schemas.openxmlformats.org/officeDocument/2006/relationships/hyperlink" Target="http://www.senato.it/loc/link.asp?leg=18&amp;tipodoc=sanasen&amp;id=22712" TargetMode="External"/><Relationship Id="rId15" Type="http://schemas.openxmlformats.org/officeDocument/2006/relationships/hyperlink" Target="http://www.senato.it/loc/link.asp?leg=18&amp;tipodoc=sanasen&amp;id=25198" TargetMode="External"/><Relationship Id="rId36" Type="http://schemas.openxmlformats.org/officeDocument/2006/relationships/hyperlink" Target="http://www.senato.it/loc/link.asp?leg=18&amp;tipodoc=sanasen&amp;id=29282" TargetMode="External"/><Relationship Id="rId57" Type="http://schemas.openxmlformats.org/officeDocument/2006/relationships/hyperlink" Target="http://www.senato.it/loc/link.asp?leg=18&amp;tipodoc=sanasen&amp;id=30511" TargetMode="External"/><Relationship Id="rId262" Type="http://schemas.openxmlformats.org/officeDocument/2006/relationships/hyperlink" Target="http://www.senato.it/loc/link.asp?leg=18&amp;tipodoc=sanasen&amp;id=32717" TargetMode="External"/><Relationship Id="rId283" Type="http://schemas.openxmlformats.org/officeDocument/2006/relationships/hyperlink" Target="http://www.senato.it/loc/link.asp?leg=18&amp;tipodoc=sanasen&amp;id=22712" TargetMode="External"/><Relationship Id="rId318" Type="http://schemas.openxmlformats.org/officeDocument/2006/relationships/hyperlink" Target="http://www.senato.it/loc/link.asp?leg=18&amp;tipodoc=sanasen&amp;id=31143" TargetMode="External"/><Relationship Id="rId339" Type="http://schemas.openxmlformats.org/officeDocument/2006/relationships/hyperlink" Target="http://www.senato.it/loc/link.asp?leg=18&amp;tipodoc=sanasen&amp;id=29072" TargetMode="External"/><Relationship Id="rId10" Type="http://schemas.openxmlformats.org/officeDocument/2006/relationships/hyperlink" Target="http://www.senato.it/loc/link.asp?leg=18&amp;tipodoc=sanasen&amp;id=32598" TargetMode="External"/><Relationship Id="rId31" Type="http://schemas.openxmlformats.org/officeDocument/2006/relationships/hyperlink" Target="http://www.senato.it/loc/link.asp?leg=18&amp;tipodoc=sanasen&amp;id=31143" TargetMode="External"/><Relationship Id="rId52" Type="http://schemas.openxmlformats.org/officeDocument/2006/relationships/hyperlink" Target="http://www.senato.it/loc/link.asp?leg=18&amp;tipodoc=sanasen&amp;id=25198" TargetMode="External"/><Relationship Id="rId73" Type="http://schemas.openxmlformats.org/officeDocument/2006/relationships/hyperlink" Target="http://www.senato.it/loc/link.asp?leg=18&amp;tipodoc=sanasen&amp;id=32717" TargetMode="External"/><Relationship Id="rId78" Type="http://schemas.openxmlformats.org/officeDocument/2006/relationships/hyperlink" Target="http://www.senato.it/loc/link.asp?leg=18&amp;tipodoc=sanasen&amp;id=29072" TargetMode="External"/><Relationship Id="rId94" Type="http://schemas.openxmlformats.org/officeDocument/2006/relationships/hyperlink" Target="http://www.senato.it/loc/link.asp?leg=18&amp;tipodoc=sanasen&amp;id=32598" TargetMode="External"/><Relationship Id="rId99" Type="http://schemas.openxmlformats.org/officeDocument/2006/relationships/hyperlink" Target="http://www.senato.it/loc/link.asp?leg=18&amp;tipodoc=sanasen&amp;id=29072" TargetMode="External"/><Relationship Id="rId101" Type="http://schemas.openxmlformats.org/officeDocument/2006/relationships/hyperlink" Target="http://www.senato.it/loc/link.asp?leg=18&amp;tipodoc=sanasen&amp;id=29282" TargetMode="External"/><Relationship Id="rId122" Type="http://schemas.openxmlformats.org/officeDocument/2006/relationships/hyperlink" Target="http://www.senato.it/loc/link.asp?leg=18&amp;tipodoc=sanasen&amp;id=4741" TargetMode="External"/><Relationship Id="rId143" Type="http://schemas.openxmlformats.org/officeDocument/2006/relationships/hyperlink" Target="http://www.senato.it/loc/link.asp?leg=18&amp;tipodoc=sanasen&amp;id=29072" TargetMode="External"/><Relationship Id="rId148" Type="http://schemas.openxmlformats.org/officeDocument/2006/relationships/hyperlink" Target="http://www.senato.it/loc/link.asp?leg=18&amp;tipodoc=sanasen&amp;id=32625" TargetMode="External"/><Relationship Id="rId164" Type="http://schemas.openxmlformats.org/officeDocument/2006/relationships/hyperlink" Target="http://www.senato.it/loc/link.asp?leg=18&amp;tipodoc=sanasen&amp;id=32620" TargetMode="External"/><Relationship Id="rId169" Type="http://schemas.openxmlformats.org/officeDocument/2006/relationships/hyperlink" Target="http://www.senato.it/loc/link.asp?leg=18&amp;tipodoc=sanasen&amp;id=32598" TargetMode="External"/><Relationship Id="rId185" Type="http://schemas.openxmlformats.org/officeDocument/2006/relationships/hyperlink" Target="http://www.senato.it/loc/link.asp?leg=18&amp;tipodoc=sanasen&amp;id=32664" TargetMode="External"/><Relationship Id="rId334" Type="http://schemas.openxmlformats.org/officeDocument/2006/relationships/hyperlink" Target="http://www.senato.it/loc/link.asp?leg=18&amp;tipodoc=sanasen&amp;id=29282" TargetMode="External"/><Relationship Id="rId350" Type="http://schemas.openxmlformats.org/officeDocument/2006/relationships/hyperlink" Target="http://www.senato.it/loc/link.asp?leg=18&amp;tipodoc=sanasen&amp;id=30511" TargetMode="External"/><Relationship Id="rId355" Type="http://schemas.openxmlformats.org/officeDocument/2006/relationships/hyperlink" Target="http://www.senato.it/loc/link.asp?leg=18&amp;tipodoc=sanasen&amp;id=30511" TargetMode="External"/><Relationship Id="rId371" Type="http://schemas.openxmlformats.org/officeDocument/2006/relationships/fontTable" Target="fontTable.xml"/><Relationship Id="rId4" Type="http://schemas.openxmlformats.org/officeDocument/2006/relationships/hyperlink" Target="http://www.senato.it/home" TargetMode="External"/><Relationship Id="rId9" Type="http://schemas.openxmlformats.org/officeDocument/2006/relationships/hyperlink" Target="http://www.senato.it/loc/link.asp?leg=18&amp;tipodoc=sanasen&amp;id=29091" TargetMode="External"/><Relationship Id="rId180" Type="http://schemas.openxmlformats.org/officeDocument/2006/relationships/hyperlink" Target="http://www.senato.it/loc/link.asp?leg=18&amp;tipodoc=sanasen&amp;id=25198" TargetMode="External"/><Relationship Id="rId210" Type="http://schemas.openxmlformats.org/officeDocument/2006/relationships/hyperlink" Target="http://www.senato.it/loc/link.asp?leg=18&amp;tipodoc=sanasen&amp;id=29282" TargetMode="External"/><Relationship Id="rId215" Type="http://schemas.openxmlformats.org/officeDocument/2006/relationships/hyperlink" Target="http://www.senato.it/loc/link.asp?leg=18&amp;tipodoc=sanasen&amp;id=32598" TargetMode="External"/><Relationship Id="rId236" Type="http://schemas.openxmlformats.org/officeDocument/2006/relationships/hyperlink" Target="http://www.senato.it/loc/link.asp?leg=18&amp;tipodoc=sanasen&amp;id=31143" TargetMode="External"/><Relationship Id="rId257" Type="http://schemas.openxmlformats.org/officeDocument/2006/relationships/hyperlink" Target="http://www.senato.it/loc/link.asp?leg=18&amp;tipodoc=sanasen&amp;id=29282" TargetMode="External"/><Relationship Id="rId278" Type="http://schemas.openxmlformats.org/officeDocument/2006/relationships/hyperlink" Target="http://www.senato.it/loc/link.asp?leg=18&amp;tipodoc=sanasen&amp;id=31143" TargetMode="External"/><Relationship Id="rId26" Type="http://schemas.openxmlformats.org/officeDocument/2006/relationships/hyperlink" Target="http://www.senato.it/loc/link.asp?leg=18&amp;tipodoc=sanasen&amp;id=22712" TargetMode="External"/><Relationship Id="rId231" Type="http://schemas.openxmlformats.org/officeDocument/2006/relationships/hyperlink" Target="http://www.senato.it/loc/link.asp?leg=18&amp;tipodoc=sanasen&amp;id=31143" TargetMode="External"/><Relationship Id="rId252" Type="http://schemas.openxmlformats.org/officeDocument/2006/relationships/hyperlink" Target="http://www.senato.it/loc/link.asp?leg=18&amp;tipodoc=sanasen&amp;id=4741" TargetMode="External"/><Relationship Id="rId273" Type="http://schemas.openxmlformats.org/officeDocument/2006/relationships/hyperlink" Target="http://www.senato.it/loc/link.asp?leg=18&amp;tipodoc=sanasen&amp;id=22712" TargetMode="External"/><Relationship Id="rId294" Type="http://schemas.openxmlformats.org/officeDocument/2006/relationships/hyperlink" Target="http://www.senato.it/loc/link.asp?leg=18&amp;tipodoc=sanasen&amp;id=22712" TargetMode="External"/><Relationship Id="rId308" Type="http://schemas.openxmlformats.org/officeDocument/2006/relationships/hyperlink" Target="http://www.senato.it/loc/link.asp?leg=18&amp;tipodoc=sanasen&amp;id=31143" TargetMode="External"/><Relationship Id="rId329" Type="http://schemas.openxmlformats.org/officeDocument/2006/relationships/hyperlink" Target="http://www.senato.it/loc/link.asp?leg=18&amp;tipodoc=sanasen&amp;id=32635" TargetMode="External"/><Relationship Id="rId47" Type="http://schemas.openxmlformats.org/officeDocument/2006/relationships/hyperlink" Target="http://www.senato.it/loc/link.asp?leg=18&amp;tipodoc=sanasen&amp;id=31143" TargetMode="External"/><Relationship Id="rId68" Type="http://schemas.openxmlformats.org/officeDocument/2006/relationships/hyperlink" Target="http://www.senato.it/loc/link.asp?leg=18&amp;tipodoc=sanasen&amp;id=32714" TargetMode="External"/><Relationship Id="rId89" Type="http://schemas.openxmlformats.org/officeDocument/2006/relationships/hyperlink" Target="http://www.senato.it/loc/link.asp?leg=18&amp;tipodoc=sanasen&amp;id=4741" TargetMode="External"/><Relationship Id="rId112" Type="http://schemas.openxmlformats.org/officeDocument/2006/relationships/hyperlink" Target="http://www.senato.it/loc/link.asp?leg=18&amp;tipodoc=sanasen&amp;id=25198" TargetMode="External"/><Relationship Id="rId133" Type="http://schemas.openxmlformats.org/officeDocument/2006/relationships/hyperlink" Target="http://www.senato.it/loc/link.asp?leg=18&amp;tipodoc=sanasen&amp;id=29282" TargetMode="External"/><Relationship Id="rId154" Type="http://schemas.openxmlformats.org/officeDocument/2006/relationships/hyperlink" Target="http://www.senato.it/loc/link.asp?leg=18&amp;tipodoc=sanasen&amp;id=32664" TargetMode="External"/><Relationship Id="rId175" Type="http://schemas.openxmlformats.org/officeDocument/2006/relationships/hyperlink" Target="http://www.senato.it/loc/link.asp?leg=18&amp;tipodoc=sanasen&amp;id=32664" TargetMode="External"/><Relationship Id="rId340" Type="http://schemas.openxmlformats.org/officeDocument/2006/relationships/hyperlink" Target="http://www.senato.it/loc/link.asp?leg=18&amp;tipodoc=sanasen&amp;id=29282" TargetMode="External"/><Relationship Id="rId361" Type="http://schemas.openxmlformats.org/officeDocument/2006/relationships/hyperlink" Target="http://www.senato.it/loc/link.asp?leg=18&amp;tipodoc=sanasen&amp;id=32635" TargetMode="External"/><Relationship Id="rId196" Type="http://schemas.openxmlformats.org/officeDocument/2006/relationships/hyperlink" Target="http://www.senato.it/loc/link.asp?leg=18&amp;tipodoc=sanasen&amp;id=31143" TargetMode="External"/><Relationship Id="rId200" Type="http://schemas.openxmlformats.org/officeDocument/2006/relationships/hyperlink" Target="http://www.senato.it/loc/link.asp?leg=18&amp;tipodoc=sanasen&amp;id=29072" TargetMode="External"/><Relationship Id="rId16" Type="http://schemas.openxmlformats.org/officeDocument/2006/relationships/hyperlink" Target="http://www.senato.it/loc/link.asp?leg=18&amp;tipodoc=sanasen&amp;id=32714" TargetMode="External"/><Relationship Id="rId221" Type="http://schemas.openxmlformats.org/officeDocument/2006/relationships/hyperlink" Target="http://www.senato.it/loc/link.asp?leg=18&amp;tipodoc=sanasen&amp;id=29282" TargetMode="External"/><Relationship Id="rId242" Type="http://schemas.openxmlformats.org/officeDocument/2006/relationships/hyperlink" Target="http://www.senato.it/loc/link.asp?leg=18&amp;tipodoc=sanasen&amp;id=32717" TargetMode="External"/><Relationship Id="rId263" Type="http://schemas.openxmlformats.org/officeDocument/2006/relationships/hyperlink" Target="http://www.senato.it/loc/link.asp?leg=18&amp;tipodoc=sanasen&amp;id=32714" TargetMode="External"/><Relationship Id="rId284" Type="http://schemas.openxmlformats.org/officeDocument/2006/relationships/hyperlink" Target="http://www.senato.it/loc/link.asp?leg=18&amp;tipodoc=sanasen&amp;id=25198" TargetMode="External"/><Relationship Id="rId319" Type="http://schemas.openxmlformats.org/officeDocument/2006/relationships/hyperlink" Target="http://www.senato.it/loc/link.asp?leg=18&amp;tipodoc=sanasen&amp;id=29072" TargetMode="External"/><Relationship Id="rId37" Type="http://schemas.openxmlformats.org/officeDocument/2006/relationships/hyperlink" Target="http://www.senato.it/loc/link.asp?leg=18&amp;tipodoc=sanasen&amp;id=31143" TargetMode="External"/><Relationship Id="rId58" Type="http://schemas.openxmlformats.org/officeDocument/2006/relationships/hyperlink" Target="http://www.senato.it/loc/link.asp?leg=18&amp;tipodoc=sanasen&amp;id=32598" TargetMode="External"/><Relationship Id="rId79" Type="http://schemas.openxmlformats.org/officeDocument/2006/relationships/hyperlink" Target="http://www.senato.it/loc/link.asp?leg=18&amp;tipodoc=sanasen&amp;id=32625" TargetMode="External"/><Relationship Id="rId102" Type="http://schemas.openxmlformats.org/officeDocument/2006/relationships/hyperlink" Target="http://www.senato.it/loc/link.asp?leg=18&amp;tipodoc=sanasen&amp;id=29282" TargetMode="External"/><Relationship Id="rId123" Type="http://schemas.openxmlformats.org/officeDocument/2006/relationships/hyperlink" Target="http://www.senato.it/loc/link.asp?leg=18&amp;tipodoc=sanasen&amp;id=22712" TargetMode="External"/><Relationship Id="rId144" Type="http://schemas.openxmlformats.org/officeDocument/2006/relationships/hyperlink" Target="http://www.senato.it/loc/link.asp?leg=18&amp;tipodoc=sanasen&amp;id=31143" TargetMode="External"/><Relationship Id="rId330" Type="http://schemas.openxmlformats.org/officeDocument/2006/relationships/hyperlink" Target="http://www.senato.it/loc/link.asp?leg=18&amp;tipodoc=sanasen&amp;id=32664" TargetMode="External"/><Relationship Id="rId90" Type="http://schemas.openxmlformats.org/officeDocument/2006/relationships/hyperlink" Target="http://www.senato.it/loc/link.asp?leg=18&amp;tipodoc=sanasen&amp;id=22712" TargetMode="External"/><Relationship Id="rId165" Type="http://schemas.openxmlformats.org/officeDocument/2006/relationships/hyperlink" Target="http://www.senato.it/loc/link.asp?leg=18&amp;tipodoc=sanasen&amp;id=29282" TargetMode="External"/><Relationship Id="rId186" Type="http://schemas.openxmlformats.org/officeDocument/2006/relationships/hyperlink" Target="http://www.senato.it/loc/link.asp?leg=18&amp;tipodoc=sanasen&amp;id=32752" TargetMode="External"/><Relationship Id="rId351" Type="http://schemas.openxmlformats.org/officeDocument/2006/relationships/hyperlink" Target="http://www.senato.it/loc/link.asp?leg=18&amp;tipodoc=sanasen&amp;id=32600" TargetMode="External"/><Relationship Id="rId372" Type="http://schemas.openxmlformats.org/officeDocument/2006/relationships/theme" Target="theme/theme1.xml"/><Relationship Id="rId211" Type="http://schemas.openxmlformats.org/officeDocument/2006/relationships/hyperlink" Target="http://www.senato.it/loc/link.asp?leg=18&amp;tipodoc=sanasen&amp;id=31143" TargetMode="External"/><Relationship Id="rId232" Type="http://schemas.openxmlformats.org/officeDocument/2006/relationships/hyperlink" Target="http://www.senato.it/loc/link.asp?leg=18&amp;tipodoc=sanasen&amp;id=29072" TargetMode="External"/><Relationship Id="rId253" Type="http://schemas.openxmlformats.org/officeDocument/2006/relationships/hyperlink" Target="http://www.senato.it/loc/link.asp?leg=18&amp;tipodoc=sanasen&amp;id=22712" TargetMode="External"/><Relationship Id="rId274" Type="http://schemas.openxmlformats.org/officeDocument/2006/relationships/hyperlink" Target="http://www.senato.it/loc/link.asp?leg=18&amp;tipodoc=sanasen&amp;id=32717" TargetMode="External"/><Relationship Id="rId295" Type="http://schemas.openxmlformats.org/officeDocument/2006/relationships/hyperlink" Target="http://www.senato.it/loc/link.asp?leg=18&amp;tipodoc=sanasen&amp;id=32717" TargetMode="External"/><Relationship Id="rId309" Type="http://schemas.openxmlformats.org/officeDocument/2006/relationships/hyperlink" Target="http://www.senato.it/loc/link.asp?leg=18&amp;tipodoc=sanasen&amp;id=29072" TargetMode="External"/><Relationship Id="rId27" Type="http://schemas.openxmlformats.org/officeDocument/2006/relationships/hyperlink" Target="http://www.senato.it/loc/link.asp?leg=18&amp;tipodoc=sanasen&amp;id=25198" TargetMode="External"/><Relationship Id="rId48" Type="http://schemas.openxmlformats.org/officeDocument/2006/relationships/hyperlink" Target="http://www.senato.it/loc/link.asp?leg=18&amp;tipodoc=sanasen&amp;id=29282" TargetMode="External"/><Relationship Id="rId69" Type="http://schemas.openxmlformats.org/officeDocument/2006/relationships/hyperlink" Target="http://www.senato.it/loc/link.asp?leg=18&amp;tipodoc=sanasen&amp;id=4741" TargetMode="External"/><Relationship Id="rId113" Type="http://schemas.openxmlformats.org/officeDocument/2006/relationships/hyperlink" Target="http://www.senato.it/loc/link.asp?leg=18&amp;tipodoc=sanasen&amp;id=22712" TargetMode="External"/><Relationship Id="rId134" Type="http://schemas.openxmlformats.org/officeDocument/2006/relationships/hyperlink" Target="http://www.senato.it/loc/link.asp?leg=18&amp;tipodoc=sanasen&amp;id=31143" TargetMode="External"/><Relationship Id="rId320" Type="http://schemas.openxmlformats.org/officeDocument/2006/relationships/hyperlink" Target="http://www.senato.it/loc/link.asp?leg=18&amp;tipodoc=sanasen&amp;id=29282" TargetMode="External"/><Relationship Id="rId80" Type="http://schemas.openxmlformats.org/officeDocument/2006/relationships/hyperlink" Target="http://www.senato.it/loc/link.asp?leg=18&amp;tipodoc=sanasen&amp;id=17578" TargetMode="External"/><Relationship Id="rId155" Type="http://schemas.openxmlformats.org/officeDocument/2006/relationships/hyperlink" Target="http://www.senato.it/loc/link.asp?leg=18&amp;tipodoc=sanasen&amp;id=32752" TargetMode="External"/><Relationship Id="rId176" Type="http://schemas.openxmlformats.org/officeDocument/2006/relationships/hyperlink" Target="http://www.senato.it/loc/link.asp?leg=18&amp;tipodoc=sanasen&amp;id=32752" TargetMode="External"/><Relationship Id="rId197" Type="http://schemas.openxmlformats.org/officeDocument/2006/relationships/hyperlink" Target="http://www.senato.it/loc/link.asp?leg=18&amp;tipodoc=sanasen&amp;id=29072" TargetMode="External"/><Relationship Id="rId341" Type="http://schemas.openxmlformats.org/officeDocument/2006/relationships/hyperlink" Target="http://www.senato.it/loc/link.asp?leg=18&amp;tipodoc=sanasen&amp;id=31143" TargetMode="External"/><Relationship Id="rId362" Type="http://schemas.openxmlformats.org/officeDocument/2006/relationships/hyperlink" Target="http://www.senato.it/loc/link.asp?leg=18&amp;tipodoc=sanasen&amp;id=25198" TargetMode="External"/><Relationship Id="rId201" Type="http://schemas.openxmlformats.org/officeDocument/2006/relationships/hyperlink" Target="http://www.senato.it/loc/link.asp?leg=18&amp;tipodoc=sanasen&amp;id=29282" TargetMode="External"/><Relationship Id="rId222" Type="http://schemas.openxmlformats.org/officeDocument/2006/relationships/hyperlink" Target="http://www.senato.it/loc/link.asp?leg=18&amp;tipodoc=sanasen&amp;id=29093" TargetMode="External"/><Relationship Id="rId243" Type="http://schemas.openxmlformats.org/officeDocument/2006/relationships/hyperlink" Target="http://www.senato.it/loc/link.asp?leg=18&amp;tipodoc=sanasen&amp;id=32714" TargetMode="External"/><Relationship Id="rId264" Type="http://schemas.openxmlformats.org/officeDocument/2006/relationships/hyperlink" Target="http://www.senato.it/loc/link.asp?leg=18&amp;tipodoc=sanasen&amp;id=32625" TargetMode="External"/><Relationship Id="rId285" Type="http://schemas.openxmlformats.org/officeDocument/2006/relationships/hyperlink" Target="http://www.senato.it/loc/link.asp?leg=18&amp;tipodoc=sanasen&amp;id=32714" TargetMode="External"/><Relationship Id="rId17" Type="http://schemas.openxmlformats.org/officeDocument/2006/relationships/hyperlink" Target="http://www.senato.it/loc/link.asp?leg=18&amp;tipodoc=sanasen&amp;id=32717" TargetMode="External"/><Relationship Id="rId38" Type="http://schemas.openxmlformats.org/officeDocument/2006/relationships/hyperlink" Target="http://www.senato.it/loc/link.asp?leg=18&amp;tipodoc=sanasen&amp;id=29072" TargetMode="External"/><Relationship Id="rId59" Type="http://schemas.openxmlformats.org/officeDocument/2006/relationships/hyperlink" Target="http://www.senato.it/loc/link.asp?leg=18&amp;tipodoc=sanasen&amp;id=14224" TargetMode="External"/><Relationship Id="rId103" Type="http://schemas.openxmlformats.org/officeDocument/2006/relationships/hyperlink" Target="http://www.senato.it/loc/link.asp?leg=18&amp;tipodoc=sanasen&amp;id=31143" TargetMode="External"/><Relationship Id="rId124" Type="http://schemas.openxmlformats.org/officeDocument/2006/relationships/hyperlink" Target="http://www.senato.it/loc/link.asp?leg=18&amp;tipodoc=sanasen&amp;id=25198" TargetMode="External"/><Relationship Id="rId310" Type="http://schemas.openxmlformats.org/officeDocument/2006/relationships/hyperlink" Target="http://www.senato.it/loc/link.asp?leg=18&amp;tipodoc=sanasen&amp;id=29282" TargetMode="External"/><Relationship Id="rId70" Type="http://schemas.openxmlformats.org/officeDocument/2006/relationships/hyperlink" Target="http://www.senato.it/loc/link.asp?leg=18&amp;tipodoc=sanasen&amp;id=22712" TargetMode="External"/><Relationship Id="rId91" Type="http://schemas.openxmlformats.org/officeDocument/2006/relationships/hyperlink" Target="http://www.senato.it/loc/link.asp?leg=18&amp;tipodoc=sanasen&amp;id=25198" TargetMode="External"/><Relationship Id="rId145" Type="http://schemas.openxmlformats.org/officeDocument/2006/relationships/hyperlink" Target="http://www.senato.it/loc/link.asp?leg=18&amp;tipodoc=sanasen&amp;id=29282" TargetMode="External"/><Relationship Id="rId166" Type="http://schemas.openxmlformats.org/officeDocument/2006/relationships/hyperlink" Target="http://www.senato.it/loc/link.asp?leg=18&amp;tipodoc=sanasen&amp;id=31143" TargetMode="External"/><Relationship Id="rId187" Type="http://schemas.openxmlformats.org/officeDocument/2006/relationships/hyperlink" Target="http://www.senato.it/loc/link.asp?leg=18&amp;tipodoc=sanasen&amp;id=32625" TargetMode="External"/><Relationship Id="rId331" Type="http://schemas.openxmlformats.org/officeDocument/2006/relationships/hyperlink" Target="http://www.senato.it/loc/link.asp?leg=18&amp;tipodoc=sanasen&amp;id=32752" TargetMode="External"/><Relationship Id="rId352" Type="http://schemas.openxmlformats.org/officeDocument/2006/relationships/hyperlink" Target="http://www.senato.it/loc/link.asp?leg=18&amp;tipodoc=sanasen&amp;id=29093" TargetMode="External"/><Relationship Id="rId1" Type="http://schemas.openxmlformats.org/officeDocument/2006/relationships/styles" Target="styles.xml"/><Relationship Id="rId212" Type="http://schemas.openxmlformats.org/officeDocument/2006/relationships/hyperlink" Target="http://www.senato.it/loc/link.asp?leg=18&amp;tipodoc=sanasen&amp;id=29072" TargetMode="External"/><Relationship Id="rId233" Type="http://schemas.openxmlformats.org/officeDocument/2006/relationships/hyperlink" Target="http://www.senato.it/loc/link.asp?leg=18&amp;tipodoc=sanasen&amp;id=32625" TargetMode="External"/><Relationship Id="rId254" Type="http://schemas.openxmlformats.org/officeDocument/2006/relationships/hyperlink" Target="http://www.senato.it/loc/link.asp?leg=18&amp;tipodoc=sanasen&amp;id=25198" TargetMode="External"/><Relationship Id="rId28" Type="http://schemas.openxmlformats.org/officeDocument/2006/relationships/hyperlink" Target="http://www.senato.it/loc/link.asp?leg=18&amp;tipodoc=sanasen&amp;id=32714" TargetMode="External"/><Relationship Id="rId49" Type="http://schemas.openxmlformats.org/officeDocument/2006/relationships/hyperlink" Target="http://www.senato.it/loc/link.asp?leg=18&amp;tipodoc=sanasen&amp;id=32598" TargetMode="External"/><Relationship Id="rId114" Type="http://schemas.openxmlformats.org/officeDocument/2006/relationships/hyperlink" Target="http://www.senato.it/loc/link.asp?leg=18&amp;tipodoc=sanasen&amp;id=32717" TargetMode="External"/><Relationship Id="rId275" Type="http://schemas.openxmlformats.org/officeDocument/2006/relationships/hyperlink" Target="http://www.senato.it/loc/link.asp?leg=18&amp;tipodoc=sanasen&amp;id=32714" TargetMode="External"/><Relationship Id="rId296" Type="http://schemas.openxmlformats.org/officeDocument/2006/relationships/hyperlink" Target="http://www.senato.it/loc/link.asp?leg=18&amp;tipodoc=sanasen&amp;id=32714" TargetMode="External"/><Relationship Id="rId300" Type="http://schemas.openxmlformats.org/officeDocument/2006/relationships/hyperlink" Target="http://www.senato.it/loc/link.asp?leg=18&amp;tipodoc=sanasen&amp;id=31143" TargetMode="External"/><Relationship Id="rId60" Type="http://schemas.openxmlformats.org/officeDocument/2006/relationships/hyperlink" Target="http://www.senato.it/loc/link.asp?leg=18&amp;tipodoc=sanasen&amp;id=32635" TargetMode="External"/><Relationship Id="rId81" Type="http://schemas.openxmlformats.org/officeDocument/2006/relationships/hyperlink" Target="http://www.senato.it/loc/link.asp?leg=18&amp;tipodoc=sanasen&amp;id=32600" TargetMode="External"/><Relationship Id="rId135" Type="http://schemas.openxmlformats.org/officeDocument/2006/relationships/hyperlink" Target="http://www.senato.it/loc/link.asp?leg=18&amp;tipodoc=sanasen&amp;id=29072" TargetMode="External"/><Relationship Id="rId156" Type="http://schemas.openxmlformats.org/officeDocument/2006/relationships/hyperlink" Target="http://www.senato.it/loc/link.asp?leg=18&amp;tipodoc=sanasen&amp;id=32625" TargetMode="External"/><Relationship Id="rId177" Type="http://schemas.openxmlformats.org/officeDocument/2006/relationships/hyperlink" Target="http://www.senato.it/loc/link.asp?leg=18&amp;tipodoc=sanasen&amp;id=32600" TargetMode="External"/><Relationship Id="rId198" Type="http://schemas.openxmlformats.org/officeDocument/2006/relationships/hyperlink" Target="http://www.senato.it/loc/link.asp?leg=18&amp;tipodoc=sanasen&amp;id=29282" TargetMode="External"/><Relationship Id="rId321" Type="http://schemas.openxmlformats.org/officeDocument/2006/relationships/hyperlink" Target="http://www.senato.it/loc/link.asp?leg=18&amp;tipodoc=sanasen&amp;id=31143" TargetMode="External"/><Relationship Id="rId342" Type="http://schemas.openxmlformats.org/officeDocument/2006/relationships/hyperlink" Target="http://www.senato.it/loc/link.asp?leg=18&amp;tipodoc=sanasen&amp;id=29072" TargetMode="External"/><Relationship Id="rId363" Type="http://schemas.openxmlformats.org/officeDocument/2006/relationships/hyperlink" Target="http://www.senato.it/loc/link.asp?leg=18&amp;tipodoc=sanasen&amp;id=22712" TargetMode="External"/><Relationship Id="rId202" Type="http://schemas.openxmlformats.org/officeDocument/2006/relationships/hyperlink" Target="http://www.senato.it/loc/link.asp?leg=18&amp;tipodoc=sanasen&amp;id=31143" TargetMode="External"/><Relationship Id="rId223" Type="http://schemas.openxmlformats.org/officeDocument/2006/relationships/hyperlink" Target="http://www.senato.it/loc/link.asp?leg=18&amp;tipodoc=sanasen&amp;id=29282" TargetMode="External"/><Relationship Id="rId244" Type="http://schemas.openxmlformats.org/officeDocument/2006/relationships/hyperlink" Target="http://www.senato.it/loc/link.asp?leg=18&amp;tipodoc=sanasen&amp;id=25198" TargetMode="External"/><Relationship Id="rId18" Type="http://schemas.openxmlformats.org/officeDocument/2006/relationships/hyperlink" Target="http://www.senato.it/loc/link.asp?leg=18&amp;tipodoc=sanasen&amp;id=22712" TargetMode="External"/><Relationship Id="rId39" Type="http://schemas.openxmlformats.org/officeDocument/2006/relationships/hyperlink" Target="http://www.senato.it/loc/link.asp?leg=18&amp;tipodoc=sanasen&amp;id=29093" TargetMode="External"/><Relationship Id="rId265" Type="http://schemas.openxmlformats.org/officeDocument/2006/relationships/hyperlink" Target="http://www.senato.it/loc/link.asp?leg=18&amp;tipodoc=sanasen&amp;id=17578" TargetMode="External"/><Relationship Id="rId286" Type="http://schemas.openxmlformats.org/officeDocument/2006/relationships/hyperlink" Target="http://www.senato.it/loc/link.asp?leg=18&amp;tipodoc=sanasen&amp;id=32717" TargetMode="External"/><Relationship Id="rId50" Type="http://schemas.openxmlformats.org/officeDocument/2006/relationships/hyperlink" Target="http://www.senato.it/loc/link.asp?leg=18&amp;tipodoc=sanasen&amp;id=14224" TargetMode="External"/><Relationship Id="rId104" Type="http://schemas.openxmlformats.org/officeDocument/2006/relationships/hyperlink" Target="http://www.senato.it/loc/link.asp?leg=18&amp;tipodoc=sanasen&amp;id=29072" TargetMode="External"/><Relationship Id="rId125" Type="http://schemas.openxmlformats.org/officeDocument/2006/relationships/hyperlink" Target="http://www.senato.it/loc/link.asp?leg=18&amp;tipodoc=sanasen&amp;id=32714" TargetMode="External"/><Relationship Id="rId146" Type="http://schemas.openxmlformats.org/officeDocument/2006/relationships/hyperlink" Target="http://www.senato.it/loc/link.asp?leg=18&amp;tipodoc=sanasen&amp;id=32625" TargetMode="External"/><Relationship Id="rId167" Type="http://schemas.openxmlformats.org/officeDocument/2006/relationships/hyperlink" Target="http://www.senato.it/loc/link.asp?leg=18&amp;tipodoc=sanasen&amp;id=29072" TargetMode="External"/><Relationship Id="rId188" Type="http://schemas.openxmlformats.org/officeDocument/2006/relationships/hyperlink" Target="http://www.senato.it/loc/link.asp?leg=18&amp;tipodoc=sanasen&amp;id=17578" TargetMode="External"/><Relationship Id="rId311" Type="http://schemas.openxmlformats.org/officeDocument/2006/relationships/hyperlink" Target="http://www.senato.it/loc/link.asp?leg=18&amp;tipodoc=sanasen&amp;id=4741" TargetMode="External"/><Relationship Id="rId332" Type="http://schemas.openxmlformats.org/officeDocument/2006/relationships/hyperlink" Target="http://www.senato.it/loc/link.asp?leg=18&amp;tipodoc=sanasen&amp;id=31143" TargetMode="External"/><Relationship Id="rId353" Type="http://schemas.openxmlformats.org/officeDocument/2006/relationships/hyperlink" Target="http://www.senato.it/loc/link.asp?leg=18&amp;tipodoc=sanasen&amp;id=29093" TargetMode="External"/><Relationship Id="rId71" Type="http://schemas.openxmlformats.org/officeDocument/2006/relationships/hyperlink" Target="http://www.senato.it/loc/link.asp?leg=18&amp;tipodoc=sanasen&amp;id=25198" TargetMode="External"/><Relationship Id="rId92" Type="http://schemas.openxmlformats.org/officeDocument/2006/relationships/hyperlink" Target="http://www.senato.it/loc/link.asp?leg=18&amp;tipodoc=sanasen&amp;id=32714" TargetMode="External"/><Relationship Id="rId213" Type="http://schemas.openxmlformats.org/officeDocument/2006/relationships/hyperlink" Target="http://www.senato.it/loc/link.asp?leg=18&amp;tipodoc=sanasen&amp;id=29093" TargetMode="External"/><Relationship Id="rId234" Type="http://schemas.openxmlformats.org/officeDocument/2006/relationships/hyperlink" Target="http://www.senato.it/loc/link.asp?leg=18&amp;tipodoc=sanasen&amp;id=17578" TargetMode="External"/><Relationship Id="rId2" Type="http://schemas.openxmlformats.org/officeDocument/2006/relationships/settings" Target="settings.xml"/><Relationship Id="rId29" Type="http://schemas.openxmlformats.org/officeDocument/2006/relationships/hyperlink" Target="http://www.senato.it/loc/link.asp?leg=18&amp;tipodoc=sanasen&amp;id=29093" TargetMode="External"/><Relationship Id="rId255" Type="http://schemas.openxmlformats.org/officeDocument/2006/relationships/hyperlink" Target="http://www.senato.it/loc/link.asp?leg=18&amp;tipodoc=sanasen&amp;id=32714" TargetMode="External"/><Relationship Id="rId276" Type="http://schemas.openxmlformats.org/officeDocument/2006/relationships/hyperlink" Target="http://www.senato.it/loc/link.asp?leg=18&amp;tipodoc=sanasen&amp;id=29091" TargetMode="External"/><Relationship Id="rId297" Type="http://schemas.openxmlformats.org/officeDocument/2006/relationships/hyperlink" Target="http://www.senato.it/loc/link.asp?leg=18&amp;tipodoc=sanasen&amp;id=29093" TargetMode="External"/><Relationship Id="rId40" Type="http://schemas.openxmlformats.org/officeDocument/2006/relationships/hyperlink" Target="http://www.senato.it/loc/link.asp?leg=18&amp;tipodoc=sanasen&amp;id=29093" TargetMode="External"/><Relationship Id="rId115" Type="http://schemas.openxmlformats.org/officeDocument/2006/relationships/hyperlink" Target="http://www.senato.it/loc/link.asp?leg=18&amp;tipodoc=sanasen&amp;id=32714" TargetMode="External"/><Relationship Id="rId136" Type="http://schemas.openxmlformats.org/officeDocument/2006/relationships/hyperlink" Target="http://www.senato.it/loc/link.asp?leg=18&amp;tipodoc=sanasen&amp;id=14224" TargetMode="External"/><Relationship Id="rId157" Type="http://schemas.openxmlformats.org/officeDocument/2006/relationships/hyperlink" Target="http://www.senato.it/loc/link.asp?leg=18&amp;tipodoc=sanasen&amp;id=17578" TargetMode="External"/><Relationship Id="rId178" Type="http://schemas.openxmlformats.org/officeDocument/2006/relationships/hyperlink" Target="http://www.senato.it/loc/link.asp?leg=18&amp;tipodoc=sanasen&amp;id=32600" TargetMode="External"/><Relationship Id="rId301" Type="http://schemas.openxmlformats.org/officeDocument/2006/relationships/hyperlink" Target="http://www.senato.it/loc/link.asp?leg=18&amp;tipodoc=sanasen&amp;id=29072" TargetMode="External"/><Relationship Id="rId322" Type="http://schemas.openxmlformats.org/officeDocument/2006/relationships/hyperlink" Target="http://www.senato.it/loc/link.asp?leg=18&amp;tipodoc=sanasen&amp;id=29072" TargetMode="External"/><Relationship Id="rId343" Type="http://schemas.openxmlformats.org/officeDocument/2006/relationships/hyperlink" Target="http://www.senato.it/loc/link.asp?leg=18&amp;tipodoc=sanasen&amp;id=29282" TargetMode="External"/><Relationship Id="rId364" Type="http://schemas.openxmlformats.org/officeDocument/2006/relationships/hyperlink" Target="http://www.senato.it/loc/link.asp?leg=18&amp;tipodoc=sanasen&amp;id=32717" TargetMode="External"/><Relationship Id="rId61" Type="http://schemas.openxmlformats.org/officeDocument/2006/relationships/hyperlink" Target="http://www.senato.it/loc/link.asp?leg=18&amp;tipodoc=sanasen&amp;id=32598" TargetMode="External"/><Relationship Id="rId82" Type="http://schemas.openxmlformats.org/officeDocument/2006/relationships/hyperlink" Target="http://www.senato.it/loc/link.asp?leg=18&amp;tipodoc=sanasen&amp;id=30511" TargetMode="External"/><Relationship Id="rId199" Type="http://schemas.openxmlformats.org/officeDocument/2006/relationships/hyperlink" Target="http://www.senato.it/loc/link.asp?leg=18&amp;tipodoc=sanasen&amp;id=31143" TargetMode="External"/><Relationship Id="rId203" Type="http://schemas.openxmlformats.org/officeDocument/2006/relationships/hyperlink" Target="http://www.senato.it/loc/link.asp?leg=18&amp;tipodoc=sanasen&amp;id=29072" TargetMode="External"/><Relationship Id="rId19" Type="http://schemas.openxmlformats.org/officeDocument/2006/relationships/hyperlink" Target="http://www.senato.it/loc/link.asp?leg=18&amp;tipodoc=sanasen&amp;id=25198" TargetMode="External"/><Relationship Id="rId224" Type="http://schemas.openxmlformats.org/officeDocument/2006/relationships/hyperlink" Target="http://www.senato.it/loc/link.asp?leg=18&amp;tipodoc=sanasen&amp;id=31143" TargetMode="External"/><Relationship Id="rId245" Type="http://schemas.openxmlformats.org/officeDocument/2006/relationships/hyperlink" Target="http://www.senato.it/loc/link.asp?leg=18&amp;tipodoc=sanasen&amp;id=31143" TargetMode="External"/><Relationship Id="rId266" Type="http://schemas.openxmlformats.org/officeDocument/2006/relationships/hyperlink" Target="http://www.senato.it/loc/link.asp?leg=18&amp;tipodoc=sanasen&amp;id=32625" TargetMode="External"/><Relationship Id="rId287" Type="http://schemas.openxmlformats.org/officeDocument/2006/relationships/hyperlink" Target="http://www.senato.it/loc/link.asp?leg=18&amp;tipodoc=sanasen&amp;id=29093" TargetMode="External"/><Relationship Id="rId30" Type="http://schemas.openxmlformats.org/officeDocument/2006/relationships/hyperlink" Target="http://www.senato.it/loc/link.asp?leg=18&amp;tipodoc=sanasen&amp;id=29282" TargetMode="External"/><Relationship Id="rId105" Type="http://schemas.openxmlformats.org/officeDocument/2006/relationships/hyperlink" Target="http://www.senato.it/loc/link.asp?leg=18&amp;tipodoc=sanasen&amp;id=29093" TargetMode="External"/><Relationship Id="rId126" Type="http://schemas.openxmlformats.org/officeDocument/2006/relationships/hyperlink" Target="http://www.senato.it/loc/link.asp?leg=18&amp;tipodoc=sanasen&amp;id=32717" TargetMode="External"/><Relationship Id="rId147" Type="http://schemas.openxmlformats.org/officeDocument/2006/relationships/hyperlink" Target="http://www.senato.it/loc/link.asp?leg=18&amp;tipodoc=sanasen&amp;id=17578" TargetMode="External"/><Relationship Id="rId168" Type="http://schemas.openxmlformats.org/officeDocument/2006/relationships/hyperlink" Target="http://www.senato.it/loc/link.asp?leg=18&amp;tipodoc=sanasen&amp;id=29093" TargetMode="External"/><Relationship Id="rId312" Type="http://schemas.openxmlformats.org/officeDocument/2006/relationships/hyperlink" Target="http://www.senato.it/loc/link.asp?leg=18&amp;tipodoc=sanasen&amp;id=25198" TargetMode="External"/><Relationship Id="rId333" Type="http://schemas.openxmlformats.org/officeDocument/2006/relationships/hyperlink" Target="http://www.senato.it/loc/link.asp?leg=18&amp;tipodoc=sanasen&amp;id=29072" TargetMode="External"/><Relationship Id="rId354" Type="http://schemas.openxmlformats.org/officeDocument/2006/relationships/hyperlink" Target="http://www.senato.it/loc/link.asp?leg=18&amp;tipodoc=sanasen&amp;id=29093" TargetMode="External"/><Relationship Id="rId51" Type="http://schemas.openxmlformats.org/officeDocument/2006/relationships/hyperlink" Target="http://www.senato.it/loc/link.asp?leg=18&amp;tipodoc=sanasen&amp;id=32635" TargetMode="External"/><Relationship Id="rId72" Type="http://schemas.openxmlformats.org/officeDocument/2006/relationships/hyperlink" Target="http://www.senato.it/loc/link.asp?leg=18&amp;tipodoc=sanasen&amp;id=32714" TargetMode="External"/><Relationship Id="rId93" Type="http://schemas.openxmlformats.org/officeDocument/2006/relationships/hyperlink" Target="http://www.senato.it/loc/link.asp?leg=18&amp;tipodoc=sanasen&amp;id=32717" TargetMode="External"/><Relationship Id="rId189" Type="http://schemas.openxmlformats.org/officeDocument/2006/relationships/hyperlink" Target="http://www.senato.it/loc/link.asp?leg=18&amp;tipodoc=sanasen&amp;id=32625" TargetMode="External"/><Relationship Id="rId3" Type="http://schemas.openxmlformats.org/officeDocument/2006/relationships/webSettings" Target="webSettings.xml"/><Relationship Id="rId214" Type="http://schemas.openxmlformats.org/officeDocument/2006/relationships/hyperlink" Target="http://www.senato.it/loc/link.asp?leg=18&amp;tipodoc=sanasen&amp;id=29093" TargetMode="External"/><Relationship Id="rId235" Type="http://schemas.openxmlformats.org/officeDocument/2006/relationships/hyperlink" Target="http://www.senato.it/loc/link.asp?leg=18&amp;tipodoc=sanasen&amp;id=29282" TargetMode="External"/><Relationship Id="rId256" Type="http://schemas.openxmlformats.org/officeDocument/2006/relationships/hyperlink" Target="http://www.senato.it/loc/link.asp?leg=18&amp;tipodoc=sanasen&amp;id=29093" TargetMode="External"/><Relationship Id="rId277" Type="http://schemas.openxmlformats.org/officeDocument/2006/relationships/hyperlink" Target="http://www.senato.it/loc/link.asp?leg=18&amp;tipodoc=sanasen&amp;id=29282" TargetMode="External"/><Relationship Id="rId298" Type="http://schemas.openxmlformats.org/officeDocument/2006/relationships/hyperlink" Target="http://www.senato.it/loc/link.asp?leg=18&amp;tipodoc=sanasen&amp;id=32600" TargetMode="External"/><Relationship Id="rId116" Type="http://schemas.openxmlformats.org/officeDocument/2006/relationships/hyperlink" Target="http://www.senato.it/loc/link.asp?leg=18&amp;tipodoc=sanasen&amp;id=25198" TargetMode="External"/><Relationship Id="rId137" Type="http://schemas.openxmlformats.org/officeDocument/2006/relationships/hyperlink" Target="http://www.senato.it/loc/link.asp?leg=18&amp;tipodoc=sanasen&amp;id=25198" TargetMode="External"/><Relationship Id="rId158" Type="http://schemas.openxmlformats.org/officeDocument/2006/relationships/hyperlink" Target="http://www.senato.it/loc/link.asp?leg=18&amp;tipodoc=sanasen&amp;id=32665" TargetMode="External"/><Relationship Id="rId302" Type="http://schemas.openxmlformats.org/officeDocument/2006/relationships/hyperlink" Target="http://www.senato.it/loc/link.asp?leg=18&amp;tipodoc=sanasen&amp;id=25198" TargetMode="External"/><Relationship Id="rId323" Type="http://schemas.openxmlformats.org/officeDocument/2006/relationships/hyperlink" Target="http://www.senato.it/loc/link.asp?leg=18&amp;tipodoc=sanasen&amp;id=29282" TargetMode="External"/><Relationship Id="rId344" Type="http://schemas.openxmlformats.org/officeDocument/2006/relationships/hyperlink" Target="http://www.senato.it/loc/link.asp?leg=18&amp;tipodoc=sanasen&amp;id=31143" TargetMode="External"/><Relationship Id="rId20" Type="http://schemas.openxmlformats.org/officeDocument/2006/relationships/hyperlink" Target="http://www.senato.it/loc/link.asp?leg=18&amp;tipodoc=sanasen&amp;id=32717" TargetMode="External"/><Relationship Id="rId41" Type="http://schemas.openxmlformats.org/officeDocument/2006/relationships/hyperlink" Target="http://www.senato.it/loc/link.asp?leg=18&amp;tipodoc=sanasen&amp;id=22712" TargetMode="External"/><Relationship Id="rId62" Type="http://schemas.openxmlformats.org/officeDocument/2006/relationships/hyperlink" Target="http://www.senato.it/loc/link.asp?leg=18&amp;tipodoc=sanasen&amp;id=32635" TargetMode="External"/><Relationship Id="rId83" Type="http://schemas.openxmlformats.org/officeDocument/2006/relationships/hyperlink" Target="http://www.senato.it/loc/link.asp?leg=18&amp;tipodoc=sanasen&amp;id=32625" TargetMode="External"/><Relationship Id="rId179" Type="http://schemas.openxmlformats.org/officeDocument/2006/relationships/hyperlink" Target="http://www.senato.it/loc/link.asp?leg=18&amp;tipodoc=sanasen&amp;id=22712" TargetMode="External"/><Relationship Id="rId365" Type="http://schemas.openxmlformats.org/officeDocument/2006/relationships/hyperlink" Target="http://www.senato.it/loc/link.asp?leg=18&amp;tipodoc=sanasen&amp;id=32714" TargetMode="External"/><Relationship Id="rId190" Type="http://schemas.openxmlformats.org/officeDocument/2006/relationships/hyperlink" Target="http://www.senato.it/loc/link.asp?leg=18&amp;tipodoc=sanasen&amp;id=17578" TargetMode="External"/><Relationship Id="rId204" Type="http://schemas.openxmlformats.org/officeDocument/2006/relationships/hyperlink" Target="http://www.senato.it/loc/link.asp?leg=18&amp;tipodoc=sanasen&amp;id=29282" TargetMode="External"/><Relationship Id="rId225" Type="http://schemas.openxmlformats.org/officeDocument/2006/relationships/hyperlink" Target="http://www.senato.it/loc/link.asp?leg=18&amp;tipodoc=sanasen&amp;id=29072" TargetMode="External"/><Relationship Id="rId246" Type="http://schemas.openxmlformats.org/officeDocument/2006/relationships/hyperlink" Target="http://www.senato.it/loc/link.asp?leg=18&amp;tipodoc=sanasen&amp;id=29072" TargetMode="External"/><Relationship Id="rId267" Type="http://schemas.openxmlformats.org/officeDocument/2006/relationships/hyperlink" Target="http://www.senato.it/loc/link.asp?leg=18&amp;tipodoc=sanasen&amp;id=17578" TargetMode="External"/><Relationship Id="rId288" Type="http://schemas.openxmlformats.org/officeDocument/2006/relationships/hyperlink" Target="http://www.senato.it/loc/link.asp?leg=18&amp;tipodoc=sanasen&amp;id=29072" TargetMode="External"/><Relationship Id="rId106" Type="http://schemas.openxmlformats.org/officeDocument/2006/relationships/hyperlink" Target="http://www.senato.it/loc/link.asp?leg=18&amp;tipodoc=sanasen&amp;id=14224" TargetMode="External"/><Relationship Id="rId127" Type="http://schemas.openxmlformats.org/officeDocument/2006/relationships/hyperlink" Target="http://www.senato.it/loc/link.asp?leg=18&amp;tipodoc=sanasen&amp;id=25198" TargetMode="External"/><Relationship Id="rId313" Type="http://schemas.openxmlformats.org/officeDocument/2006/relationships/hyperlink" Target="http://www.senato.it/loc/link.asp?leg=18&amp;tipodoc=sanasen&amp;id=290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18224</Words>
  <Characters>103878</Characters>
  <Application>Microsoft Office Word</Application>
  <DocSecurity>0</DocSecurity>
  <Lines>865</Lines>
  <Paragraphs>243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2019-03-14T09:06:00Z</dcterms:created>
  <dcterms:modified xsi:type="dcterms:W3CDTF">2019-03-14T09:06:00Z</dcterms:modified>
</cp:coreProperties>
</file>