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FC" w:rsidRPr="00A25EFC" w:rsidRDefault="00A25EFC" w:rsidP="00A25EFC">
      <w:pPr>
        <w:spacing w:after="0"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noProof/>
          <w:color w:val="0000FF"/>
          <w:sz w:val="24"/>
          <w:szCs w:val="24"/>
          <w:lang w:eastAsia="it-IT"/>
        </w:rPr>
        <mc:AlternateContent>
          <mc:Choice Requires="wps">
            <w:drawing>
              <wp:inline distT="0" distB="0" distL="0" distR="0" wp14:anchorId="0A96F4CC" wp14:editId="68F91625">
                <wp:extent cx="304800" cy="304800"/>
                <wp:effectExtent l="0" t="0" r="0" b="0"/>
                <wp:docPr id="2" name="AutoShape 1"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92F86" id="AutoShape 1"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Kf/gIAAFQGAAAOAAAAZHJzL2Uyb0RvYy54bWysVW1v2yAQ/j5p/wHx3fVLnRdbdaouTqZK&#10;3Vat2w8gGMeoGDwgcbpp/30HTtKknTRpmz8g4ODuee4ezlfXu1agLdOGK1ng+CLCiEmqKi7XBf76&#10;ZRlMMTKWyIoIJVmBn5jB17O3b676LmeJapSomEbgRJq87wrcWNvlYWhow1piLlTHJBhrpVtiYanX&#10;YaVJD95bESZRNA57patOK8qMgd1yMOKZ91/XjNpPdW2YRaLAgM36Uftx5cZwdkXytSZdw+keBvkL&#10;FC3hEoIeXZXEErTR/JWrllOtjKrtBVVtqOqaU+Y5AJs4esHmoSEd81wgOaY7psn8P7f04/ZeI14V&#10;OMFIkhZKdLOxykdGMUYVMxTS9cAksQpWQhD0mXWb1UpwStCtJYITSTz3RnD5OIf9xz1SuPjneg45&#10;KBXdtEzaoaiaCWJBUabhncFI5w6gvq1iV6+w70zucbsq++lDd69d9k13p+ijQVLNGyLX7MZ0oADQ&#10;JXA7bGmt+oaRCpJ45m7w4Rwa8IZW/QdVQTYIZMOz29W6dTEAL9p5AT0dBcR2FlHYvIzSaQQyo2Da&#10;zx1gkh8ud9rY90y1yE2AEqDzzsn2ztjh6OGIiyXVkgvhNSrk2Qb4HHYgNFx1NgfCS+5HFmWL6WKa&#10;BmkyXgRpVJbBzXKeBuNlPBmVl+V8XsY/Xdw4zRteVUy6MAf5x+mrsv1WtfuHOAj3+ACMErxy7hwk&#10;o9erudBoS+D5Lf3nKwiW52PhOQyfL+DyglKcpNG7JAuW4+kkSJfpKMgm0TSI4uxdNo7SLC2X55Tu&#10;uGT/Tgn1Bc5GychX6QT0C26R/15zI3nLLTQ4wdsCgzTgG1qOU+BCVr60lnAxzE9S4eA/pwLKfSi0&#10;l7+T6KD+laqeQK5agZxAedCKYdIo/R2jHtpagc23DdEMI3ErQfJZnKauD/pFOpoksNCnltWphUgK&#10;rgpsMRqmcwsruLLpNF83ECn2iZHKNY2aewm7JzSg2r9VaF2eyb7Nut54uvannn8G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PTUCn/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A25EFC" w:rsidRPr="00A25EFC" w:rsidRDefault="00A25EFC" w:rsidP="00A25EFC">
      <w:pPr>
        <w:spacing w:after="0"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noProof/>
          <w:sz w:val="24"/>
          <w:szCs w:val="24"/>
          <w:lang w:eastAsia="it-IT"/>
        </w:rPr>
        <mc:AlternateContent>
          <mc:Choice Requires="wps">
            <w:drawing>
              <wp:inline distT="0" distB="0" distL="0" distR="0" wp14:anchorId="5C39F233" wp14:editId="0DF3C479">
                <wp:extent cx="304800" cy="304800"/>
                <wp:effectExtent l="0" t="0" r="0" b="0"/>
                <wp:docPr id="1" name="AutoShape 2"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3F1FC" id="AutoShape 2"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89uA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JBC3tFXbUGZTJ49KgetMvXqHtZfTNIyGVLxYbdGQU1H9GOKq3l0DJa&#10;Q9ixgwgvMNzBABpaDx9lDf4p+Pe13De6dz6gSmjvW/Z0ahnbW1SB8joi8wgaW4HpIDsPNDs+VtrY&#10;90z2yAk51hCdB6e7e2PHq8crzpeQJe860NOsExcKwBw14BqeOpsLwjf5Zxqlq/lqTgKSTFcBiYoi&#10;uCuXJJiW8WxSXBfLZRH/cn5jkrW8rplwbo6Ei8mfNfRA/ZEqJ8oZ2fHawbmQjN6sl51GOwqEL/3y&#10;JQfL87XwMgxfL8jlRUpxQqJ3SRqU0/ksICWZBOksmgdRnL5LpxFJSVFepnTPBfv3lNCQ43SSTHyX&#10;zoJ+kVvk1+vcaNZzCyOl432OgRqw3CWaOQauRO1lS3k3ymelcOE/lwLafWy056uj6Mj+tayfgK5a&#10;Ap2AeTD8QGil/oHRAIMEPsv3LdUMo+6DAMqnMSFu8vgDmcwSOOhzy/rcQkUFUDm2GI3i0o7Taqs0&#10;37TgKfaFEdJ904Z7CrsvNEZ1+FwwLHwmh8HmptH52d96Hr+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XO89uAIAAMY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A25EFC" w:rsidRPr="00A25EFC" w:rsidRDefault="00A25EFC" w:rsidP="00A25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25EFC">
        <w:rPr>
          <w:rFonts w:ascii="Times New Roman" w:eastAsia="Times New Roman" w:hAnsi="Times New Roman" w:cs="Times New Roman"/>
          <w:b/>
          <w:bCs/>
          <w:kern w:val="36"/>
          <w:sz w:val="48"/>
          <w:szCs w:val="48"/>
          <w:lang w:eastAsia="it-IT"/>
        </w:rPr>
        <w:t xml:space="preserve">Legislatura 18ª - Disegno di legge n. 638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A25EFC" w:rsidRPr="00A25EFC" w:rsidTr="00A25EFC">
        <w:trPr>
          <w:tblCellSpacing w:w="15" w:type="dxa"/>
        </w:trPr>
        <w:tc>
          <w:tcPr>
            <w:tcW w:w="0" w:type="auto"/>
            <w:vAlign w:val="center"/>
            <w:hideMark/>
          </w:tcPr>
          <w:p w:rsidR="00A25EFC" w:rsidRPr="00A25EFC" w:rsidRDefault="00A25EFC" w:rsidP="00A25EFC">
            <w:pPr>
              <w:spacing w:after="0"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Senato della Repubblica</w:t>
            </w:r>
          </w:p>
        </w:tc>
        <w:tc>
          <w:tcPr>
            <w:tcW w:w="0" w:type="auto"/>
            <w:vAlign w:val="center"/>
            <w:hideMark/>
          </w:tcPr>
          <w:p w:rsidR="00A25EFC" w:rsidRPr="00A25EFC" w:rsidRDefault="00A25EFC" w:rsidP="00A25EFC">
            <w:pPr>
              <w:spacing w:after="0" w:line="240" w:lineRule="auto"/>
              <w:jc w:val="right"/>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XVIII LEGISLATURA</w:t>
            </w:r>
          </w:p>
        </w:tc>
      </w:tr>
    </w:tbl>
    <w:p w:rsidR="00A25EFC" w:rsidRPr="00A25EFC" w:rsidRDefault="00A25EFC" w:rsidP="00A25EFC">
      <w:pPr>
        <w:spacing w:after="0"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N. 638</w:t>
      </w:r>
    </w:p>
    <w:p w:rsidR="00A25EFC" w:rsidRPr="00A25EFC" w:rsidRDefault="00A25EFC" w:rsidP="00A25EFC">
      <w:pPr>
        <w:spacing w:after="0"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DISEGNO DI LEGGE</w:t>
      </w:r>
    </w:p>
    <w:p w:rsidR="00A25EFC" w:rsidRPr="00A25EFC" w:rsidRDefault="00A25EFC" w:rsidP="00A25EFC">
      <w:pPr>
        <w:spacing w:after="0"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 xml:space="preserve">d'iniziativa dei senatori </w:t>
      </w:r>
      <w:r w:rsidRPr="00A25EFC">
        <w:rPr>
          <w:rFonts w:ascii="Times New Roman" w:eastAsia="Times New Roman" w:hAnsi="Times New Roman" w:cs="Times New Roman"/>
          <w:b/>
          <w:bCs/>
          <w:sz w:val="24"/>
          <w:szCs w:val="24"/>
          <w:lang w:eastAsia="it-IT"/>
        </w:rPr>
        <w:t>CASTELLONE</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DI MARZIO</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SILERI</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MAUTONE</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Giuseppe PISANI</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ENDRIZZI</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MARINELLO</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TAVERNA</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PATUANELLI</w:t>
      </w:r>
      <w:r w:rsidRPr="00A25EFC">
        <w:rPr>
          <w:rFonts w:ascii="Times New Roman" w:eastAsia="Times New Roman" w:hAnsi="Times New Roman" w:cs="Times New Roman"/>
          <w:sz w:val="24"/>
          <w:szCs w:val="24"/>
          <w:lang w:eastAsia="it-IT"/>
        </w:rPr>
        <w:t xml:space="preserve">, </w:t>
      </w:r>
      <w:r w:rsidRPr="00A25EFC">
        <w:rPr>
          <w:rFonts w:ascii="Times New Roman" w:eastAsia="Times New Roman" w:hAnsi="Times New Roman" w:cs="Times New Roman"/>
          <w:b/>
          <w:bCs/>
          <w:sz w:val="24"/>
          <w:szCs w:val="24"/>
          <w:lang w:eastAsia="it-IT"/>
        </w:rPr>
        <w:t>ORTIS</w:t>
      </w:r>
      <w:r w:rsidRPr="00A25EFC">
        <w:rPr>
          <w:rFonts w:ascii="Times New Roman" w:eastAsia="Times New Roman" w:hAnsi="Times New Roman" w:cs="Times New Roman"/>
          <w:sz w:val="24"/>
          <w:szCs w:val="24"/>
          <w:lang w:eastAsia="it-IT"/>
        </w:rPr>
        <w:t xml:space="preserve"> e </w:t>
      </w:r>
      <w:r w:rsidRPr="00A25EFC">
        <w:rPr>
          <w:rFonts w:ascii="Times New Roman" w:eastAsia="Times New Roman" w:hAnsi="Times New Roman" w:cs="Times New Roman"/>
          <w:b/>
          <w:bCs/>
          <w:sz w:val="24"/>
          <w:szCs w:val="24"/>
          <w:lang w:eastAsia="it-IT"/>
        </w:rPr>
        <w:t>ROMANO</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COMUNICATO ALLA PRESIDENZA L'11 LUGLIO 2018</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Modifiche al decreto legislativo 4 agosto 2016, n. 171, in materia di dirigenza sanitaria</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 xml:space="preserve">Onorevoli Senatori. – L'articolo 11 della legge 7 agosto 2015, n. 124, recante «Deleghe al Governo in materia di riorganizzazione delle amministrazioni pubbliche» delega il Governo ad adottare uno o più decreti legislativi in materia di dirigenza pubblica e di valutazione dei rendimenti dei pubblici uffici. In particolare, il comma 1, alla lettera </w:t>
      </w:r>
      <w:r w:rsidRPr="00A25EFC">
        <w:rPr>
          <w:rFonts w:ascii="Times New Roman" w:eastAsia="Times New Roman" w:hAnsi="Times New Roman" w:cs="Times New Roman"/>
          <w:i/>
          <w:iCs/>
          <w:sz w:val="24"/>
          <w:szCs w:val="24"/>
          <w:lang w:eastAsia="it-IT"/>
        </w:rPr>
        <w:t>p)</w:t>
      </w:r>
      <w:r w:rsidRPr="00A25EFC">
        <w:rPr>
          <w:rFonts w:ascii="Times New Roman" w:eastAsia="Times New Roman" w:hAnsi="Times New Roman" w:cs="Times New Roman"/>
          <w:sz w:val="24"/>
          <w:szCs w:val="24"/>
          <w:lang w:eastAsia="it-IT"/>
        </w:rPr>
        <w:t>, ha definito alcuni princìpi fondamentali con riferimento al conferimento degli incarichi di direttore generale, di direttore amministrativo e di direttore sanitario, nonché, ove previsto dalla legislazione regionale, di direttore dei servizi socio-sanitari, delle aziende e degli enti del Servizio sanitario nazionale, per quanto attiene ai requisiti, alla trasparenza del procedimento e dei risultati, alla verifica e alla valutazione.</w:t>
      </w:r>
      <w:r w:rsidRPr="00A25EFC">
        <w:rPr>
          <w:rFonts w:ascii="Times New Roman" w:eastAsia="Times New Roman" w:hAnsi="Times New Roman" w:cs="Times New Roman"/>
          <w:sz w:val="24"/>
          <w:szCs w:val="24"/>
          <w:lang w:eastAsia="it-IT"/>
        </w:rPr>
        <w:br/>
        <w:t xml:space="preserve">Il decreto legislativo 4 agosto 2016, n. 171, ha dato attuazione della delega di cui all'articolo 11, comma 1, lettera </w:t>
      </w:r>
      <w:r w:rsidRPr="00A25EFC">
        <w:rPr>
          <w:rFonts w:ascii="Times New Roman" w:eastAsia="Times New Roman" w:hAnsi="Times New Roman" w:cs="Times New Roman"/>
          <w:i/>
          <w:iCs/>
          <w:sz w:val="24"/>
          <w:szCs w:val="24"/>
          <w:lang w:eastAsia="it-IT"/>
        </w:rPr>
        <w:t>p),</w:t>
      </w:r>
      <w:r w:rsidRPr="00A25EFC">
        <w:rPr>
          <w:rFonts w:ascii="Times New Roman" w:eastAsia="Times New Roman" w:hAnsi="Times New Roman" w:cs="Times New Roman"/>
          <w:sz w:val="24"/>
          <w:szCs w:val="24"/>
          <w:lang w:eastAsia="it-IT"/>
        </w:rPr>
        <w:t xml:space="preserve"> della legge n. 124 del 2015. L'articolo 1, in particolare, istituisce presso il Ministero della salute, l'elenco nazionale dei soggetti idonei alla nomina di direttore generale delle aziende sanitarie locali, delle aziende ospedaliere e degli altri enti del Servizio sanitario nazionale, aggiornato con cadenza biennale. Ai fini della formazione dell'elenco, con decreto del Ministro della salute è nominata ogni due anni, senza nuovi o maggiori oneri per la finanza pubblica, una commissione nazionale composta da cinque membri rappresentanti dello Stato e delle regioni.</w:t>
      </w:r>
      <w:r w:rsidRPr="00A25EFC">
        <w:rPr>
          <w:rFonts w:ascii="Times New Roman" w:eastAsia="Times New Roman" w:hAnsi="Times New Roman" w:cs="Times New Roman"/>
          <w:sz w:val="24"/>
          <w:szCs w:val="24"/>
          <w:lang w:eastAsia="it-IT"/>
        </w:rPr>
        <w:br/>
        <w:t>L'articolo 2 del decreto legislativo n. 171 del 2016 prevede che le regioni nominano direttori generali esclusivamente gli iscritti all'elenco nazionale dei direttori generali. La valutazione dei candidati per titoli e colloquio «è effettuata da una commissione regionale, nominata dal Presidente della Regione, secondo modalità e criteri definiti dalle Regioni, anche tenendo conto di eventuali provvedimenti di accertamento della violazione degli obblighi in materia di trasparenza. La commissione, composta da esperti, indicati da qualificate istituzioni scientifiche indipendenti che non si trovino in situazioni di conflitto d'interessi, di cui uno designato dall'Agenzia nazionale per i servizi sanitari regionali, e uno dalla regione, senza nuovi o maggiori oneri a carico della finanza pubblica, propone al presidente della regione una rosa di candidati, nell'ambito dei quali viene scelto quello che presenta requisiti maggiormente coerenti con le caratteristiche dell'incarico da attribuire».</w:t>
      </w:r>
      <w:r w:rsidRPr="00A25EFC">
        <w:rPr>
          <w:rFonts w:ascii="Times New Roman" w:eastAsia="Times New Roman" w:hAnsi="Times New Roman" w:cs="Times New Roman"/>
          <w:sz w:val="24"/>
          <w:szCs w:val="24"/>
          <w:lang w:eastAsia="it-IT"/>
        </w:rPr>
        <w:br/>
        <w:t xml:space="preserve">L'articolo 3 del decreto legislativo n. 171 del 2016 stabilisce che «Il direttore generale [...] nomina il direttore amministrativo, il direttore sanitario e, ove previsto dalle leggi regionali, il direttore dei servizi socio sanitari, attingendo obbligatoriamente agli elenchi regionali di idonei, anche di altre regioni, appositamente costituiti, previo avviso pubblico e selezione per titoli e colloquio, effettuati da una commissione nominata dalla regione, senza nuovi o maggiori oneri per la finanza pubblica, e composta da esperti di qualificate istituzioni scientifiche indipendenti che non si trovino in situazioni di conflitto d'interessi, di comprovata professionalità e competenza nelle materie oggetto </w:t>
      </w:r>
      <w:r w:rsidRPr="00A25EFC">
        <w:rPr>
          <w:rFonts w:ascii="Times New Roman" w:eastAsia="Times New Roman" w:hAnsi="Times New Roman" w:cs="Times New Roman"/>
          <w:sz w:val="24"/>
          <w:szCs w:val="24"/>
          <w:lang w:eastAsia="it-IT"/>
        </w:rPr>
        <w:lastRenderedPageBreak/>
        <w:t>degli incarichi, di cui uno designato dalla regione. La commissione valuta i titoli formativi e professionali, scientifici e di carriera presentati dai candidati, secondo specifici criteri indicati nell'avviso pubblico, definiti, entro centoventi giorni dalla data di entrata in vigore del presente decreto, con Accordo in sede di Conferenza permanente per i rapporti tra lo Stato, le regioni e le province autonome di Trento e di Bolzano, fermi restando i requisiti previsti per il direttore amministrativo e il direttore sanitario dall'articolo 3, comma 7, e dall'articolo 3-</w:t>
      </w:r>
      <w:r w:rsidRPr="00A25EFC">
        <w:rPr>
          <w:rFonts w:ascii="Times New Roman" w:eastAsia="Times New Roman" w:hAnsi="Times New Roman" w:cs="Times New Roman"/>
          <w:i/>
          <w:iCs/>
          <w:sz w:val="24"/>
          <w:szCs w:val="24"/>
          <w:lang w:eastAsia="it-IT"/>
        </w:rPr>
        <w:t>bis</w:t>
      </w:r>
      <w:r w:rsidRPr="00A25EFC">
        <w:rPr>
          <w:rFonts w:ascii="Times New Roman" w:eastAsia="Times New Roman" w:hAnsi="Times New Roman" w:cs="Times New Roman"/>
          <w:sz w:val="24"/>
          <w:szCs w:val="24"/>
          <w:lang w:eastAsia="it-IT"/>
        </w:rPr>
        <w:t>, comma 9, del decreto legislativo 30 dicembre 1992, n. 502, e successive modificazioni. L'elenco regionale è aggiornato con cadenza biennale».</w:t>
      </w:r>
      <w:r w:rsidRPr="00A25EFC">
        <w:rPr>
          <w:rFonts w:ascii="Times New Roman" w:eastAsia="Times New Roman" w:hAnsi="Times New Roman" w:cs="Times New Roman"/>
          <w:sz w:val="24"/>
          <w:szCs w:val="24"/>
          <w:lang w:eastAsia="it-IT"/>
        </w:rPr>
        <w:br/>
        <w:t>Tutelare il Servizio sanitario nazionale significa salvaguardare lo stato di salute del Paese, garantire equità nell'accesso alle cure e uniformità dei livelli essenziali di assistenza. È indispensabile da un lato preservare e tutelare l'autonomia regionale nell'organizzazione dei servizi sanitari e dall'altro mantenere in capo alla legislazione esclusiva dello Stato il compito di indicare livelli essenziali di assistenza. È fondamentale, pertanto, garantire ai cittadini la corretta e adeguata erogazione dei servizi sanitari erogati dai sistemi regionali. In tale ottica è necessario un intervento incisivo sulla dirigenza sanitaria, ovvero sui gestori della sanità che devono essere adeguatamente e preventivamente formati per garantire la sostenibilità e la qualità del «sistema salute» e scelti secondo la competenza e il merito, non sulla base di logiche politiche o partitiche.</w:t>
      </w:r>
      <w:r w:rsidRPr="00A25EFC">
        <w:rPr>
          <w:rFonts w:ascii="Times New Roman" w:eastAsia="Times New Roman" w:hAnsi="Times New Roman" w:cs="Times New Roman"/>
          <w:sz w:val="24"/>
          <w:szCs w:val="24"/>
          <w:lang w:eastAsia="it-IT"/>
        </w:rPr>
        <w:br/>
        <w:t>Il presente disegno di legge è volto a rescindere il rapporto dannoso e arcaico fra politica e sanità, prevedendo nuovi e diversi criteri di nomina sia dei medesimi direttori generali, sia dei direttori sanitari e amministrativi e, ove previsto dalle leggi regionali, dei direttori dei servizi socio-sanitari delle aziende sanitarie locali, delle aziende ospedaliere e degli altri enti del Servizio sanitario nazionale.</w:t>
      </w:r>
      <w:r w:rsidRPr="00A25EFC">
        <w:rPr>
          <w:rFonts w:ascii="Times New Roman" w:eastAsia="Times New Roman" w:hAnsi="Times New Roman" w:cs="Times New Roman"/>
          <w:sz w:val="24"/>
          <w:szCs w:val="24"/>
          <w:lang w:eastAsia="it-IT"/>
        </w:rPr>
        <w:br/>
        <w:t>All'articolo 1 si prevede una modifica dell'articolo 2 del decreto legislativo 4 agosto 2016, n. 171. Si prescrive che le regioni e le province autonome di Trento e di Bolzano nominano i direttori generali esclusivamente tra gli iscritti all'elenco nazionale dei direttori generali.</w:t>
      </w:r>
      <w:r w:rsidRPr="00A25EFC">
        <w:rPr>
          <w:rFonts w:ascii="Times New Roman" w:eastAsia="Times New Roman" w:hAnsi="Times New Roman" w:cs="Times New Roman"/>
          <w:sz w:val="24"/>
          <w:szCs w:val="24"/>
          <w:lang w:eastAsia="it-IT"/>
        </w:rPr>
        <w:br/>
        <w:t>Al fine di garantire trasparenza e imparzialità, è istituito, presso il Ministero della salute, un albo nazionale dei commissari a cui è demandata la valutazione dei direttori generali, dei direttori sanitari, dei direttori amministrativi e dei direttori dei servizi socio-sanitari. Per la nomina del direttore generale il presidente della regione individua cinque commissari, di cui almeno due di regioni diverse rispetto al luogo dove si svolge la selezione, attingendo all'albo nazionale mediante sorteggio pubblico. I commissari, previo avviso pubblico e selezione per titoli e colloquio, provvedono a stilare una graduatoria di cinque idonei che abbiano espresso manifestazione di interesse per l'assunzione del relativo incarico ricompresi nell'elenco nazionale dei direttori generali.</w:t>
      </w:r>
      <w:r w:rsidRPr="00A25EFC">
        <w:rPr>
          <w:rFonts w:ascii="Times New Roman" w:eastAsia="Times New Roman" w:hAnsi="Times New Roman" w:cs="Times New Roman"/>
          <w:sz w:val="24"/>
          <w:szCs w:val="24"/>
          <w:lang w:eastAsia="it-IT"/>
        </w:rPr>
        <w:br/>
        <w:t>All'atto della nomina di ciascun direttore generale, le regioni definiscono e assegnano, aggiornandoli periodicamente, gli obiettivi di salute e di funzionamento dei servizi con riferimento alle relative risorse, gli obiettivi di trasparenza, con particolare riferimento ai dati di bilancio sulle spese e ai costi del personale. Viene lasciata inalterata rispetto all'attuale disciplina vigente la durata dell'incarico di direttore generale che non può essere inferiore a tre anni e superiore a cinque anni.</w:t>
      </w:r>
      <w:r w:rsidRPr="00A25EFC">
        <w:rPr>
          <w:rFonts w:ascii="Times New Roman" w:eastAsia="Times New Roman" w:hAnsi="Times New Roman" w:cs="Times New Roman"/>
          <w:sz w:val="24"/>
          <w:szCs w:val="24"/>
          <w:lang w:eastAsia="it-IT"/>
        </w:rPr>
        <w:br/>
        <w:t>All'articolo 1 del disegno di legge, si prevede, altresì, una modifica dell'articolo 3 del decreto legislativo 4 agosto 2016, n. 171 e, in particolare, l'istituzione, presso il Ministero della salute, degli elenchi nazionali dei soggetti idonei alla nomina di direttore sanitario, direttore amministrativo e, ove previsto dalle leggi regionali, di direttore dei servizi socio-sanitari delle aziende sanitarie locali, delle aziende ospedaliere e degli altri enti del Servizio sanitario nazionale aggiornati con cadenza triennale.</w:t>
      </w:r>
      <w:r w:rsidRPr="00A25EFC">
        <w:rPr>
          <w:rFonts w:ascii="Times New Roman" w:eastAsia="Times New Roman" w:hAnsi="Times New Roman" w:cs="Times New Roman"/>
          <w:sz w:val="24"/>
          <w:szCs w:val="24"/>
          <w:lang w:eastAsia="it-IT"/>
        </w:rPr>
        <w:br/>
        <w:t>Con decreto del Ministro della salute è nominata ogni tre anni, senza nuovi o maggiori oneri per la finanza pubblica, una commissione avente una composizione similare a quella prevista per la formazione dell'elenco nazionale dei direttori generali di cui all'articolo 1 del decreto legislativo 4 agosto 2016, n. 171, non oggetto di modifica del presente provvedimento. La commissione procede alla formazione dell'elenco nazionale e valuta i titoli formativi e professionali, scientifici e di carriera presentati dai candidati, secondo specifici criteri indicati nell'avviso pubblico.</w:t>
      </w:r>
      <w:r w:rsidRPr="00A25EFC">
        <w:rPr>
          <w:rFonts w:ascii="Times New Roman" w:eastAsia="Times New Roman" w:hAnsi="Times New Roman" w:cs="Times New Roman"/>
          <w:sz w:val="24"/>
          <w:szCs w:val="24"/>
          <w:lang w:eastAsia="it-IT"/>
        </w:rPr>
        <w:br/>
      </w:r>
      <w:r w:rsidRPr="00A25EFC">
        <w:rPr>
          <w:rFonts w:ascii="Times New Roman" w:eastAsia="Times New Roman" w:hAnsi="Times New Roman" w:cs="Times New Roman"/>
          <w:sz w:val="24"/>
          <w:szCs w:val="24"/>
          <w:lang w:eastAsia="it-IT"/>
        </w:rPr>
        <w:lastRenderedPageBreak/>
        <w:t>Per la nomina del direttore sanitario, del direttore amministrativo e del direttore dei servizi socio-sanitari, il direttore generale attinge, mediante sorteggio pubblico, all'albo nazionale di cui all'articolo 2, comma 1, per individuare cinque commissari che, previo avviso pubblico e selezione per titoli e colloquio, provvedono a stilare una graduatoria di cinque idonei che abbiano espresso manifestazione di interesse per l'assunzione del relativo incarico, ricompresi rispettivamente nell'elenco nazionale dei direttori sanitari, direttori amministrativi e direttori dei servizi socio-sanitari. Il direttore generale nomina il direttore amministrativo, il direttore sanitario e il direttore dei servizi socio-sanitari attingendo alla graduatoria.</w:t>
      </w:r>
      <w:r w:rsidRPr="00A25EFC">
        <w:rPr>
          <w:rFonts w:ascii="Times New Roman" w:eastAsia="Times New Roman" w:hAnsi="Times New Roman" w:cs="Times New Roman"/>
          <w:sz w:val="24"/>
          <w:szCs w:val="24"/>
          <w:lang w:eastAsia="it-IT"/>
        </w:rPr>
        <w:br/>
        <w:t>Viene lasciata inalterata, rispetto all'attuale disciplina vigente, la durata dell'incarico di direttore amministrativo, di direttore sanitario e di direttore dei servizi socio-sanitari che non può avere durata inferiore a tre anni né superiore a cinque anni. In caso di manifesta violazione di leggi o regolamenti o del principio di buon andamento e di imparzialità dell'amministrazione, il direttore generale, previa contestazione e nel rispetto del principio del contraddittorio, risolve il contratto, dichiarando la decadenza del direttore amministrativo, del direttore sanitario e del direttore dei servizi socio-sanitari, con provvedimento motivato e provvede alla sua sostituzione.</w:t>
      </w:r>
    </w:p>
    <w:p w:rsidR="00A25EFC" w:rsidRPr="00A25EFC" w:rsidRDefault="00A25EFC" w:rsidP="00A25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25EFC">
        <w:rPr>
          <w:rFonts w:ascii="Times New Roman" w:eastAsia="Times New Roman" w:hAnsi="Times New Roman" w:cs="Times New Roman"/>
          <w:b/>
          <w:bCs/>
          <w:kern w:val="36"/>
          <w:sz w:val="48"/>
          <w:szCs w:val="48"/>
          <w:lang w:eastAsia="it-IT"/>
        </w:rPr>
        <w:t>DISEGNO DI LEGGE</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Art. 1.</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1. Al decreto legislativo 4 agosto 2016, n. 171, sono apportate le seguenti modificazioni:</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i/>
          <w:iCs/>
          <w:sz w:val="24"/>
          <w:szCs w:val="24"/>
          <w:lang w:eastAsia="it-IT"/>
        </w:rPr>
        <w:t xml:space="preserve">a) </w:t>
      </w:r>
      <w:r w:rsidRPr="00A25EFC">
        <w:rPr>
          <w:rFonts w:ascii="Times New Roman" w:eastAsia="Times New Roman" w:hAnsi="Times New Roman" w:cs="Times New Roman"/>
          <w:sz w:val="24"/>
          <w:szCs w:val="24"/>
          <w:lang w:eastAsia="it-IT"/>
        </w:rPr>
        <w:t>all'articolo 2, i commi 1 e 2 sono sostituiti dai seguenti:</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w:t>
      </w:r>
      <w:r w:rsidRPr="00A25EFC">
        <w:rPr>
          <w:rFonts w:ascii="Times New Roman" w:eastAsia="Times New Roman" w:hAnsi="Times New Roman" w:cs="Times New Roman"/>
          <w:i/>
          <w:iCs/>
          <w:sz w:val="24"/>
          <w:szCs w:val="24"/>
          <w:lang w:eastAsia="it-IT"/>
        </w:rPr>
        <w:t xml:space="preserve">1. </w:t>
      </w:r>
      <w:r w:rsidRPr="00A25EFC">
        <w:rPr>
          <w:rFonts w:ascii="Times New Roman" w:eastAsia="Times New Roman" w:hAnsi="Times New Roman" w:cs="Times New Roman"/>
          <w:sz w:val="24"/>
          <w:szCs w:val="24"/>
          <w:lang w:eastAsia="it-IT"/>
        </w:rPr>
        <w:t xml:space="preserve">Le regioni nominano i direttori generali esclusivamente tra gli iscritti all'elenco nazionale dei soggetti idonei alla nomina di direttore generale, di cui all'articolo 1. A tale fine, la regione rende noto, con apposito avviso pubblico, pubblicato sul proprio sito </w:t>
      </w:r>
      <w:r w:rsidRPr="00A25EFC">
        <w:rPr>
          <w:rFonts w:ascii="Times New Roman" w:eastAsia="Times New Roman" w:hAnsi="Times New Roman" w:cs="Times New Roman"/>
          <w:i/>
          <w:iCs/>
          <w:sz w:val="24"/>
          <w:szCs w:val="24"/>
          <w:lang w:eastAsia="it-IT"/>
        </w:rPr>
        <w:t>internet</w:t>
      </w:r>
      <w:r w:rsidRPr="00A25EFC">
        <w:rPr>
          <w:rFonts w:ascii="Times New Roman" w:eastAsia="Times New Roman" w:hAnsi="Times New Roman" w:cs="Times New Roman"/>
          <w:sz w:val="24"/>
          <w:szCs w:val="24"/>
          <w:lang w:eastAsia="it-IT"/>
        </w:rPr>
        <w:t xml:space="preserve"> istituzionale, l'incarico che intende attribuire, ai fini della manifestazione di interesse da parte dei soggetti iscritti nell'elenco nazionale. Al fine di garantire trasparenza e imparzialità, è istituito, presso il Ministero della salute, un albo nazionale dei commissari a cui è demandata la valutazione dei direttori generali, dei direttori sanitari, dei direttori amministrativi e dei direttori dei servizi socio-sanitari. Il Ministro della salute, con proprio decreto, disciplina i criteri e la procedura per l'iscrizione dei commissari all'albo nazionale di cui al presente comma, nonché eventuali cause di incompatibilità e di conflitto di interessi. Per la nomina del direttore generale il presidente della regione individua cinque commissari, di cui almeno due di regioni diverse rispetto al luogo dove si svolge la selezione, attingendo all'albo nazionale dei commissari mediante sorteggio pubblico. I commissari, previo avviso pubblico e selezione per titoli e colloquio, provvedono a stilare una graduatoria di cinque soggetti idonei alla nomina di direttore generale che abbiano espresso manifestazione di interesse per l'assunzione del relativo incarico, ricompresi nell'elenco nazionale di cui all'articolo 1. Non possono essere nominati coloro che hanno ricoperto l'incarico di direttore generale per due volte presso la medesima azienda sanitaria locale, la medesima azienda ospedaliera o il medesimo ente del Servizio sanitario nazionale.</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i/>
          <w:iCs/>
          <w:sz w:val="24"/>
          <w:szCs w:val="24"/>
          <w:lang w:eastAsia="it-IT"/>
        </w:rPr>
        <w:t>2.</w:t>
      </w:r>
      <w:r w:rsidRPr="00A25EFC">
        <w:rPr>
          <w:rFonts w:ascii="Times New Roman" w:eastAsia="Times New Roman" w:hAnsi="Times New Roman" w:cs="Times New Roman"/>
          <w:sz w:val="24"/>
          <w:szCs w:val="24"/>
          <w:lang w:eastAsia="it-IT"/>
        </w:rPr>
        <w:t xml:space="preserve"> Il provvedimento di nomina, di conferma o di revoca del direttore generale è motivato e pubblicato sul sito </w:t>
      </w:r>
      <w:r w:rsidRPr="00A25EFC">
        <w:rPr>
          <w:rFonts w:ascii="Times New Roman" w:eastAsia="Times New Roman" w:hAnsi="Times New Roman" w:cs="Times New Roman"/>
          <w:i/>
          <w:iCs/>
          <w:sz w:val="24"/>
          <w:szCs w:val="24"/>
          <w:lang w:eastAsia="it-IT"/>
        </w:rPr>
        <w:t>internet</w:t>
      </w:r>
      <w:r w:rsidRPr="00A25EFC">
        <w:rPr>
          <w:rFonts w:ascii="Times New Roman" w:eastAsia="Times New Roman" w:hAnsi="Times New Roman" w:cs="Times New Roman"/>
          <w:sz w:val="24"/>
          <w:szCs w:val="24"/>
          <w:lang w:eastAsia="it-IT"/>
        </w:rPr>
        <w:t xml:space="preserve"> istituzionale della regione e delle aziende o degli enti interessati, unitamente al </w:t>
      </w:r>
      <w:r w:rsidRPr="00A25EFC">
        <w:rPr>
          <w:rFonts w:ascii="Times New Roman" w:eastAsia="Times New Roman" w:hAnsi="Times New Roman" w:cs="Times New Roman"/>
          <w:i/>
          <w:iCs/>
          <w:sz w:val="24"/>
          <w:szCs w:val="24"/>
          <w:lang w:eastAsia="it-IT"/>
        </w:rPr>
        <w:t>curriculum</w:t>
      </w:r>
      <w:r w:rsidRPr="00A25EFC">
        <w:rPr>
          <w:rFonts w:ascii="Times New Roman" w:eastAsia="Times New Roman" w:hAnsi="Times New Roman" w:cs="Times New Roman"/>
          <w:sz w:val="24"/>
          <w:szCs w:val="24"/>
          <w:lang w:eastAsia="it-IT"/>
        </w:rPr>
        <w:t xml:space="preserve"> del nominato. All'atto della nomina di ciascun direttore generale, le regioni definiscono e assegnano, aggiornandoli periodicamente, gli obiettivi di salute e di funzionamento dei servizi con riferimento alle relative risorse, gli obiettivi di trasparenza, finalizzati a rendere i dati pubblicati di immediata comprensione e consultazione per il cittadino, con particolare riferimento ai dati di bilancio sulle spese e ai costi del personale, da indicare sia in modo </w:t>
      </w:r>
      <w:r w:rsidRPr="00A25EFC">
        <w:rPr>
          <w:rFonts w:ascii="Times New Roman" w:eastAsia="Times New Roman" w:hAnsi="Times New Roman" w:cs="Times New Roman"/>
          <w:sz w:val="24"/>
          <w:szCs w:val="24"/>
          <w:lang w:eastAsia="it-IT"/>
        </w:rPr>
        <w:lastRenderedPageBreak/>
        <w:t>aggregato che analitico, tenendo conto dei canoni valutativi di cui al comma 3, e ferma restando la piena autonomia gestionale dei direttori stessi. La durata dell'incarico di direttore generale non può essere inferiore a tre anni e superiore a cinque anni. Alla scadenza dell'incarico le regioni procedono alla nuova nomina, previo espletamento delle procedure di cui al comma 1. La nuova nomina, nei casi di decadenza e di mancata conferma, è effettuata mediante l'utilizzo degli altri soggetti idonei inseriti nella graduatoria di cui al comma 1. In caso di commissariamento delle aziende sanitarie locali, delle aziende ospedaliere e degli altri enti del Servizio sanitario nazionale, il commissario straordinario è scelto tra i soggetti inseriti nell'elenco nazionale di cui all'articolo 1»;</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i/>
          <w:iCs/>
          <w:sz w:val="24"/>
          <w:szCs w:val="24"/>
          <w:lang w:eastAsia="it-IT"/>
        </w:rPr>
        <w:t xml:space="preserve">b) </w:t>
      </w:r>
      <w:r w:rsidRPr="00A25EFC">
        <w:rPr>
          <w:rFonts w:ascii="Times New Roman" w:eastAsia="Times New Roman" w:hAnsi="Times New Roman" w:cs="Times New Roman"/>
          <w:sz w:val="24"/>
          <w:szCs w:val="24"/>
          <w:lang w:eastAsia="it-IT"/>
        </w:rPr>
        <w:t>l'articolo 3, è sostituito dal seguente:</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sz w:val="24"/>
          <w:szCs w:val="24"/>
          <w:lang w:eastAsia="it-IT"/>
        </w:rPr>
        <w:t xml:space="preserve">«Art. 3. - </w:t>
      </w:r>
      <w:r w:rsidRPr="00A25EFC">
        <w:rPr>
          <w:rFonts w:ascii="Times New Roman" w:eastAsia="Times New Roman" w:hAnsi="Times New Roman" w:cs="Times New Roman"/>
          <w:i/>
          <w:iCs/>
          <w:sz w:val="24"/>
          <w:szCs w:val="24"/>
          <w:lang w:eastAsia="it-IT"/>
        </w:rPr>
        <w:t>(Disposizioni per il conferimento dell'incarico di direttore sanitario, di direttore amministrativo e, ove previsto dalle leggi regionali, di direttore dei servizi socio- sanitari delle aziende sanitarie locali, delle aziende ospedaliere e degli altri enti del Servizio sanitario nazionale). – 1.</w:t>
      </w:r>
      <w:r w:rsidRPr="00A25EFC">
        <w:rPr>
          <w:rFonts w:ascii="Times New Roman" w:eastAsia="Times New Roman" w:hAnsi="Times New Roman" w:cs="Times New Roman"/>
          <w:sz w:val="24"/>
          <w:szCs w:val="24"/>
          <w:lang w:eastAsia="it-IT"/>
        </w:rPr>
        <w:t xml:space="preserve"> Sono istituiti, presso il Ministero della salute, e aggiornati con cadenza triennale, gli elenchi nazionali dei soggetti idonei alla nomina di direttore sanitario, di direttore amministrativo e, ove previsto dalle leggi regionali, di direttore dei servizi socio-sanitari delle aziende sanitarie locali, delle aziende ospedaliere e degli altri enti del Servizio sanitario nazionale. Gli elenchi nazionali sono alimentati con procedure informatizzate e sono pubblicati sul sito </w:t>
      </w:r>
      <w:r w:rsidRPr="00A25EFC">
        <w:rPr>
          <w:rFonts w:ascii="Times New Roman" w:eastAsia="Times New Roman" w:hAnsi="Times New Roman" w:cs="Times New Roman"/>
          <w:i/>
          <w:iCs/>
          <w:sz w:val="24"/>
          <w:szCs w:val="24"/>
          <w:lang w:eastAsia="it-IT"/>
        </w:rPr>
        <w:t>internet</w:t>
      </w:r>
      <w:r w:rsidRPr="00A25EFC">
        <w:rPr>
          <w:rFonts w:ascii="Times New Roman" w:eastAsia="Times New Roman" w:hAnsi="Times New Roman" w:cs="Times New Roman"/>
          <w:sz w:val="24"/>
          <w:szCs w:val="24"/>
          <w:lang w:eastAsia="it-IT"/>
        </w:rPr>
        <w:t xml:space="preserve"> del Ministero della salute.</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i/>
          <w:iCs/>
          <w:sz w:val="24"/>
          <w:szCs w:val="24"/>
          <w:lang w:eastAsia="it-IT"/>
        </w:rPr>
        <w:t>2.</w:t>
      </w:r>
      <w:r w:rsidRPr="00A25EFC">
        <w:rPr>
          <w:rFonts w:ascii="Times New Roman" w:eastAsia="Times New Roman" w:hAnsi="Times New Roman" w:cs="Times New Roman"/>
          <w:sz w:val="24"/>
          <w:szCs w:val="24"/>
          <w:lang w:eastAsia="it-IT"/>
        </w:rPr>
        <w:t xml:space="preserve"> Ai fini della formazione degli elenchi di cui al comma 1, con decreto del Ministro della salute è nominata ogni tre anni, senza nuovi o maggiori oneri per la finanza pubblica, una commissione composta da cinque membri, di cui uno designato dal Ministro della salute con funzioni di presidente scelto tra magistrati ordinari, amministrativi, contabili e avvocati dello Stato, e quattro esperti di comprovata competenza ed esperienza, in particolare in materia di organizzazione sanitaria o di gestione aziendale, di cui uno designato dal Ministro della salute, uno designato dall'Agenzia nazionale per i servizi sanitari regionali e due designati dalla Conferenza permanente per i rapporti tra lo Stato, le regioni e le province autonome di Trento e di Bolzano. I componenti della commissione possono essere nominati una sola volta e restano in carica per il tempo necessario alla formazione degli elenchi di cui al comma 1 e all'espletamento delle attività connesse e conseguenziali.</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i/>
          <w:iCs/>
          <w:sz w:val="24"/>
          <w:szCs w:val="24"/>
          <w:lang w:eastAsia="it-IT"/>
        </w:rPr>
        <w:t>3.</w:t>
      </w:r>
      <w:r w:rsidRPr="00A25EFC">
        <w:rPr>
          <w:rFonts w:ascii="Times New Roman" w:eastAsia="Times New Roman" w:hAnsi="Times New Roman" w:cs="Times New Roman"/>
          <w:sz w:val="24"/>
          <w:szCs w:val="24"/>
          <w:lang w:eastAsia="it-IT"/>
        </w:rPr>
        <w:t xml:space="preserve"> La commissione di cui al comma 2 procede alla formazione degli elenchi nazionali di cui al comma 1 entro centoventi giorni dalla data di insediamento, previa pubblicazione nella </w:t>
      </w:r>
      <w:r w:rsidRPr="00A25EFC">
        <w:rPr>
          <w:rFonts w:ascii="Times New Roman" w:eastAsia="Times New Roman" w:hAnsi="Times New Roman" w:cs="Times New Roman"/>
          <w:i/>
          <w:iCs/>
          <w:sz w:val="24"/>
          <w:szCs w:val="24"/>
          <w:lang w:eastAsia="it-IT"/>
        </w:rPr>
        <w:t>Gazzetta Ufficiale</w:t>
      </w:r>
      <w:r w:rsidRPr="00A25EFC">
        <w:rPr>
          <w:rFonts w:ascii="Times New Roman" w:eastAsia="Times New Roman" w:hAnsi="Times New Roman" w:cs="Times New Roman"/>
          <w:sz w:val="24"/>
          <w:szCs w:val="24"/>
          <w:lang w:eastAsia="it-IT"/>
        </w:rPr>
        <w:t xml:space="preserve"> e sul sito </w:t>
      </w:r>
      <w:r w:rsidRPr="00A25EFC">
        <w:rPr>
          <w:rFonts w:ascii="Times New Roman" w:eastAsia="Times New Roman" w:hAnsi="Times New Roman" w:cs="Times New Roman"/>
          <w:i/>
          <w:iCs/>
          <w:sz w:val="24"/>
          <w:szCs w:val="24"/>
          <w:lang w:eastAsia="it-IT"/>
        </w:rPr>
        <w:t>internet</w:t>
      </w:r>
      <w:r w:rsidRPr="00A25EFC">
        <w:rPr>
          <w:rFonts w:ascii="Times New Roman" w:eastAsia="Times New Roman" w:hAnsi="Times New Roman" w:cs="Times New Roman"/>
          <w:sz w:val="24"/>
          <w:szCs w:val="24"/>
          <w:lang w:eastAsia="it-IT"/>
        </w:rPr>
        <w:t xml:space="preserve"> del Ministero della salute di un avviso pubblico di selezione per titoli. La commissione valuta i titoli formativi e professionali, scientifici e di carriera presentati dai candidati, secondo specifici criteri indicati nell'avviso pubblico e definiti con accordo in sede di Conferenza permanente per i rapporti tra lo Stato, le regioni e le province autonome di Trento e di Bolzano, fermi restando i requisiti previsti per il direttore amministrativo e il direttore sanitario dall'articolo 3, comma 7, e dall'articolo 3-</w:t>
      </w:r>
      <w:r w:rsidRPr="00A25EFC">
        <w:rPr>
          <w:rFonts w:ascii="Times New Roman" w:eastAsia="Times New Roman" w:hAnsi="Times New Roman" w:cs="Times New Roman"/>
          <w:i/>
          <w:iCs/>
          <w:sz w:val="24"/>
          <w:szCs w:val="24"/>
          <w:lang w:eastAsia="it-IT"/>
        </w:rPr>
        <w:t>bis</w:t>
      </w:r>
      <w:r w:rsidRPr="00A25EFC">
        <w:rPr>
          <w:rFonts w:ascii="Times New Roman" w:eastAsia="Times New Roman" w:hAnsi="Times New Roman" w:cs="Times New Roman"/>
          <w:sz w:val="24"/>
          <w:szCs w:val="24"/>
          <w:lang w:eastAsia="it-IT"/>
        </w:rPr>
        <w:t>, comma 9, del decreto legislativo 30 dicembre 1992, n. 502.</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i/>
          <w:iCs/>
          <w:sz w:val="24"/>
          <w:szCs w:val="24"/>
          <w:lang w:eastAsia="it-IT"/>
        </w:rPr>
        <w:t>4.</w:t>
      </w:r>
      <w:r w:rsidRPr="00A25EFC">
        <w:rPr>
          <w:rFonts w:ascii="Times New Roman" w:eastAsia="Times New Roman" w:hAnsi="Times New Roman" w:cs="Times New Roman"/>
          <w:sz w:val="24"/>
          <w:szCs w:val="24"/>
          <w:lang w:eastAsia="it-IT"/>
        </w:rPr>
        <w:t xml:space="preserve"> Per la nomina del direttore sanitario, del direttore amministrativo e del direttore dei servizi socio-sanitari, il direttore generale attinge mediante sorteggio pubblico all'albo nazionale di cui all'articolo 2, comma 1, per individuare cinque commissari che, previo avviso pubblico e selezione per titoli e colloquio, provvedono a stilare una graduatoria di cinque soggetti idonei, che abbiano espresso manifestazione di interesse per l'assunzione del relativo incarico, ricompresi rispettivamente negli elenchi nazionali dei soggetti idonei alla nomina di direttore sanitario, di direttore amministrativo e di direttore dei servizi socio-sanitari, di cui al comma 1 del presente articolo. Il direttore generale nomina il direttore amministrativo, il direttore sanitario e il direttore dei servizi socio-sanitari attingendo alla graduatoria di cui al periodo precedente.</w:t>
      </w:r>
    </w:p>
    <w:p w:rsidR="00A25EFC" w:rsidRPr="00A25EFC" w:rsidRDefault="00A25EFC" w:rsidP="00A25EFC">
      <w:pPr>
        <w:spacing w:before="100" w:beforeAutospacing="1" w:after="100" w:afterAutospacing="1" w:line="240" w:lineRule="auto"/>
        <w:rPr>
          <w:rFonts w:ascii="Times New Roman" w:eastAsia="Times New Roman" w:hAnsi="Times New Roman" w:cs="Times New Roman"/>
          <w:sz w:val="24"/>
          <w:szCs w:val="24"/>
          <w:lang w:eastAsia="it-IT"/>
        </w:rPr>
      </w:pPr>
      <w:r w:rsidRPr="00A25EFC">
        <w:rPr>
          <w:rFonts w:ascii="Times New Roman" w:eastAsia="Times New Roman" w:hAnsi="Times New Roman" w:cs="Times New Roman"/>
          <w:i/>
          <w:iCs/>
          <w:sz w:val="24"/>
          <w:szCs w:val="24"/>
          <w:lang w:eastAsia="it-IT"/>
        </w:rPr>
        <w:lastRenderedPageBreak/>
        <w:t>5.</w:t>
      </w:r>
      <w:r w:rsidRPr="00A25EFC">
        <w:rPr>
          <w:rFonts w:ascii="Times New Roman" w:eastAsia="Times New Roman" w:hAnsi="Times New Roman" w:cs="Times New Roman"/>
          <w:sz w:val="24"/>
          <w:szCs w:val="24"/>
          <w:lang w:eastAsia="it-IT"/>
        </w:rPr>
        <w:t xml:space="preserve"> L'incarico di direttore amministrativo, di direttore sanitario o di direttore dei servizi socio-sanitari non può avere durata inferiore a tre anni né superiore a cinque anni. In caso di manifesta violazione di leggi o regolamenti o del principio di buon andamento e di imparzialità dell'amministrazione, il direttore generale, previa contestazione e nel rispetto del principio del contraddittorio, risolve il contratto, dichiarando la decadenza del direttore amministrativo, del direttore sanitario o del direttore dei servizi socio-sanitari, con provvedimento motivato e provvede alla sua sostituzione con le procedure di cui al presente articolo».</w:t>
      </w:r>
    </w:p>
    <w:p w:rsidR="00AB0F1A" w:rsidRDefault="00AB0F1A">
      <w:bookmarkStart w:id="0" w:name="_GoBack"/>
      <w:bookmarkEnd w:id="0"/>
    </w:p>
    <w:sectPr w:rsidR="00AB0F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FC"/>
    <w:rsid w:val="00A25EFC"/>
    <w:rsid w:val="00AB0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D844D-0DCC-4611-BE14-71A0EE35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62328">
      <w:bodyDiv w:val="1"/>
      <w:marLeft w:val="0"/>
      <w:marRight w:val="0"/>
      <w:marTop w:val="0"/>
      <w:marBottom w:val="0"/>
      <w:divBdr>
        <w:top w:val="none" w:sz="0" w:space="0" w:color="auto"/>
        <w:left w:val="none" w:sz="0" w:space="0" w:color="auto"/>
        <w:bottom w:val="none" w:sz="0" w:space="0" w:color="auto"/>
        <w:right w:val="none" w:sz="0" w:space="0" w:color="auto"/>
      </w:divBdr>
      <w:divsChild>
        <w:div w:id="2063866045">
          <w:marLeft w:val="0"/>
          <w:marRight w:val="0"/>
          <w:marTop w:val="0"/>
          <w:marBottom w:val="0"/>
          <w:divBdr>
            <w:top w:val="none" w:sz="0" w:space="0" w:color="auto"/>
            <w:left w:val="none" w:sz="0" w:space="0" w:color="auto"/>
            <w:bottom w:val="none" w:sz="0" w:space="0" w:color="auto"/>
            <w:right w:val="none" w:sz="0" w:space="0" w:color="auto"/>
          </w:divBdr>
          <w:divsChild>
            <w:div w:id="1873492114">
              <w:marLeft w:val="0"/>
              <w:marRight w:val="0"/>
              <w:marTop w:val="0"/>
              <w:marBottom w:val="0"/>
              <w:divBdr>
                <w:top w:val="none" w:sz="0" w:space="0" w:color="auto"/>
                <w:left w:val="none" w:sz="0" w:space="0" w:color="auto"/>
                <w:bottom w:val="none" w:sz="0" w:space="0" w:color="auto"/>
                <w:right w:val="none" w:sz="0" w:space="0" w:color="auto"/>
              </w:divBdr>
              <w:divsChild>
                <w:div w:id="1419211809">
                  <w:marLeft w:val="0"/>
                  <w:marRight w:val="0"/>
                  <w:marTop w:val="0"/>
                  <w:marBottom w:val="0"/>
                  <w:divBdr>
                    <w:top w:val="none" w:sz="0" w:space="0" w:color="auto"/>
                    <w:left w:val="none" w:sz="0" w:space="0" w:color="auto"/>
                    <w:bottom w:val="none" w:sz="0" w:space="0" w:color="auto"/>
                    <w:right w:val="none" w:sz="0" w:space="0" w:color="auto"/>
                  </w:divBdr>
                </w:div>
                <w:div w:id="1220894516">
                  <w:marLeft w:val="0"/>
                  <w:marRight w:val="0"/>
                  <w:marTop w:val="0"/>
                  <w:marBottom w:val="0"/>
                  <w:divBdr>
                    <w:top w:val="none" w:sz="0" w:space="0" w:color="auto"/>
                    <w:left w:val="none" w:sz="0" w:space="0" w:color="auto"/>
                    <w:bottom w:val="none" w:sz="0" w:space="0" w:color="auto"/>
                    <w:right w:val="none" w:sz="0" w:space="0" w:color="auto"/>
                  </w:divBdr>
                </w:div>
              </w:divsChild>
            </w:div>
            <w:div w:id="933631691">
              <w:marLeft w:val="0"/>
              <w:marRight w:val="0"/>
              <w:marTop w:val="0"/>
              <w:marBottom w:val="0"/>
              <w:divBdr>
                <w:top w:val="none" w:sz="0" w:space="0" w:color="auto"/>
                <w:left w:val="none" w:sz="0" w:space="0" w:color="auto"/>
                <w:bottom w:val="none" w:sz="0" w:space="0" w:color="auto"/>
                <w:right w:val="none" w:sz="0" w:space="0" w:color="auto"/>
              </w:divBdr>
              <w:divsChild>
                <w:div w:id="1331642270">
                  <w:marLeft w:val="0"/>
                  <w:marRight w:val="0"/>
                  <w:marTop w:val="0"/>
                  <w:marBottom w:val="0"/>
                  <w:divBdr>
                    <w:top w:val="none" w:sz="0" w:space="0" w:color="auto"/>
                    <w:left w:val="none" w:sz="0" w:space="0" w:color="auto"/>
                    <w:bottom w:val="none" w:sz="0" w:space="0" w:color="auto"/>
                    <w:right w:val="none" w:sz="0" w:space="0" w:color="auto"/>
                  </w:divBdr>
                  <w:divsChild>
                    <w:div w:id="1674258086">
                      <w:marLeft w:val="0"/>
                      <w:marRight w:val="0"/>
                      <w:marTop w:val="0"/>
                      <w:marBottom w:val="0"/>
                      <w:divBdr>
                        <w:top w:val="none" w:sz="0" w:space="0" w:color="auto"/>
                        <w:left w:val="none" w:sz="0" w:space="0" w:color="auto"/>
                        <w:bottom w:val="none" w:sz="0" w:space="0" w:color="auto"/>
                        <w:right w:val="none" w:sz="0" w:space="0" w:color="auto"/>
                      </w:divBdr>
                      <w:divsChild>
                        <w:div w:id="845704702">
                          <w:marLeft w:val="0"/>
                          <w:marRight w:val="0"/>
                          <w:marTop w:val="0"/>
                          <w:marBottom w:val="0"/>
                          <w:divBdr>
                            <w:top w:val="none" w:sz="0" w:space="0" w:color="auto"/>
                            <w:left w:val="none" w:sz="0" w:space="0" w:color="auto"/>
                            <w:bottom w:val="none" w:sz="0" w:space="0" w:color="auto"/>
                            <w:right w:val="none" w:sz="0" w:space="0" w:color="auto"/>
                          </w:divBdr>
                          <w:divsChild>
                            <w:div w:id="1774938115">
                              <w:marLeft w:val="0"/>
                              <w:marRight w:val="0"/>
                              <w:marTop w:val="0"/>
                              <w:marBottom w:val="0"/>
                              <w:divBdr>
                                <w:top w:val="none" w:sz="0" w:space="0" w:color="auto"/>
                                <w:left w:val="none" w:sz="0" w:space="0" w:color="auto"/>
                                <w:bottom w:val="none" w:sz="0" w:space="0" w:color="auto"/>
                                <w:right w:val="none" w:sz="0" w:space="0" w:color="auto"/>
                              </w:divBdr>
                              <w:divsChild>
                                <w:div w:id="904725021">
                                  <w:marLeft w:val="0"/>
                                  <w:marRight w:val="0"/>
                                  <w:marTop w:val="0"/>
                                  <w:marBottom w:val="0"/>
                                  <w:divBdr>
                                    <w:top w:val="none" w:sz="0" w:space="0" w:color="auto"/>
                                    <w:left w:val="none" w:sz="0" w:space="0" w:color="auto"/>
                                    <w:bottom w:val="none" w:sz="0" w:space="0" w:color="auto"/>
                                    <w:right w:val="none" w:sz="0" w:space="0" w:color="auto"/>
                                  </w:divBdr>
                                </w:div>
                                <w:div w:id="1412196782">
                                  <w:marLeft w:val="0"/>
                                  <w:marRight w:val="0"/>
                                  <w:marTop w:val="0"/>
                                  <w:marBottom w:val="0"/>
                                  <w:divBdr>
                                    <w:top w:val="none" w:sz="0" w:space="0" w:color="auto"/>
                                    <w:left w:val="none" w:sz="0" w:space="0" w:color="auto"/>
                                    <w:bottom w:val="none" w:sz="0" w:space="0" w:color="auto"/>
                                    <w:right w:val="none" w:sz="0" w:space="0" w:color="auto"/>
                                  </w:divBdr>
                                  <w:divsChild>
                                    <w:div w:id="242304480">
                                      <w:marLeft w:val="0"/>
                                      <w:marRight w:val="0"/>
                                      <w:marTop w:val="0"/>
                                      <w:marBottom w:val="0"/>
                                      <w:divBdr>
                                        <w:top w:val="none" w:sz="0" w:space="0" w:color="auto"/>
                                        <w:left w:val="none" w:sz="0" w:space="0" w:color="auto"/>
                                        <w:bottom w:val="none" w:sz="0" w:space="0" w:color="auto"/>
                                        <w:right w:val="none" w:sz="0" w:space="0" w:color="auto"/>
                                      </w:divBdr>
                                    </w:div>
                                    <w:div w:id="141197156">
                                      <w:marLeft w:val="0"/>
                                      <w:marRight w:val="0"/>
                                      <w:marTop w:val="0"/>
                                      <w:marBottom w:val="0"/>
                                      <w:divBdr>
                                        <w:top w:val="none" w:sz="0" w:space="0" w:color="auto"/>
                                        <w:left w:val="none" w:sz="0" w:space="0" w:color="auto"/>
                                        <w:bottom w:val="none" w:sz="0" w:space="0" w:color="auto"/>
                                        <w:right w:val="none" w:sz="0" w:space="0" w:color="auto"/>
                                      </w:divBdr>
                                      <w:divsChild>
                                        <w:div w:id="12873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87956">
                              <w:marLeft w:val="0"/>
                              <w:marRight w:val="0"/>
                              <w:marTop w:val="0"/>
                              <w:marBottom w:val="0"/>
                              <w:divBdr>
                                <w:top w:val="none" w:sz="0" w:space="0" w:color="auto"/>
                                <w:left w:val="none" w:sz="0" w:space="0" w:color="auto"/>
                                <w:bottom w:val="none" w:sz="0" w:space="0" w:color="auto"/>
                                <w:right w:val="none" w:sz="0" w:space="0" w:color="auto"/>
                              </w:divBdr>
                            </w:div>
                            <w:div w:id="1344674325">
                              <w:marLeft w:val="0"/>
                              <w:marRight w:val="0"/>
                              <w:marTop w:val="0"/>
                              <w:marBottom w:val="0"/>
                              <w:divBdr>
                                <w:top w:val="none" w:sz="0" w:space="0" w:color="auto"/>
                                <w:left w:val="none" w:sz="0" w:space="0" w:color="auto"/>
                                <w:bottom w:val="none" w:sz="0" w:space="0" w:color="auto"/>
                                <w:right w:val="none" w:sz="0" w:space="0" w:color="auto"/>
                              </w:divBdr>
                              <w:divsChild>
                                <w:div w:id="1911579443">
                                  <w:marLeft w:val="0"/>
                                  <w:marRight w:val="0"/>
                                  <w:marTop w:val="0"/>
                                  <w:marBottom w:val="0"/>
                                  <w:divBdr>
                                    <w:top w:val="none" w:sz="0" w:space="0" w:color="auto"/>
                                    <w:left w:val="none" w:sz="0" w:space="0" w:color="auto"/>
                                    <w:bottom w:val="none" w:sz="0" w:space="0" w:color="auto"/>
                                    <w:right w:val="none" w:sz="0" w:space="0" w:color="auto"/>
                                  </w:divBdr>
                                  <w:divsChild>
                                    <w:div w:id="690569620">
                                      <w:marLeft w:val="0"/>
                                      <w:marRight w:val="0"/>
                                      <w:marTop w:val="0"/>
                                      <w:marBottom w:val="0"/>
                                      <w:divBdr>
                                        <w:top w:val="none" w:sz="0" w:space="0" w:color="auto"/>
                                        <w:left w:val="none" w:sz="0" w:space="0" w:color="auto"/>
                                        <w:bottom w:val="none" w:sz="0" w:space="0" w:color="auto"/>
                                        <w:right w:val="none" w:sz="0" w:space="0" w:color="auto"/>
                                      </w:divBdr>
                                      <w:divsChild>
                                        <w:div w:id="670449233">
                                          <w:marLeft w:val="0"/>
                                          <w:marRight w:val="0"/>
                                          <w:marTop w:val="0"/>
                                          <w:marBottom w:val="0"/>
                                          <w:divBdr>
                                            <w:top w:val="none" w:sz="0" w:space="0" w:color="auto"/>
                                            <w:left w:val="none" w:sz="0" w:space="0" w:color="auto"/>
                                            <w:bottom w:val="none" w:sz="0" w:space="0" w:color="auto"/>
                                            <w:right w:val="none" w:sz="0" w:space="0" w:color="auto"/>
                                          </w:divBdr>
                                        </w:div>
                                        <w:div w:id="8592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2588</Words>
  <Characters>14758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2019-07-12T06:51:00Z</dcterms:created>
  <dcterms:modified xsi:type="dcterms:W3CDTF">2019-07-12T06:52:00Z</dcterms:modified>
</cp:coreProperties>
</file>