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910" w:rsidRDefault="00FB4910" w:rsidP="00FB4910">
      <w:pPr>
        <w:ind w:left="3540" w:firstLine="708"/>
        <w:rPr>
          <w:rFonts w:cstheme="minorHAnsi"/>
          <w:b/>
          <w:iCs/>
        </w:rPr>
      </w:pPr>
      <w:r w:rsidRPr="00FB4910">
        <w:rPr>
          <w:rFonts w:cstheme="minorHAnsi"/>
          <w:b/>
          <w:iCs/>
          <w:highlight w:val="yellow"/>
        </w:rPr>
        <w:t>PROGRAMMA LAVORI</w:t>
      </w:r>
    </w:p>
    <w:p w:rsidR="00FB4910" w:rsidRPr="00FB4910" w:rsidRDefault="00FB4910" w:rsidP="00FB4910">
      <w:pPr>
        <w:ind w:left="3540" w:firstLine="708"/>
        <w:rPr>
          <w:rFonts w:cstheme="minorHAnsi"/>
          <w:b/>
          <w:iCs/>
        </w:rPr>
      </w:pPr>
      <w:r w:rsidRPr="00FB4910">
        <w:rPr>
          <w:rFonts w:cstheme="minorHAnsi"/>
          <w:b/>
          <w:iCs/>
        </w:rPr>
        <w:t xml:space="preserve"> </w:t>
      </w:r>
    </w:p>
    <w:p w:rsidR="00F879A3" w:rsidRPr="00FB4910" w:rsidRDefault="00F879A3" w:rsidP="00FB4910">
      <w:pPr>
        <w:jc w:val="center"/>
        <w:rPr>
          <w:rFonts w:cstheme="minorHAnsi"/>
          <w:b/>
        </w:rPr>
      </w:pPr>
      <w:r w:rsidRPr="00FB4910">
        <w:rPr>
          <w:rFonts w:cstheme="minorHAnsi"/>
          <w:b/>
        </w:rPr>
        <w:t xml:space="preserve">CONGRESSO </w:t>
      </w:r>
      <w:r w:rsidR="00FB4910">
        <w:rPr>
          <w:rFonts w:cstheme="minorHAnsi"/>
          <w:b/>
        </w:rPr>
        <w:t xml:space="preserve">NAZIONALE </w:t>
      </w:r>
      <w:r w:rsidRPr="00FB4910">
        <w:rPr>
          <w:rFonts w:cstheme="minorHAnsi"/>
          <w:b/>
        </w:rPr>
        <w:t>MEDICINA DI GENERE</w:t>
      </w:r>
    </w:p>
    <w:p w:rsidR="00F879A3" w:rsidRPr="00FB4910" w:rsidRDefault="00F879A3" w:rsidP="00F879A3">
      <w:pPr>
        <w:jc w:val="center"/>
        <w:rPr>
          <w:rFonts w:cstheme="minorHAnsi"/>
          <w:b/>
        </w:rPr>
      </w:pPr>
    </w:p>
    <w:p w:rsidR="00F879A3" w:rsidRPr="00FB4910" w:rsidRDefault="00F879A3" w:rsidP="00F879A3">
      <w:pPr>
        <w:jc w:val="center"/>
        <w:rPr>
          <w:rFonts w:cstheme="minorHAnsi"/>
          <w:b/>
        </w:rPr>
      </w:pPr>
      <w:r w:rsidRPr="00FB4910">
        <w:rPr>
          <w:rFonts w:cstheme="minorHAnsi"/>
          <w:b/>
        </w:rPr>
        <w:t>Bari,  HOTEL PALACE  2-3 Ottobre 2020</w:t>
      </w:r>
    </w:p>
    <w:p w:rsidR="00F879A3" w:rsidRPr="00FB4910" w:rsidRDefault="00F879A3" w:rsidP="00F879A3">
      <w:pPr>
        <w:jc w:val="center"/>
        <w:rPr>
          <w:rFonts w:cstheme="minorHAnsi"/>
          <w:b/>
        </w:rPr>
      </w:pPr>
    </w:p>
    <w:p w:rsidR="00FB4910" w:rsidRDefault="00FB4910" w:rsidP="00F879A3">
      <w:pPr>
        <w:rPr>
          <w:rFonts w:cstheme="minorHAnsi"/>
          <w:b/>
        </w:rPr>
      </w:pPr>
    </w:p>
    <w:p w:rsidR="00F879A3" w:rsidRPr="00FB4910" w:rsidRDefault="00F879A3" w:rsidP="00F879A3">
      <w:pPr>
        <w:rPr>
          <w:rFonts w:cstheme="minorHAnsi"/>
          <w:b/>
        </w:rPr>
      </w:pPr>
      <w:r w:rsidRPr="00FB4910">
        <w:rPr>
          <w:rFonts w:cstheme="minorHAnsi"/>
          <w:b/>
        </w:rPr>
        <w:t>Presidente</w:t>
      </w:r>
      <w:r w:rsidRPr="00FB4910">
        <w:rPr>
          <w:rFonts w:cstheme="minorHAnsi"/>
        </w:rPr>
        <w:t xml:space="preserve">:  </w:t>
      </w:r>
      <w:r w:rsidRPr="00FB4910">
        <w:rPr>
          <w:rFonts w:cstheme="minorHAnsi"/>
          <w:b/>
        </w:rPr>
        <w:t>ANNAMARIA MORETTI  (Bari)</w:t>
      </w:r>
    </w:p>
    <w:p w:rsidR="00F879A3" w:rsidRPr="00FB4910" w:rsidRDefault="00F879A3" w:rsidP="00F879A3">
      <w:pPr>
        <w:rPr>
          <w:rFonts w:cstheme="minorHAnsi"/>
        </w:rPr>
      </w:pPr>
      <w:r w:rsidRPr="00FB4910">
        <w:rPr>
          <w:rFonts w:cstheme="minorHAnsi"/>
        </w:rPr>
        <w:t xml:space="preserve">                   </w:t>
      </w:r>
    </w:p>
    <w:p w:rsidR="00F879A3" w:rsidRPr="00FB4910" w:rsidRDefault="00F879A3" w:rsidP="00F879A3">
      <w:pPr>
        <w:rPr>
          <w:rFonts w:cstheme="minorHAnsi"/>
          <w:b/>
        </w:rPr>
      </w:pPr>
    </w:p>
    <w:p w:rsidR="00F879A3" w:rsidRPr="00FB4910" w:rsidRDefault="00F879A3" w:rsidP="00F879A3">
      <w:pPr>
        <w:rPr>
          <w:rFonts w:cstheme="minorHAnsi"/>
          <w:b/>
        </w:rPr>
      </w:pPr>
      <w:r w:rsidRPr="00FB4910">
        <w:rPr>
          <w:rFonts w:cstheme="minorHAnsi"/>
          <w:b/>
        </w:rPr>
        <w:t xml:space="preserve">Ore 08,30 </w:t>
      </w:r>
      <w:r w:rsidRPr="00FB4910">
        <w:rPr>
          <w:rFonts w:cstheme="minorHAnsi"/>
          <w:b/>
        </w:rPr>
        <w:tab/>
      </w:r>
      <w:r w:rsidRPr="00FB4910">
        <w:rPr>
          <w:rFonts w:cstheme="minorHAnsi"/>
          <w:b/>
        </w:rPr>
        <w:tab/>
      </w:r>
      <w:r w:rsidRPr="00FB4910">
        <w:rPr>
          <w:rFonts w:cstheme="minorHAnsi"/>
        </w:rPr>
        <w:t>Registrazione partecipanti</w:t>
      </w:r>
    </w:p>
    <w:p w:rsidR="00F879A3" w:rsidRPr="00FB4910" w:rsidRDefault="00F879A3" w:rsidP="00F879A3">
      <w:pPr>
        <w:rPr>
          <w:rFonts w:cstheme="minorHAnsi"/>
          <w:b/>
        </w:rPr>
      </w:pPr>
    </w:p>
    <w:p w:rsidR="00F879A3" w:rsidRPr="00FB4910" w:rsidRDefault="00F879A3" w:rsidP="00F879A3">
      <w:pPr>
        <w:rPr>
          <w:rFonts w:cstheme="minorHAnsi"/>
          <w:b/>
        </w:rPr>
      </w:pPr>
      <w:r w:rsidRPr="00FB4910">
        <w:rPr>
          <w:rFonts w:cstheme="minorHAnsi"/>
          <w:b/>
        </w:rPr>
        <w:t>Ore 09,00</w:t>
      </w:r>
      <w:r w:rsidRPr="00FB4910">
        <w:rPr>
          <w:rFonts w:cstheme="minorHAnsi"/>
          <w:b/>
        </w:rPr>
        <w:tab/>
      </w:r>
      <w:r w:rsidRPr="00FB4910">
        <w:rPr>
          <w:rFonts w:cstheme="minorHAnsi"/>
          <w:b/>
        </w:rPr>
        <w:tab/>
        <w:t>Introduzione</w:t>
      </w:r>
    </w:p>
    <w:p w:rsidR="00F879A3" w:rsidRPr="00FB4910" w:rsidRDefault="00F879A3" w:rsidP="00F879A3">
      <w:pPr>
        <w:ind w:left="1416" w:firstLine="708"/>
        <w:rPr>
          <w:rFonts w:cstheme="minorHAnsi"/>
          <w:bCs/>
        </w:rPr>
      </w:pPr>
      <w:r w:rsidRPr="00FB4910">
        <w:rPr>
          <w:rFonts w:cstheme="minorHAnsi"/>
          <w:bCs/>
        </w:rPr>
        <w:t xml:space="preserve">Saluto Autorità  </w:t>
      </w:r>
    </w:p>
    <w:p w:rsidR="00F879A3" w:rsidRPr="00FB4910" w:rsidRDefault="00F879A3" w:rsidP="00F879A3">
      <w:pPr>
        <w:jc w:val="center"/>
        <w:rPr>
          <w:rFonts w:cstheme="minorHAnsi"/>
          <w:b/>
        </w:rPr>
      </w:pPr>
    </w:p>
    <w:p w:rsidR="00F879A3" w:rsidRPr="00FB4910" w:rsidRDefault="00F879A3" w:rsidP="00F879A3">
      <w:pPr>
        <w:jc w:val="center"/>
        <w:rPr>
          <w:rFonts w:cstheme="minorHAnsi"/>
          <w:b/>
        </w:rPr>
      </w:pPr>
    </w:p>
    <w:p w:rsidR="00F879A3" w:rsidRPr="00FB4910" w:rsidRDefault="00F879A3" w:rsidP="00F879A3">
      <w:pPr>
        <w:jc w:val="center"/>
        <w:rPr>
          <w:rFonts w:cstheme="minorHAnsi"/>
          <w:b/>
          <w:color w:val="002060"/>
        </w:rPr>
      </w:pPr>
      <w:proofErr w:type="spellStart"/>
      <w:r w:rsidRPr="00FB4910">
        <w:rPr>
          <w:rFonts w:cstheme="minorHAnsi"/>
          <w:b/>
          <w:color w:val="002060"/>
        </w:rPr>
        <w:t>Venerdi</w:t>
      </w:r>
      <w:proofErr w:type="spellEnd"/>
      <w:r w:rsidRPr="00FB4910">
        <w:rPr>
          <w:rFonts w:cstheme="minorHAnsi"/>
          <w:b/>
          <w:color w:val="002060"/>
        </w:rPr>
        <w:t xml:space="preserve"> mattina, 2 Ottobre 2020 - Prima Sessione</w:t>
      </w:r>
    </w:p>
    <w:p w:rsidR="00F879A3" w:rsidRPr="00FB4910" w:rsidRDefault="00F879A3" w:rsidP="00F879A3">
      <w:pPr>
        <w:jc w:val="center"/>
        <w:rPr>
          <w:rFonts w:cstheme="minorHAnsi"/>
          <w:b/>
        </w:rPr>
      </w:pPr>
    </w:p>
    <w:p w:rsidR="00F879A3" w:rsidRPr="00FB4910" w:rsidRDefault="00F879A3" w:rsidP="00F879A3">
      <w:pPr>
        <w:pStyle w:val="Paragrafoelenco"/>
        <w:ind w:left="0"/>
        <w:rPr>
          <w:rFonts w:cstheme="minorHAnsi"/>
          <w:color w:val="000000" w:themeColor="text1"/>
        </w:rPr>
      </w:pPr>
      <w:r w:rsidRPr="00FB4910">
        <w:rPr>
          <w:rFonts w:cstheme="minorHAnsi"/>
          <w:color w:val="000000" w:themeColor="text1"/>
        </w:rPr>
        <w:t xml:space="preserve">Presidente: </w:t>
      </w:r>
      <w:r w:rsidR="00DE3DF5" w:rsidRPr="00FB4910">
        <w:rPr>
          <w:rFonts w:cstheme="minorHAnsi"/>
          <w:color w:val="000000" w:themeColor="text1"/>
        </w:rPr>
        <w:tab/>
      </w:r>
      <w:r w:rsidR="00DE3DF5" w:rsidRPr="00FB4910">
        <w:rPr>
          <w:rFonts w:cstheme="minorHAnsi"/>
          <w:color w:val="000000" w:themeColor="text1"/>
        </w:rPr>
        <w:tab/>
      </w:r>
      <w:bookmarkStart w:id="0" w:name="_Hlk50048295"/>
      <w:r w:rsidRPr="00FB4910">
        <w:rPr>
          <w:rFonts w:cstheme="minorHAnsi"/>
          <w:b/>
          <w:i/>
          <w:color w:val="000000" w:themeColor="text1"/>
        </w:rPr>
        <w:t xml:space="preserve">N. Costantino (Bari) </w:t>
      </w:r>
    </w:p>
    <w:p w:rsidR="00F879A3" w:rsidRPr="00FB4910" w:rsidRDefault="00F879A3" w:rsidP="00F879A3">
      <w:pPr>
        <w:pStyle w:val="Paragrafoelenco"/>
        <w:ind w:left="0"/>
        <w:rPr>
          <w:rFonts w:cstheme="minorHAnsi"/>
          <w:color w:val="000000" w:themeColor="text1"/>
        </w:rPr>
      </w:pPr>
      <w:r w:rsidRPr="00FB4910">
        <w:rPr>
          <w:rFonts w:cstheme="minorHAnsi"/>
          <w:color w:val="000000" w:themeColor="text1"/>
        </w:rPr>
        <w:t xml:space="preserve">Moderatori: </w:t>
      </w:r>
      <w:r w:rsidR="00DE3DF5" w:rsidRPr="00FB4910">
        <w:rPr>
          <w:rFonts w:cstheme="minorHAnsi"/>
          <w:color w:val="000000" w:themeColor="text1"/>
        </w:rPr>
        <w:tab/>
      </w:r>
      <w:r w:rsidR="00DE3DF5" w:rsidRPr="00FB4910">
        <w:rPr>
          <w:rFonts w:cstheme="minorHAnsi"/>
          <w:color w:val="000000" w:themeColor="text1"/>
        </w:rPr>
        <w:tab/>
      </w:r>
      <w:r w:rsidRPr="00FB4910">
        <w:rPr>
          <w:rFonts w:cstheme="minorHAnsi"/>
          <w:b/>
          <w:i/>
          <w:color w:val="000000" w:themeColor="text1"/>
        </w:rPr>
        <w:t>P. Boldrini  ( Roma), T. Mazzei ( Firenze )</w:t>
      </w:r>
    </w:p>
    <w:bookmarkEnd w:id="0"/>
    <w:p w:rsidR="00F879A3" w:rsidRPr="00FB4910" w:rsidRDefault="00F879A3" w:rsidP="00F879A3">
      <w:pPr>
        <w:pStyle w:val="Paragrafoelenco"/>
        <w:ind w:left="0"/>
        <w:rPr>
          <w:rFonts w:cstheme="minorHAnsi"/>
          <w:color w:val="000000" w:themeColor="text1"/>
        </w:rPr>
      </w:pPr>
    </w:p>
    <w:p w:rsidR="00F879A3" w:rsidRPr="00FB4910" w:rsidRDefault="00F879A3" w:rsidP="00DE3DF5">
      <w:pPr>
        <w:pStyle w:val="Paragrafoelenco"/>
        <w:widowControl w:val="0"/>
        <w:autoSpaceDE w:val="0"/>
        <w:autoSpaceDN w:val="0"/>
        <w:adjustRightInd w:val="0"/>
        <w:spacing w:after="240"/>
        <w:ind w:left="2124" w:hanging="2124"/>
        <w:rPr>
          <w:rFonts w:cstheme="minorHAnsi"/>
        </w:rPr>
      </w:pPr>
      <w:r w:rsidRPr="00FB4910">
        <w:rPr>
          <w:rFonts w:cstheme="minorHAnsi"/>
          <w:color w:val="000000" w:themeColor="text1"/>
        </w:rPr>
        <w:t xml:space="preserve">09,00-09,20  </w:t>
      </w:r>
      <w:r w:rsidRPr="00FB4910">
        <w:rPr>
          <w:rFonts w:cstheme="minorHAnsi"/>
          <w:color w:val="000000" w:themeColor="text1"/>
        </w:rPr>
        <w:tab/>
      </w:r>
      <w:r w:rsidRPr="00FB4910">
        <w:rPr>
          <w:rFonts w:cstheme="minorHAnsi"/>
          <w:bCs/>
        </w:rPr>
        <w:t xml:space="preserve">Donne in sanità fenomeno emergente: cambiamenti in atto ed evoluzioni future  </w:t>
      </w:r>
      <w:bookmarkStart w:id="1" w:name="_Hlk50048315"/>
      <w:r w:rsidRPr="00FB4910">
        <w:rPr>
          <w:rFonts w:cstheme="minorHAnsi"/>
          <w:b/>
          <w:bCs/>
          <w:i/>
        </w:rPr>
        <w:t xml:space="preserve">F. Di Nuovo ( Milano) </w:t>
      </w:r>
      <w:bookmarkEnd w:id="1"/>
    </w:p>
    <w:p w:rsidR="00F879A3" w:rsidRPr="00FB4910" w:rsidRDefault="00F879A3" w:rsidP="00F879A3">
      <w:pPr>
        <w:pStyle w:val="Paragrafoelenco"/>
        <w:ind w:left="0"/>
        <w:rPr>
          <w:rFonts w:cstheme="minorHAnsi"/>
          <w:color w:val="000000" w:themeColor="text1"/>
        </w:rPr>
      </w:pPr>
      <w:r w:rsidRPr="00FB4910">
        <w:rPr>
          <w:rFonts w:cstheme="minorHAnsi"/>
          <w:color w:val="000000" w:themeColor="text1"/>
        </w:rPr>
        <w:t>09,20-09,40</w:t>
      </w:r>
      <w:r w:rsidRPr="00FB4910">
        <w:rPr>
          <w:rFonts w:cstheme="minorHAnsi"/>
        </w:rPr>
        <w:t xml:space="preserve">  </w:t>
      </w:r>
      <w:r w:rsidRPr="00FB4910">
        <w:rPr>
          <w:rFonts w:cstheme="minorHAnsi"/>
        </w:rPr>
        <w:tab/>
      </w:r>
      <w:r w:rsidRPr="00FB4910">
        <w:rPr>
          <w:rFonts w:cstheme="minorHAnsi"/>
        </w:rPr>
        <w:tab/>
        <w:t xml:space="preserve">Gender Budgeting in Sanità </w:t>
      </w:r>
      <w:bookmarkStart w:id="2" w:name="_Hlk50048327"/>
      <w:r w:rsidRPr="00FB4910">
        <w:rPr>
          <w:rFonts w:cstheme="minorHAnsi"/>
          <w:b/>
          <w:i/>
        </w:rPr>
        <w:t>C. Liberatore ( Pisa)</w:t>
      </w:r>
      <w:r w:rsidRPr="00FB4910">
        <w:rPr>
          <w:rFonts w:cstheme="minorHAnsi"/>
        </w:rPr>
        <w:t xml:space="preserve">, </w:t>
      </w:r>
      <w:r w:rsidRPr="00FB4910">
        <w:rPr>
          <w:rFonts w:cstheme="minorHAnsi"/>
          <w:b/>
          <w:i/>
        </w:rPr>
        <w:t xml:space="preserve">Milena </w:t>
      </w:r>
      <w:proofErr w:type="spellStart"/>
      <w:r w:rsidRPr="00FB4910">
        <w:rPr>
          <w:rFonts w:cstheme="minorHAnsi"/>
          <w:b/>
          <w:i/>
        </w:rPr>
        <w:t>Vainieri</w:t>
      </w:r>
      <w:proofErr w:type="spellEnd"/>
      <w:r w:rsidRPr="00FB4910">
        <w:rPr>
          <w:rFonts w:cstheme="minorHAnsi"/>
          <w:b/>
          <w:i/>
        </w:rPr>
        <w:t xml:space="preserve"> (Pisa)</w:t>
      </w:r>
      <w:bookmarkEnd w:id="2"/>
    </w:p>
    <w:p w:rsidR="00F879A3" w:rsidRPr="00FB4910" w:rsidRDefault="00F879A3" w:rsidP="00F879A3">
      <w:pPr>
        <w:pStyle w:val="Paragrafoelenco"/>
        <w:widowControl w:val="0"/>
        <w:autoSpaceDE w:val="0"/>
        <w:autoSpaceDN w:val="0"/>
        <w:adjustRightInd w:val="0"/>
        <w:spacing w:after="240"/>
        <w:ind w:left="0"/>
        <w:rPr>
          <w:rFonts w:cstheme="minorHAnsi"/>
        </w:rPr>
      </w:pPr>
      <w:r w:rsidRPr="00FB4910">
        <w:rPr>
          <w:rFonts w:cstheme="minorHAnsi"/>
          <w:color w:val="000000" w:themeColor="text1"/>
        </w:rPr>
        <w:t>09,40-10,00</w:t>
      </w:r>
      <w:r w:rsidRPr="00FB4910">
        <w:rPr>
          <w:rFonts w:cstheme="minorHAnsi"/>
          <w:color w:val="000000" w:themeColor="text1"/>
        </w:rPr>
        <w:tab/>
      </w:r>
      <w:r w:rsidRPr="00FB4910">
        <w:rPr>
          <w:rFonts w:cstheme="minorHAnsi"/>
          <w:color w:val="000000" w:themeColor="text1"/>
        </w:rPr>
        <w:tab/>
      </w:r>
      <w:r w:rsidRPr="00FB4910">
        <w:rPr>
          <w:rFonts w:cstheme="minorHAnsi"/>
        </w:rPr>
        <w:t xml:space="preserve">Salute globale, genere e confessioni religiose  </w:t>
      </w:r>
      <w:bookmarkStart w:id="3" w:name="_Hlk50048348"/>
      <w:r w:rsidRPr="00FB4910">
        <w:rPr>
          <w:rFonts w:cstheme="minorHAnsi"/>
          <w:b/>
          <w:i/>
        </w:rPr>
        <w:t>W. Malorni ( Roma)</w:t>
      </w:r>
      <w:r w:rsidRPr="00FB4910">
        <w:rPr>
          <w:rFonts w:cstheme="minorHAnsi"/>
        </w:rPr>
        <w:t xml:space="preserve"> </w:t>
      </w:r>
      <w:bookmarkEnd w:id="3"/>
    </w:p>
    <w:p w:rsidR="00F879A3" w:rsidRPr="00FB4910" w:rsidRDefault="00F879A3" w:rsidP="00F879A3">
      <w:pPr>
        <w:pStyle w:val="Paragrafoelenco"/>
        <w:widowControl w:val="0"/>
        <w:autoSpaceDE w:val="0"/>
        <w:autoSpaceDN w:val="0"/>
        <w:adjustRightInd w:val="0"/>
        <w:spacing w:after="240"/>
        <w:ind w:left="0"/>
        <w:rPr>
          <w:rFonts w:cstheme="minorHAnsi"/>
          <w:color w:val="FF0000"/>
        </w:rPr>
      </w:pPr>
      <w:r w:rsidRPr="00FB4910">
        <w:rPr>
          <w:rFonts w:cstheme="minorHAnsi"/>
          <w:bCs/>
          <w:iCs/>
        </w:rPr>
        <w:t xml:space="preserve">10,00-10,20 </w:t>
      </w:r>
      <w:r w:rsidRPr="00FB4910">
        <w:rPr>
          <w:rFonts w:cstheme="minorHAnsi"/>
          <w:bCs/>
          <w:iCs/>
        </w:rPr>
        <w:tab/>
      </w:r>
      <w:r w:rsidRPr="00FB4910">
        <w:rPr>
          <w:rFonts w:cstheme="minorHAnsi"/>
          <w:bCs/>
          <w:iCs/>
        </w:rPr>
        <w:tab/>
      </w:r>
      <w:r w:rsidRPr="00FB4910">
        <w:rPr>
          <w:rFonts w:cstheme="minorHAnsi"/>
        </w:rPr>
        <w:t xml:space="preserve">Urbanistica di genere </w:t>
      </w:r>
      <w:bookmarkStart w:id="4" w:name="_Hlk50048359"/>
      <w:r w:rsidRPr="00FB4910">
        <w:rPr>
          <w:rFonts w:cstheme="minorHAnsi"/>
          <w:b/>
          <w:i/>
        </w:rPr>
        <w:t>G. Esposito (Napoli)</w:t>
      </w:r>
      <w:bookmarkEnd w:id="4"/>
    </w:p>
    <w:p w:rsidR="00F879A3" w:rsidRPr="00FB4910" w:rsidRDefault="00F879A3" w:rsidP="00F879A3">
      <w:pPr>
        <w:pStyle w:val="Paragrafoelenco"/>
        <w:widowControl w:val="0"/>
        <w:autoSpaceDE w:val="0"/>
        <w:autoSpaceDN w:val="0"/>
        <w:adjustRightInd w:val="0"/>
        <w:spacing w:after="240"/>
        <w:ind w:left="0"/>
        <w:rPr>
          <w:rFonts w:cstheme="minorHAnsi"/>
        </w:rPr>
      </w:pPr>
      <w:r w:rsidRPr="00FB4910">
        <w:rPr>
          <w:rFonts w:cstheme="minorHAnsi"/>
          <w:bCs/>
        </w:rPr>
        <w:t xml:space="preserve">10,20-10,40 </w:t>
      </w:r>
      <w:r w:rsidRPr="00FB4910">
        <w:rPr>
          <w:rFonts w:cstheme="minorHAnsi"/>
          <w:bCs/>
        </w:rPr>
        <w:tab/>
      </w:r>
      <w:r w:rsidRPr="00FB4910">
        <w:rPr>
          <w:rFonts w:cstheme="minorHAnsi"/>
          <w:bCs/>
        </w:rPr>
        <w:tab/>
      </w:r>
      <w:r w:rsidRPr="00FB4910">
        <w:rPr>
          <w:rFonts w:cstheme="minorHAnsi"/>
        </w:rPr>
        <w:t xml:space="preserve">Discussione sui temi trattati in Sessione </w:t>
      </w:r>
    </w:p>
    <w:p w:rsidR="00F879A3" w:rsidRPr="00FB4910" w:rsidRDefault="00F879A3" w:rsidP="00F879A3">
      <w:pPr>
        <w:pStyle w:val="Paragrafoelenco"/>
        <w:widowControl w:val="0"/>
        <w:autoSpaceDE w:val="0"/>
        <w:autoSpaceDN w:val="0"/>
        <w:adjustRightInd w:val="0"/>
        <w:spacing w:after="240"/>
        <w:ind w:left="0"/>
        <w:rPr>
          <w:rFonts w:cstheme="minorHAnsi"/>
        </w:rPr>
      </w:pPr>
      <w:r w:rsidRPr="00FB4910">
        <w:rPr>
          <w:rFonts w:cstheme="minorHAnsi"/>
        </w:rPr>
        <w:t xml:space="preserve">10,40-11,00 </w:t>
      </w:r>
      <w:r w:rsidRPr="00FB4910">
        <w:rPr>
          <w:rFonts w:cstheme="minorHAnsi"/>
        </w:rPr>
        <w:tab/>
      </w:r>
      <w:r w:rsidRPr="00FB4910">
        <w:rPr>
          <w:rFonts w:cstheme="minorHAnsi"/>
        </w:rPr>
        <w:tab/>
        <w:t>Coffee break</w:t>
      </w:r>
    </w:p>
    <w:p w:rsidR="00F879A3" w:rsidRPr="00FB4910" w:rsidRDefault="00F879A3" w:rsidP="00F879A3">
      <w:pPr>
        <w:rPr>
          <w:rFonts w:cstheme="minorHAnsi"/>
          <w:b/>
        </w:rPr>
      </w:pPr>
    </w:p>
    <w:p w:rsidR="00F879A3" w:rsidRPr="00FB4910" w:rsidRDefault="00F879A3" w:rsidP="00F879A3">
      <w:pPr>
        <w:jc w:val="center"/>
        <w:rPr>
          <w:rFonts w:cstheme="minorHAnsi"/>
          <w:b/>
          <w:color w:val="002060"/>
        </w:rPr>
      </w:pPr>
      <w:proofErr w:type="spellStart"/>
      <w:r w:rsidRPr="00FB4910">
        <w:rPr>
          <w:rFonts w:cstheme="minorHAnsi"/>
          <w:b/>
          <w:color w:val="002060"/>
        </w:rPr>
        <w:t>Venerdi</w:t>
      </w:r>
      <w:proofErr w:type="spellEnd"/>
      <w:r w:rsidRPr="00FB4910">
        <w:rPr>
          <w:rFonts w:cstheme="minorHAnsi"/>
          <w:b/>
          <w:color w:val="002060"/>
        </w:rPr>
        <w:t xml:space="preserve"> mattina, 2 Ottobre 2020- Seconda Sessione</w:t>
      </w:r>
    </w:p>
    <w:p w:rsidR="00F879A3" w:rsidRPr="00FB4910" w:rsidRDefault="00F879A3" w:rsidP="00F879A3">
      <w:pPr>
        <w:rPr>
          <w:rFonts w:cstheme="minorHAnsi"/>
        </w:rPr>
      </w:pPr>
    </w:p>
    <w:p w:rsidR="00F879A3" w:rsidRPr="00FB4910" w:rsidRDefault="00F879A3" w:rsidP="00F879A3">
      <w:pPr>
        <w:pStyle w:val="Paragrafoelenco"/>
        <w:ind w:left="0"/>
        <w:rPr>
          <w:rFonts w:cstheme="minorHAnsi"/>
          <w:color w:val="000000" w:themeColor="text1"/>
        </w:rPr>
      </w:pPr>
      <w:r w:rsidRPr="00FB4910">
        <w:rPr>
          <w:rFonts w:cstheme="minorHAnsi"/>
          <w:color w:val="000000" w:themeColor="text1"/>
        </w:rPr>
        <w:t xml:space="preserve">Presidente: </w:t>
      </w:r>
      <w:r w:rsidR="00DE3DF5" w:rsidRPr="00FB4910">
        <w:rPr>
          <w:rFonts w:cstheme="minorHAnsi"/>
          <w:color w:val="000000" w:themeColor="text1"/>
        </w:rPr>
        <w:tab/>
      </w:r>
      <w:r w:rsidR="00DE3DF5" w:rsidRPr="00FB4910">
        <w:rPr>
          <w:rFonts w:cstheme="minorHAnsi"/>
          <w:color w:val="000000" w:themeColor="text1"/>
        </w:rPr>
        <w:tab/>
      </w:r>
      <w:bookmarkStart w:id="5" w:name="_Hlk50048370"/>
      <w:r w:rsidRPr="00FB4910">
        <w:rPr>
          <w:rFonts w:cstheme="minorHAnsi"/>
          <w:b/>
          <w:i/>
          <w:color w:val="000000" w:themeColor="text1"/>
        </w:rPr>
        <w:t>G. Baggio  (Padova)</w:t>
      </w:r>
      <w:bookmarkEnd w:id="5"/>
    </w:p>
    <w:p w:rsidR="00F879A3" w:rsidRPr="00FB4910" w:rsidRDefault="00F879A3" w:rsidP="00F879A3">
      <w:pPr>
        <w:pStyle w:val="Paragrafoelenco"/>
        <w:ind w:left="0"/>
        <w:rPr>
          <w:rFonts w:cstheme="minorHAnsi"/>
          <w:color w:val="000000" w:themeColor="text1"/>
        </w:rPr>
      </w:pPr>
      <w:r w:rsidRPr="00FB4910">
        <w:rPr>
          <w:rFonts w:cstheme="minorHAnsi"/>
          <w:color w:val="000000" w:themeColor="text1"/>
        </w:rPr>
        <w:t xml:space="preserve">Moderatori: </w:t>
      </w:r>
      <w:r w:rsidR="00DE3DF5" w:rsidRPr="00FB4910">
        <w:rPr>
          <w:rFonts w:cstheme="minorHAnsi"/>
          <w:color w:val="000000" w:themeColor="text1"/>
        </w:rPr>
        <w:tab/>
      </w:r>
      <w:r w:rsidR="00DE3DF5" w:rsidRPr="00FB4910">
        <w:rPr>
          <w:rFonts w:cstheme="minorHAnsi"/>
          <w:color w:val="000000" w:themeColor="text1"/>
        </w:rPr>
        <w:tab/>
      </w:r>
      <w:bookmarkStart w:id="6" w:name="_Hlk50048381"/>
      <w:r w:rsidRPr="00FB4910">
        <w:rPr>
          <w:rFonts w:cstheme="minorHAnsi"/>
          <w:b/>
          <w:i/>
          <w:color w:val="000000" w:themeColor="text1"/>
        </w:rPr>
        <w:t xml:space="preserve">A. </w:t>
      </w:r>
      <w:proofErr w:type="spellStart"/>
      <w:r w:rsidRPr="00FB4910">
        <w:rPr>
          <w:rFonts w:cstheme="minorHAnsi"/>
          <w:b/>
          <w:i/>
          <w:color w:val="000000" w:themeColor="text1"/>
        </w:rPr>
        <w:t>Mojgan</w:t>
      </w:r>
      <w:proofErr w:type="spellEnd"/>
      <w:r w:rsidRPr="00FB4910">
        <w:rPr>
          <w:rFonts w:cstheme="minorHAnsi"/>
          <w:b/>
          <w:i/>
          <w:color w:val="000000" w:themeColor="text1"/>
        </w:rPr>
        <w:t xml:space="preserve"> (Firenze),</w:t>
      </w:r>
      <w:proofErr w:type="spellStart"/>
      <w:r w:rsidRPr="00FB4910">
        <w:rPr>
          <w:rFonts w:cstheme="minorHAnsi"/>
          <w:b/>
          <w:i/>
          <w:color w:val="000000" w:themeColor="text1"/>
        </w:rPr>
        <w:t>C.Ermio</w:t>
      </w:r>
      <w:proofErr w:type="spellEnd"/>
      <w:r w:rsidRPr="00FB4910">
        <w:rPr>
          <w:rFonts w:cstheme="minorHAnsi"/>
          <w:b/>
          <w:i/>
          <w:color w:val="000000" w:themeColor="text1"/>
        </w:rPr>
        <w:t xml:space="preserve"> (Lamezia Terme) </w:t>
      </w:r>
      <w:r w:rsidRPr="00FB4910">
        <w:rPr>
          <w:rFonts w:cstheme="minorHAnsi"/>
          <w:color w:val="000000" w:themeColor="text1"/>
        </w:rPr>
        <w:t xml:space="preserve"> </w:t>
      </w:r>
      <w:bookmarkEnd w:id="6"/>
    </w:p>
    <w:p w:rsidR="00F879A3" w:rsidRPr="00FB4910" w:rsidRDefault="00F879A3" w:rsidP="00F879A3">
      <w:pPr>
        <w:pStyle w:val="Paragrafoelenco"/>
        <w:widowControl w:val="0"/>
        <w:autoSpaceDE w:val="0"/>
        <w:autoSpaceDN w:val="0"/>
        <w:adjustRightInd w:val="0"/>
        <w:spacing w:after="240"/>
        <w:ind w:left="0"/>
        <w:rPr>
          <w:rFonts w:cstheme="minorHAnsi"/>
          <w:color w:val="000000" w:themeColor="text1"/>
        </w:rPr>
      </w:pPr>
    </w:p>
    <w:p w:rsidR="00F879A3" w:rsidRPr="00FB4910" w:rsidRDefault="00F879A3" w:rsidP="00F879A3">
      <w:pPr>
        <w:pStyle w:val="Paragrafoelenco"/>
        <w:widowControl w:val="0"/>
        <w:autoSpaceDE w:val="0"/>
        <w:autoSpaceDN w:val="0"/>
        <w:adjustRightInd w:val="0"/>
        <w:spacing w:after="240"/>
        <w:ind w:left="0"/>
        <w:rPr>
          <w:rFonts w:cstheme="minorHAnsi"/>
          <w:color w:val="000000" w:themeColor="text1"/>
        </w:rPr>
      </w:pPr>
      <w:r w:rsidRPr="00FB4910">
        <w:rPr>
          <w:rFonts w:cstheme="minorHAnsi"/>
        </w:rPr>
        <w:t xml:space="preserve">11,00-11,20 </w:t>
      </w:r>
      <w:r w:rsidRPr="00FB4910">
        <w:rPr>
          <w:rFonts w:cstheme="minorHAnsi"/>
        </w:rPr>
        <w:tab/>
      </w:r>
      <w:r w:rsidRPr="00FB4910">
        <w:rPr>
          <w:rFonts w:cstheme="minorHAnsi"/>
        </w:rPr>
        <w:tab/>
      </w:r>
      <w:r w:rsidRPr="00FB4910">
        <w:rPr>
          <w:rFonts w:cstheme="minorHAnsi"/>
          <w:color w:val="000000"/>
        </w:rPr>
        <w:t xml:space="preserve">Le differenze di genere nell’infezione da COVID-19  </w:t>
      </w:r>
      <w:bookmarkStart w:id="7" w:name="_Hlk50048396"/>
      <w:r w:rsidRPr="00FB4910">
        <w:rPr>
          <w:rFonts w:cstheme="minorHAnsi"/>
          <w:b/>
          <w:i/>
          <w:color w:val="000000"/>
        </w:rPr>
        <w:t>E. Ortona  ( Roma )</w:t>
      </w:r>
      <w:r w:rsidRPr="00FB4910">
        <w:rPr>
          <w:rFonts w:cstheme="minorHAnsi"/>
          <w:color w:val="000000"/>
        </w:rPr>
        <w:t xml:space="preserve"> </w:t>
      </w:r>
      <w:bookmarkEnd w:id="7"/>
    </w:p>
    <w:p w:rsidR="00F879A3" w:rsidRPr="00FB4910" w:rsidRDefault="00F879A3" w:rsidP="00F879A3">
      <w:pPr>
        <w:pStyle w:val="Paragrafoelenco"/>
        <w:widowControl w:val="0"/>
        <w:autoSpaceDE w:val="0"/>
        <w:autoSpaceDN w:val="0"/>
        <w:adjustRightInd w:val="0"/>
        <w:spacing w:after="240"/>
        <w:ind w:left="0"/>
        <w:rPr>
          <w:rFonts w:cstheme="minorHAnsi"/>
          <w:color w:val="000000" w:themeColor="text1"/>
        </w:rPr>
      </w:pPr>
      <w:r w:rsidRPr="00FB4910">
        <w:rPr>
          <w:rFonts w:cstheme="minorHAnsi"/>
          <w:color w:val="000000" w:themeColor="text1"/>
        </w:rPr>
        <w:t xml:space="preserve">11,20-11,40 </w:t>
      </w:r>
      <w:r w:rsidRPr="00FB4910">
        <w:rPr>
          <w:rFonts w:cstheme="minorHAnsi"/>
          <w:color w:val="000000" w:themeColor="text1"/>
        </w:rPr>
        <w:tab/>
      </w:r>
      <w:r w:rsidRPr="00FB4910">
        <w:rPr>
          <w:rFonts w:cstheme="minorHAnsi"/>
          <w:color w:val="000000" w:themeColor="text1"/>
        </w:rPr>
        <w:tab/>
        <w:t xml:space="preserve">Pandemia COVID-19: il ruolo della Medicina Interna  </w:t>
      </w:r>
      <w:bookmarkStart w:id="8" w:name="_Hlk50048406"/>
      <w:r w:rsidRPr="00FB4910">
        <w:rPr>
          <w:rFonts w:cstheme="minorHAnsi"/>
          <w:b/>
          <w:i/>
          <w:color w:val="000000" w:themeColor="text1"/>
        </w:rPr>
        <w:t>C. Politi ( Isernia)</w:t>
      </w:r>
      <w:r w:rsidRPr="00FB4910">
        <w:rPr>
          <w:rFonts w:cstheme="minorHAnsi"/>
          <w:color w:val="000000" w:themeColor="text1"/>
        </w:rPr>
        <w:t xml:space="preserve"> </w:t>
      </w:r>
      <w:bookmarkEnd w:id="8"/>
    </w:p>
    <w:p w:rsidR="00F879A3" w:rsidRPr="00FB4910" w:rsidRDefault="00F879A3" w:rsidP="00F879A3">
      <w:pPr>
        <w:pStyle w:val="Paragrafoelenco"/>
        <w:widowControl w:val="0"/>
        <w:autoSpaceDE w:val="0"/>
        <w:autoSpaceDN w:val="0"/>
        <w:adjustRightInd w:val="0"/>
        <w:spacing w:after="240"/>
        <w:ind w:left="0"/>
        <w:rPr>
          <w:rFonts w:cstheme="minorHAnsi"/>
        </w:rPr>
      </w:pPr>
      <w:r w:rsidRPr="00FB4910">
        <w:rPr>
          <w:rFonts w:cstheme="minorHAnsi"/>
          <w:color w:val="000000" w:themeColor="text1"/>
        </w:rPr>
        <w:t>11.40-12.00</w:t>
      </w:r>
      <w:r w:rsidRPr="00FB4910">
        <w:rPr>
          <w:rFonts w:cstheme="minorHAnsi"/>
          <w:color w:val="000000" w:themeColor="text1"/>
        </w:rPr>
        <w:tab/>
      </w:r>
      <w:r w:rsidRPr="00FB4910">
        <w:rPr>
          <w:rFonts w:cstheme="minorHAnsi"/>
          <w:color w:val="000000" w:themeColor="text1"/>
        </w:rPr>
        <w:tab/>
        <w:t xml:space="preserve">Pediatria e </w:t>
      </w:r>
      <w:proofErr w:type="spellStart"/>
      <w:r w:rsidRPr="00FB4910">
        <w:rPr>
          <w:rFonts w:cstheme="minorHAnsi"/>
          <w:color w:val="000000" w:themeColor="text1"/>
        </w:rPr>
        <w:t>Covid</w:t>
      </w:r>
      <w:proofErr w:type="spellEnd"/>
      <w:r w:rsidRPr="00FB4910">
        <w:rPr>
          <w:rFonts w:cstheme="minorHAnsi"/>
          <w:b/>
          <w:i/>
          <w:color w:val="000000" w:themeColor="text1"/>
        </w:rPr>
        <w:t xml:space="preserve"> </w:t>
      </w:r>
      <w:bookmarkStart w:id="9" w:name="_Hlk50048417"/>
      <w:r w:rsidRPr="00FB4910">
        <w:rPr>
          <w:rFonts w:cstheme="minorHAnsi"/>
          <w:b/>
          <w:i/>
          <w:color w:val="000000" w:themeColor="text1"/>
        </w:rPr>
        <w:t xml:space="preserve">N. Laforgia (Bari) </w:t>
      </w:r>
      <w:bookmarkEnd w:id="9"/>
    </w:p>
    <w:p w:rsidR="00F879A3" w:rsidRPr="00FB4910" w:rsidRDefault="00F879A3" w:rsidP="00F879A3">
      <w:pPr>
        <w:pStyle w:val="Paragrafoelenco"/>
        <w:widowControl w:val="0"/>
        <w:autoSpaceDE w:val="0"/>
        <w:autoSpaceDN w:val="0"/>
        <w:adjustRightInd w:val="0"/>
        <w:spacing w:after="240"/>
        <w:ind w:left="0"/>
        <w:rPr>
          <w:rFonts w:cstheme="minorHAnsi"/>
        </w:rPr>
      </w:pPr>
      <w:r w:rsidRPr="00FB4910">
        <w:rPr>
          <w:rFonts w:cstheme="minorHAnsi"/>
          <w:color w:val="000000" w:themeColor="text1"/>
        </w:rPr>
        <w:t>12,00-12,30</w:t>
      </w:r>
      <w:r w:rsidRPr="00FB4910">
        <w:rPr>
          <w:rFonts w:cstheme="minorHAnsi"/>
          <w:color w:val="000000" w:themeColor="text1"/>
        </w:rPr>
        <w:tab/>
      </w:r>
      <w:r w:rsidRPr="00FB4910">
        <w:rPr>
          <w:rFonts w:cstheme="minorHAnsi"/>
          <w:color w:val="000000" w:themeColor="text1"/>
        </w:rPr>
        <w:tab/>
        <w:t xml:space="preserve">Aspetti di farmacoeconomia : appropriatezza e sostenibilità </w:t>
      </w:r>
      <w:bookmarkStart w:id="10" w:name="_Hlk50048431"/>
      <w:r w:rsidRPr="00FB4910">
        <w:rPr>
          <w:rFonts w:cstheme="minorHAnsi"/>
          <w:b/>
          <w:i/>
          <w:color w:val="000000" w:themeColor="text1"/>
        </w:rPr>
        <w:t xml:space="preserve">M. </w:t>
      </w:r>
      <w:proofErr w:type="spellStart"/>
      <w:r w:rsidRPr="00FB4910">
        <w:rPr>
          <w:rFonts w:cstheme="minorHAnsi"/>
          <w:b/>
          <w:i/>
          <w:color w:val="000000" w:themeColor="text1"/>
        </w:rPr>
        <w:t>Nika</w:t>
      </w:r>
      <w:proofErr w:type="spellEnd"/>
      <w:r w:rsidRPr="00FB4910">
        <w:rPr>
          <w:rFonts w:cstheme="minorHAnsi"/>
          <w:b/>
          <w:i/>
          <w:color w:val="000000" w:themeColor="text1"/>
        </w:rPr>
        <w:t xml:space="preserve"> ( Milano)</w:t>
      </w:r>
      <w:bookmarkEnd w:id="10"/>
    </w:p>
    <w:p w:rsidR="00F879A3" w:rsidRPr="00FB4910" w:rsidRDefault="00F879A3" w:rsidP="00F879A3">
      <w:pPr>
        <w:pStyle w:val="Paragrafoelenco"/>
        <w:widowControl w:val="0"/>
        <w:autoSpaceDE w:val="0"/>
        <w:autoSpaceDN w:val="0"/>
        <w:adjustRightInd w:val="0"/>
        <w:spacing w:after="240"/>
        <w:ind w:left="0"/>
        <w:rPr>
          <w:rFonts w:cstheme="minorHAnsi"/>
        </w:rPr>
      </w:pPr>
      <w:r w:rsidRPr="00FB4910">
        <w:rPr>
          <w:rFonts w:cstheme="minorHAnsi"/>
          <w:bCs/>
        </w:rPr>
        <w:t xml:space="preserve">12,30-13,00  </w:t>
      </w:r>
      <w:r w:rsidRPr="00FB4910">
        <w:rPr>
          <w:rFonts w:cstheme="minorHAnsi"/>
          <w:bCs/>
        </w:rPr>
        <w:tab/>
      </w:r>
      <w:r w:rsidRPr="00FB4910">
        <w:rPr>
          <w:rFonts w:cstheme="minorHAnsi"/>
          <w:bCs/>
        </w:rPr>
        <w:tab/>
      </w:r>
      <w:r w:rsidRPr="00FB4910">
        <w:rPr>
          <w:rFonts w:cstheme="minorHAnsi"/>
        </w:rPr>
        <w:t>Discussione sui temi trattati in Sessione</w:t>
      </w:r>
    </w:p>
    <w:p w:rsidR="00F879A3" w:rsidRPr="00FB4910" w:rsidRDefault="00F879A3" w:rsidP="00FB4910">
      <w:pPr>
        <w:rPr>
          <w:rFonts w:cstheme="minorHAnsi"/>
          <w:b/>
        </w:rPr>
      </w:pPr>
    </w:p>
    <w:p w:rsidR="00F879A3" w:rsidRPr="00FB4910" w:rsidRDefault="00F879A3" w:rsidP="00F879A3">
      <w:pPr>
        <w:jc w:val="center"/>
        <w:rPr>
          <w:rFonts w:cstheme="minorHAnsi"/>
          <w:b/>
        </w:rPr>
      </w:pPr>
    </w:p>
    <w:p w:rsidR="00F879A3" w:rsidRPr="00FB4910" w:rsidRDefault="00F879A3" w:rsidP="00F879A3">
      <w:pPr>
        <w:jc w:val="center"/>
        <w:rPr>
          <w:rFonts w:cstheme="minorHAnsi"/>
          <w:b/>
          <w:color w:val="002060"/>
        </w:rPr>
      </w:pPr>
      <w:r w:rsidRPr="00FB4910">
        <w:rPr>
          <w:rFonts w:cstheme="minorHAnsi"/>
          <w:b/>
          <w:color w:val="002060"/>
        </w:rPr>
        <w:t>Venerdì pomeriggio, 2 ottobre 2020- Terza  Sessione</w:t>
      </w:r>
    </w:p>
    <w:p w:rsidR="00F879A3" w:rsidRPr="00FB4910" w:rsidRDefault="00F879A3" w:rsidP="00F879A3">
      <w:pPr>
        <w:rPr>
          <w:rFonts w:cstheme="minorHAnsi"/>
        </w:rPr>
      </w:pPr>
    </w:p>
    <w:p w:rsidR="00F879A3" w:rsidRPr="00FB4910" w:rsidRDefault="00F879A3" w:rsidP="00F879A3">
      <w:pPr>
        <w:pStyle w:val="Paragrafoelenco"/>
        <w:ind w:left="0"/>
        <w:rPr>
          <w:rFonts w:cstheme="minorHAnsi"/>
          <w:color w:val="000000" w:themeColor="text1"/>
        </w:rPr>
      </w:pPr>
      <w:r w:rsidRPr="00FB4910">
        <w:rPr>
          <w:rFonts w:cstheme="minorHAnsi"/>
          <w:color w:val="000000" w:themeColor="text1"/>
        </w:rPr>
        <w:t xml:space="preserve">Presidente: </w:t>
      </w:r>
      <w:bookmarkStart w:id="11" w:name="_Hlk50048442"/>
      <w:r w:rsidR="00FB4910" w:rsidRPr="00FB4910">
        <w:rPr>
          <w:rFonts w:cstheme="minorHAnsi"/>
          <w:color w:val="000000" w:themeColor="text1"/>
        </w:rPr>
        <w:tab/>
      </w:r>
      <w:r w:rsidR="00FB4910" w:rsidRPr="00FB4910">
        <w:rPr>
          <w:rFonts w:cstheme="minorHAnsi"/>
          <w:color w:val="000000" w:themeColor="text1"/>
        </w:rPr>
        <w:tab/>
      </w:r>
      <w:r w:rsidRPr="00FB4910">
        <w:rPr>
          <w:rFonts w:cstheme="minorHAnsi"/>
          <w:b/>
          <w:i/>
          <w:color w:val="000000" w:themeColor="text1"/>
        </w:rPr>
        <w:t xml:space="preserve">A. </w:t>
      </w:r>
      <w:proofErr w:type="spellStart"/>
      <w:r w:rsidRPr="00FB4910">
        <w:rPr>
          <w:rFonts w:cstheme="minorHAnsi"/>
          <w:b/>
          <w:i/>
          <w:color w:val="000000" w:themeColor="text1"/>
        </w:rPr>
        <w:t>Carè</w:t>
      </w:r>
      <w:proofErr w:type="spellEnd"/>
      <w:r w:rsidRPr="00FB4910">
        <w:rPr>
          <w:rFonts w:cstheme="minorHAnsi"/>
          <w:b/>
          <w:i/>
          <w:color w:val="000000" w:themeColor="text1"/>
        </w:rPr>
        <w:t xml:space="preserve">  (Roma)</w:t>
      </w:r>
      <w:r w:rsidRPr="00FB4910">
        <w:rPr>
          <w:rFonts w:cstheme="minorHAnsi"/>
          <w:color w:val="000000" w:themeColor="text1"/>
        </w:rPr>
        <w:t xml:space="preserve"> </w:t>
      </w:r>
      <w:bookmarkEnd w:id="11"/>
    </w:p>
    <w:p w:rsidR="00F879A3" w:rsidRPr="00FB4910" w:rsidRDefault="00F879A3" w:rsidP="00F879A3">
      <w:pPr>
        <w:pStyle w:val="Paragrafoelenco"/>
        <w:ind w:left="0"/>
        <w:rPr>
          <w:rFonts w:cstheme="minorHAnsi"/>
          <w:color w:val="000000" w:themeColor="text1"/>
        </w:rPr>
      </w:pPr>
      <w:r w:rsidRPr="00FB4910">
        <w:rPr>
          <w:rFonts w:cstheme="minorHAnsi"/>
          <w:color w:val="000000" w:themeColor="text1"/>
        </w:rPr>
        <w:t xml:space="preserve">Moderatori: </w:t>
      </w:r>
      <w:bookmarkStart w:id="12" w:name="_Hlk50048454"/>
      <w:r w:rsidR="00FB4910" w:rsidRPr="00FB4910">
        <w:rPr>
          <w:rFonts w:cstheme="minorHAnsi"/>
          <w:color w:val="000000" w:themeColor="text1"/>
        </w:rPr>
        <w:tab/>
      </w:r>
      <w:r w:rsidR="00FB4910" w:rsidRPr="00FB4910">
        <w:rPr>
          <w:rFonts w:cstheme="minorHAnsi"/>
          <w:color w:val="000000" w:themeColor="text1"/>
        </w:rPr>
        <w:tab/>
      </w:r>
      <w:r w:rsidRPr="00FB4910">
        <w:rPr>
          <w:rFonts w:cstheme="minorHAnsi"/>
          <w:b/>
          <w:i/>
          <w:color w:val="000000" w:themeColor="text1"/>
        </w:rPr>
        <w:t>F. Signani ( Ferrara) , G. Zito (Pompei)</w:t>
      </w:r>
      <w:r w:rsidRPr="00FB4910">
        <w:rPr>
          <w:rFonts w:cstheme="minorHAnsi"/>
          <w:color w:val="000000" w:themeColor="text1"/>
        </w:rPr>
        <w:t xml:space="preserve">  </w:t>
      </w:r>
      <w:bookmarkEnd w:id="12"/>
    </w:p>
    <w:p w:rsidR="00F879A3" w:rsidRPr="00FB4910" w:rsidRDefault="00F879A3" w:rsidP="00F879A3">
      <w:pPr>
        <w:autoSpaceDE w:val="0"/>
        <w:autoSpaceDN w:val="0"/>
        <w:adjustRightInd w:val="0"/>
        <w:rPr>
          <w:rFonts w:cstheme="minorHAnsi"/>
        </w:rPr>
      </w:pPr>
    </w:p>
    <w:p w:rsidR="00F879A3" w:rsidRPr="00FB4910" w:rsidRDefault="00F879A3" w:rsidP="00FB4910">
      <w:pPr>
        <w:ind w:left="2124" w:hanging="2124"/>
        <w:rPr>
          <w:rFonts w:cstheme="minorHAnsi"/>
        </w:rPr>
      </w:pPr>
      <w:r w:rsidRPr="00FB4910">
        <w:rPr>
          <w:rFonts w:cstheme="minorHAnsi"/>
        </w:rPr>
        <w:lastRenderedPageBreak/>
        <w:t>14,30-14,</w:t>
      </w:r>
      <w:r w:rsidRPr="00FB4910">
        <w:rPr>
          <w:rFonts w:cstheme="minorHAnsi"/>
          <w:color w:val="000000"/>
        </w:rPr>
        <w:t xml:space="preserve">50 </w:t>
      </w:r>
      <w:r w:rsidRPr="00FB4910">
        <w:rPr>
          <w:rFonts w:cstheme="minorHAnsi"/>
          <w:color w:val="000000"/>
        </w:rPr>
        <w:tab/>
      </w:r>
      <w:r w:rsidRPr="00FB4910">
        <w:rPr>
          <w:rFonts w:cstheme="minorHAnsi"/>
          <w:bCs/>
          <w:iCs/>
        </w:rPr>
        <w:t xml:space="preserve">L’impatto psicologico della pandemia da COVID-19 nei pazienti ortopedici. Focus sulle differenze di genere  </w:t>
      </w:r>
      <w:bookmarkStart w:id="13" w:name="_Hlk50048475"/>
      <w:r w:rsidRPr="00FB4910">
        <w:rPr>
          <w:rFonts w:cstheme="minorHAnsi"/>
          <w:b/>
          <w:bCs/>
          <w:i/>
          <w:iCs/>
        </w:rPr>
        <w:t xml:space="preserve">B. Moretti (Bari) </w:t>
      </w:r>
      <w:r w:rsidRPr="00FB4910">
        <w:rPr>
          <w:rFonts w:cstheme="minorHAnsi"/>
          <w:bCs/>
          <w:iCs/>
        </w:rPr>
        <w:t xml:space="preserve"> </w:t>
      </w:r>
      <w:bookmarkEnd w:id="13"/>
    </w:p>
    <w:p w:rsidR="00F879A3" w:rsidRPr="00FB4910" w:rsidRDefault="00F879A3" w:rsidP="00F879A3">
      <w:pPr>
        <w:pStyle w:val="Paragrafoelenco"/>
        <w:widowControl w:val="0"/>
        <w:autoSpaceDE w:val="0"/>
        <w:autoSpaceDN w:val="0"/>
        <w:adjustRightInd w:val="0"/>
        <w:spacing w:after="240"/>
        <w:ind w:left="0"/>
        <w:rPr>
          <w:rFonts w:cstheme="minorHAnsi"/>
          <w:color w:val="000000" w:themeColor="text1"/>
        </w:rPr>
      </w:pPr>
      <w:r w:rsidRPr="00FB4910">
        <w:rPr>
          <w:rFonts w:cstheme="minorHAnsi"/>
        </w:rPr>
        <w:t>14,50-15,</w:t>
      </w:r>
      <w:r w:rsidRPr="00FB4910">
        <w:rPr>
          <w:rFonts w:cstheme="minorHAnsi"/>
          <w:color w:val="000000"/>
        </w:rPr>
        <w:t xml:space="preserve">10  </w:t>
      </w:r>
      <w:r w:rsidRPr="00FB4910">
        <w:rPr>
          <w:rFonts w:cstheme="minorHAnsi"/>
          <w:color w:val="000000"/>
        </w:rPr>
        <w:tab/>
      </w:r>
      <w:r w:rsidRPr="00FB4910">
        <w:rPr>
          <w:rFonts w:cstheme="minorHAnsi"/>
          <w:color w:val="000000"/>
        </w:rPr>
        <w:tab/>
      </w:r>
      <w:r w:rsidRPr="00FB4910">
        <w:rPr>
          <w:rFonts w:cstheme="minorHAnsi"/>
          <w:color w:val="000000" w:themeColor="text1"/>
        </w:rPr>
        <w:t xml:space="preserve">La medicina Generale e infezione da COVID-19 </w:t>
      </w:r>
      <w:bookmarkStart w:id="14" w:name="_Hlk50048490"/>
      <w:r w:rsidRPr="00FB4910">
        <w:rPr>
          <w:rFonts w:cstheme="minorHAnsi"/>
          <w:b/>
          <w:i/>
          <w:color w:val="000000" w:themeColor="text1"/>
        </w:rPr>
        <w:t>R. Micheli (Venezia)</w:t>
      </w:r>
      <w:r w:rsidRPr="00FB4910">
        <w:rPr>
          <w:rFonts w:cstheme="minorHAnsi"/>
          <w:color w:val="000000" w:themeColor="text1"/>
        </w:rPr>
        <w:t xml:space="preserve"> </w:t>
      </w:r>
      <w:r w:rsidRPr="00FB4910">
        <w:rPr>
          <w:rFonts w:cstheme="minorHAnsi"/>
          <w:b/>
          <w:i/>
          <w:color w:val="000000" w:themeColor="text1"/>
        </w:rPr>
        <w:t xml:space="preserve"> </w:t>
      </w:r>
      <w:bookmarkEnd w:id="14"/>
    </w:p>
    <w:p w:rsidR="00F879A3" w:rsidRPr="00FB4910" w:rsidRDefault="00F879A3" w:rsidP="00F879A3">
      <w:pPr>
        <w:pStyle w:val="Paragrafoelenco"/>
        <w:widowControl w:val="0"/>
        <w:autoSpaceDE w:val="0"/>
        <w:autoSpaceDN w:val="0"/>
        <w:adjustRightInd w:val="0"/>
        <w:spacing w:after="240"/>
        <w:ind w:left="0"/>
        <w:rPr>
          <w:rFonts w:cstheme="minorHAnsi"/>
          <w:color w:val="000000" w:themeColor="text1"/>
        </w:rPr>
      </w:pPr>
      <w:r w:rsidRPr="00FB4910">
        <w:rPr>
          <w:rFonts w:cstheme="minorHAnsi"/>
        </w:rPr>
        <w:t>15,10-15,30</w:t>
      </w:r>
      <w:r w:rsidRPr="00FB4910">
        <w:rPr>
          <w:rFonts w:cstheme="minorHAnsi"/>
        </w:rPr>
        <w:tab/>
      </w:r>
      <w:r w:rsidRPr="00FB4910">
        <w:rPr>
          <w:rFonts w:cstheme="minorHAnsi"/>
        </w:rPr>
        <w:tab/>
        <w:t xml:space="preserve">Aspetti psicologici e differenze di genere nella scoliosi  </w:t>
      </w:r>
      <w:bookmarkStart w:id="15" w:name="_Hlk50048503"/>
      <w:r w:rsidRPr="00FB4910">
        <w:rPr>
          <w:rFonts w:cstheme="minorHAnsi"/>
          <w:b/>
          <w:i/>
        </w:rPr>
        <w:t xml:space="preserve">M.F. De Caro  (Bari) </w:t>
      </w:r>
      <w:bookmarkEnd w:id="15"/>
    </w:p>
    <w:p w:rsidR="00F879A3" w:rsidRPr="00FB4910" w:rsidRDefault="00F879A3" w:rsidP="00FB4910">
      <w:pPr>
        <w:pStyle w:val="Paragrafoelenco"/>
        <w:widowControl w:val="0"/>
        <w:autoSpaceDE w:val="0"/>
        <w:autoSpaceDN w:val="0"/>
        <w:adjustRightInd w:val="0"/>
        <w:spacing w:after="240"/>
        <w:ind w:left="2124" w:hanging="2124"/>
        <w:rPr>
          <w:rFonts w:cstheme="minorHAnsi"/>
          <w:color w:val="FF0000"/>
        </w:rPr>
      </w:pPr>
      <w:r w:rsidRPr="00FB4910">
        <w:rPr>
          <w:rFonts w:cstheme="minorHAnsi"/>
          <w:color w:val="000000" w:themeColor="text1"/>
        </w:rPr>
        <w:t xml:space="preserve">15,30-15,50 </w:t>
      </w:r>
      <w:r w:rsidRPr="00FB4910">
        <w:rPr>
          <w:rFonts w:cstheme="minorHAnsi"/>
          <w:color w:val="000000" w:themeColor="text1"/>
        </w:rPr>
        <w:tab/>
        <w:t xml:space="preserve">Medicina di genere: indicatori di esito ed impatto economico sulla spesa sanitaria  </w:t>
      </w:r>
      <w:bookmarkStart w:id="16" w:name="_Hlk50048514"/>
      <w:r w:rsidRPr="00FB4910">
        <w:rPr>
          <w:rFonts w:cstheme="minorHAnsi"/>
          <w:b/>
          <w:i/>
          <w:color w:val="000000" w:themeColor="text1"/>
        </w:rPr>
        <w:t xml:space="preserve">V. Dell’Atti (Bari), L. Bisceglia (Bari) </w:t>
      </w:r>
      <w:r w:rsidRPr="00FB4910">
        <w:rPr>
          <w:rFonts w:cstheme="minorHAnsi"/>
          <w:color w:val="000000" w:themeColor="text1"/>
        </w:rPr>
        <w:t xml:space="preserve"> </w:t>
      </w:r>
      <w:bookmarkEnd w:id="16"/>
    </w:p>
    <w:p w:rsidR="00F879A3" w:rsidRPr="00FB4910" w:rsidRDefault="00F879A3" w:rsidP="00F879A3">
      <w:pPr>
        <w:pStyle w:val="Paragrafoelenco"/>
        <w:widowControl w:val="0"/>
        <w:autoSpaceDE w:val="0"/>
        <w:autoSpaceDN w:val="0"/>
        <w:adjustRightInd w:val="0"/>
        <w:spacing w:after="240"/>
        <w:ind w:left="0"/>
        <w:rPr>
          <w:rFonts w:cstheme="minorHAnsi"/>
        </w:rPr>
      </w:pPr>
      <w:r w:rsidRPr="00FB4910">
        <w:rPr>
          <w:rFonts w:cstheme="minorHAnsi"/>
          <w:bCs/>
        </w:rPr>
        <w:t xml:space="preserve">15,50-16,10 </w:t>
      </w:r>
      <w:r w:rsidRPr="00FB4910">
        <w:rPr>
          <w:rFonts w:cstheme="minorHAnsi"/>
          <w:bCs/>
        </w:rPr>
        <w:tab/>
      </w:r>
      <w:r w:rsidRPr="00FB4910">
        <w:rPr>
          <w:rFonts w:cstheme="minorHAnsi"/>
          <w:bCs/>
        </w:rPr>
        <w:tab/>
      </w:r>
      <w:r w:rsidRPr="00FB4910">
        <w:rPr>
          <w:rFonts w:cstheme="minorHAnsi"/>
        </w:rPr>
        <w:t>Discussione sui temi trattati in Sessione</w:t>
      </w:r>
    </w:p>
    <w:p w:rsidR="00F879A3" w:rsidRPr="00FB4910" w:rsidRDefault="00F879A3" w:rsidP="00F879A3">
      <w:pPr>
        <w:jc w:val="center"/>
        <w:rPr>
          <w:rFonts w:cstheme="minorHAnsi"/>
          <w:b/>
          <w:color w:val="002060"/>
        </w:rPr>
      </w:pPr>
      <w:r w:rsidRPr="00FB4910">
        <w:rPr>
          <w:rFonts w:cstheme="minorHAnsi"/>
          <w:b/>
          <w:color w:val="002060"/>
        </w:rPr>
        <w:t>Venerdì pomeriggio, 2 ottobre 2020- Quarta  Sessione</w:t>
      </w:r>
    </w:p>
    <w:p w:rsidR="00F879A3" w:rsidRPr="00FB4910" w:rsidRDefault="00F879A3" w:rsidP="00F879A3">
      <w:pPr>
        <w:jc w:val="center"/>
        <w:rPr>
          <w:rFonts w:cstheme="minorHAnsi"/>
          <w:b/>
        </w:rPr>
      </w:pPr>
    </w:p>
    <w:p w:rsidR="00F879A3" w:rsidRPr="00FB4910" w:rsidRDefault="00F879A3" w:rsidP="00F879A3">
      <w:pPr>
        <w:pStyle w:val="Paragrafoelenco"/>
        <w:ind w:left="0"/>
        <w:rPr>
          <w:rFonts w:cstheme="minorHAnsi"/>
          <w:b/>
          <w:color w:val="000000" w:themeColor="text1"/>
        </w:rPr>
      </w:pPr>
      <w:r w:rsidRPr="00FB4910">
        <w:rPr>
          <w:rFonts w:cstheme="minorHAnsi"/>
          <w:b/>
          <w:color w:val="000000" w:themeColor="text1"/>
        </w:rPr>
        <w:t xml:space="preserve">Intervento del Sottosegretario Zampa </w:t>
      </w:r>
    </w:p>
    <w:p w:rsidR="00FB4910" w:rsidRDefault="00F879A3" w:rsidP="00F879A3">
      <w:pPr>
        <w:rPr>
          <w:rFonts w:cstheme="minorHAnsi"/>
        </w:rPr>
      </w:pPr>
      <w:r w:rsidRPr="00FB4910">
        <w:rPr>
          <w:rFonts w:cstheme="minorHAnsi"/>
        </w:rPr>
        <w:t>16,30-17,00</w:t>
      </w:r>
      <w:r w:rsidRPr="00FB4910">
        <w:rPr>
          <w:rFonts w:cstheme="minorHAnsi"/>
        </w:rPr>
        <w:tab/>
        <w:t xml:space="preserve"> </w:t>
      </w:r>
      <w:r w:rsidR="00FB4910" w:rsidRPr="00FB4910">
        <w:rPr>
          <w:rFonts w:cstheme="minorHAnsi"/>
        </w:rPr>
        <w:tab/>
      </w:r>
      <w:r w:rsidRPr="00FB4910">
        <w:rPr>
          <w:rFonts w:cstheme="minorHAnsi"/>
        </w:rPr>
        <w:t xml:space="preserve">Consegna Premio“ Giulia Monteleone” giovani ricercatori </w:t>
      </w:r>
    </w:p>
    <w:p w:rsidR="00F879A3" w:rsidRPr="00FB4910" w:rsidRDefault="00F879A3" w:rsidP="00FB4910">
      <w:pPr>
        <w:ind w:left="1416" w:firstLine="708"/>
        <w:rPr>
          <w:rStyle w:val="Collegamentoipertestuale"/>
          <w:rFonts w:cstheme="minorHAnsi"/>
          <w:b/>
        </w:rPr>
      </w:pPr>
      <w:r w:rsidRPr="00FB4910">
        <w:rPr>
          <w:rFonts w:cstheme="minorHAnsi"/>
          <w:b/>
        </w:rPr>
        <w:t>A.M. Moretti ( Bari )</w:t>
      </w:r>
    </w:p>
    <w:p w:rsidR="00FB4910" w:rsidRPr="00FB4910" w:rsidRDefault="00F879A3" w:rsidP="00FB4910">
      <w:pPr>
        <w:pStyle w:val="Paragrafoelenco"/>
        <w:ind w:left="2124"/>
        <w:rPr>
          <w:rFonts w:cstheme="minorHAnsi"/>
          <w:b/>
          <w:color w:val="000000" w:themeColor="text1"/>
        </w:rPr>
      </w:pPr>
      <w:r w:rsidRPr="00FB4910">
        <w:rPr>
          <w:rFonts w:cstheme="minorHAnsi"/>
          <w:color w:val="000000" w:themeColor="text1"/>
        </w:rPr>
        <w:t>Presentazione progetto vincente  e consegna premio</w:t>
      </w:r>
      <w:r w:rsidRPr="00FB4910">
        <w:rPr>
          <w:rFonts w:cstheme="minorHAnsi"/>
          <w:b/>
          <w:color w:val="000000" w:themeColor="text1"/>
        </w:rPr>
        <w:t xml:space="preserve"> AM. Moretti (Bari), </w:t>
      </w:r>
      <w:bookmarkStart w:id="17" w:name="_Hlk50048536"/>
    </w:p>
    <w:p w:rsidR="00F879A3" w:rsidRPr="00FB4910" w:rsidRDefault="00F879A3" w:rsidP="00FB4910">
      <w:pPr>
        <w:pStyle w:val="Paragrafoelenco"/>
        <w:ind w:left="2124"/>
        <w:rPr>
          <w:rStyle w:val="Collegamentoipertestuale"/>
          <w:rFonts w:cstheme="minorHAnsi"/>
          <w:b/>
          <w:color w:val="000000" w:themeColor="text1"/>
          <w:u w:val="none"/>
        </w:rPr>
      </w:pPr>
      <w:r w:rsidRPr="00FB4910">
        <w:rPr>
          <w:rFonts w:cstheme="minorHAnsi"/>
          <w:b/>
          <w:color w:val="000000" w:themeColor="text1"/>
        </w:rPr>
        <w:t xml:space="preserve">F. </w:t>
      </w:r>
      <w:proofErr w:type="spellStart"/>
      <w:r w:rsidRPr="00FB4910">
        <w:rPr>
          <w:rFonts w:cstheme="minorHAnsi"/>
          <w:b/>
          <w:color w:val="000000" w:themeColor="text1"/>
        </w:rPr>
        <w:t>Lavalle</w:t>
      </w:r>
      <w:proofErr w:type="spellEnd"/>
      <w:r w:rsidRPr="00FB4910">
        <w:rPr>
          <w:rFonts w:cstheme="minorHAnsi"/>
          <w:b/>
          <w:color w:val="000000" w:themeColor="text1"/>
        </w:rPr>
        <w:t xml:space="preserve"> (Bari) </w:t>
      </w:r>
      <w:bookmarkEnd w:id="17"/>
      <w:r w:rsidRPr="00FB4910">
        <w:rPr>
          <w:rFonts w:cstheme="minorHAnsi"/>
          <w:b/>
          <w:color w:val="000000" w:themeColor="text1"/>
        </w:rPr>
        <w:t xml:space="preserve">Commissione giudicatrice </w:t>
      </w:r>
      <w:r w:rsidRPr="00FB4910">
        <w:rPr>
          <w:rFonts w:cstheme="minorHAnsi"/>
          <w:b/>
        </w:rPr>
        <w:t xml:space="preserve">F. Anelli (Bari), </w:t>
      </w:r>
      <w:proofErr w:type="spellStart"/>
      <w:r w:rsidRPr="00FB4910">
        <w:rPr>
          <w:rFonts w:cstheme="minorHAnsi"/>
          <w:b/>
        </w:rPr>
        <w:t>P.Casali</w:t>
      </w:r>
      <w:proofErr w:type="spellEnd"/>
      <w:r w:rsidRPr="00FB4910">
        <w:rPr>
          <w:rFonts w:cstheme="minorHAnsi"/>
          <w:b/>
        </w:rPr>
        <w:t xml:space="preserve"> ( Milano), F. </w:t>
      </w:r>
      <w:proofErr w:type="spellStart"/>
      <w:r w:rsidRPr="00FB4910">
        <w:rPr>
          <w:rFonts w:cstheme="minorHAnsi"/>
          <w:b/>
        </w:rPr>
        <w:t>Lavalle</w:t>
      </w:r>
      <w:proofErr w:type="spellEnd"/>
      <w:r w:rsidRPr="00FB4910">
        <w:rPr>
          <w:rFonts w:cstheme="minorHAnsi"/>
          <w:b/>
        </w:rPr>
        <w:t xml:space="preserve"> (Bari), W. </w:t>
      </w:r>
      <w:proofErr w:type="spellStart"/>
      <w:r w:rsidRPr="00FB4910">
        <w:rPr>
          <w:rFonts w:cstheme="minorHAnsi"/>
          <w:b/>
        </w:rPr>
        <w:t>Malorni</w:t>
      </w:r>
      <w:proofErr w:type="spellEnd"/>
      <w:r w:rsidRPr="00FB4910">
        <w:rPr>
          <w:rFonts w:cstheme="minorHAnsi"/>
          <w:b/>
        </w:rPr>
        <w:t xml:space="preserve"> ( Roma),</w:t>
      </w:r>
      <w:proofErr w:type="spellStart"/>
      <w:r w:rsidRPr="00FB4910">
        <w:rPr>
          <w:rFonts w:cstheme="minorHAnsi"/>
          <w:b/>
        </w:rPr>
        <w:t>T.Mazzei</w:t>
      </w:r>
      <w:proofErr w:type="spellEnd"/>
      <w:r w:rsidRPr="00FB4910">
        <w:rPr>
          <w:rFonts w:cstheme="minorHAnsi"/>
          <w:b/>
        </w:rPr>
        <w:t xml:space="preserve"> ( Firenze)</w:t>
      </w:r>
    </w:p>
    <w:p w:rsidR="00F879A3" w:rsidRPr="00FB4910" w:rsidRDefault="00F879A3" w:rsidP="00F879A3">
      <w:pPr>
        <w:pStyle w:val="Paragrafoelenco"/>
        <w:ind w:left="0"/>
        <w:rPr>
          <w:rFonts w:cstheme="minorHAnsi"/>
          <w:b/>
          <w:color w:val="000000" w:themeColor="text1"/>
        </w:rPr>
      </w:pPr>
    </w:p>
    <w:p w:rsidR="00F879A3" w:rsidRPr="00FB4910" w:rsidRDefault="00F879A3" w:rsidP="00F879A3">
      <w:pPr>
        <w:pStyle w:val="Paragrafoelenco"/>
        <w:ind w:left="0"/>
        <w:rPr>
          <w:rFonts w:cstheme="minorHAnsi"/>
          <w:b/>
          <w:color w:val="000000" w:themeColor="text1"/>
        </w:rPr>
      </w:pPr>
      <w:r w:rsidRPr="00FB4910">
        <w:rPr>
          <w:rFonts w:cstheme="minorHAnsi"/>
          <w:b/>
          <w:color w:val="000000" w:themeColor="text1"/>
        </w:rPr>
        <w:t xml:space="preserve">Ruolo delle istituzioni governative per la diffusione della Medicina di Genere </w:t>
      </w:r>
    </w:p>
    <w:p w:rsidR="00F879A3" w:rsidRPr="00FB4910" w:rsidRDefault="00F879A3" w:rsidP="00F879A3">
      <w:pPr>
        <w:pStyle w:val="Paragrafoelenco"/>
        <w:ind w:left="0"/>
        <w:rPr>
          <w:rFonts w:cstheme="minorHAnsi"/>
          <w:color w:val="000000" w:themeColor="text1"/>
        </w:rPr>
      </w:pPr>
      <w:r w:rsidRPr="00FB4910">
        <w:rPr>
          <w:rFonts w:cstheme="minorHAnsi"/>
          <w:color w:val="000000" w:themeColor="text1"/>
        </w:rPr>
        <w:t xml:space="preserve">Presidente: </w:t>
      </w:r>
      <w:bookmarkStart w:id="18" w:name="_Hlk50048561"/>
      <w:r w:rsidR="00FB4910" w:rsidRPr="00FB4910">
        <w:rPr>
          <w:rFonts w:cstheme="minorHAnsi"/>
          <w:color w:val="000000" w:themeColor="text1"/>
        </w:rPr>
        <w:tab/>
      </w:r>
      <w:r w:rsidR="00FB4910" w:rsidRPr="00FB4910">
        <w:rPr>
          <w:rFonts w:cstheme="minorHAnsi"/>
          <w:color w:val="000000" w:themeColor="text1"/>
        </w:rPr>
        <w:tab/>
      </w:r>
      <w:r w:rsidRPr="00FB4910">
        <w:rPr>
          <w:rFonts w:cstheme="minorHAnsi"/>
          <w:b/>
          <w:i/>
          <w:color w:val="000000" w:themeColor="text1"/>
        </w:rPr>
        <w:t xml:space="preserve">F. Anelli ( Bari) </w:t>
      </w:r>
      <w:r w:rsidRPr="00FB4910">
        <w:rPr>
          <w:rFonts w:cstheme="minorHAnsi"/>
          <w:color w:val="000000" w:themeColor="text1"/>
        </w:rPr>
        <w:t xml:space="preserve"> </w:t>
      </w:r>
      <w:bookmarkEnd w:id="18"/>
    </w:p>
    <w:p w:rsidR="00F879A3" w:rsidRPr="00FB4910" w:rsidRDefault="00F879A3" w:rsidP="00F879A3">
      <w:pPr>
        <w:pStyle w:val="Paragrafoelenco"/>
        <w:ind w:left="0"/>
        <w:rPr>
          <w:rFonts w:cstheme="minorHAnsi"/>
          <w:color w:val="000000" w:themeColor="text1"/>
        </w:rPr>
      </w:pPr>
      <w:r w:rsidRPr="00FB4910">
        <w:rPr>
          <w:rFonts w:cstheme="minorHAnsi"/>
          <w:color w:val="000000" w:themeColor="text1"/>
        </w:rPr>
        <w:t>Moderatori:</w:t>
      </w:r>
      <w:r w:rsidR="00FB4910" w:rsidRPr="00FB4910">
        <w:rPr>
          <w:rFonts w:cstheme="minorHAnsi"/>
          <w:color w:val="000000" w:themeColor="text1"/>
        </w:rPr>
        <w:tab/>
      </w:r>
      <w:r w:rsidR="00FB4910" w:rsidRPr="00FB4910">
        <w:rPr>
          <w:rFonts w:cstheme="minorHAnsi"/>
          <w:color w:val="000000" w:themeColor="text1"/>
        </w:rPr>
        <w:tab/>
      </w:r>
      <w:r w:rsidRPr="00FB4910">
        <w:rPr>
          <w:rFonts w:cstheme="minorHAnsi"/>
          <w:color w:val="000000" w:themeColor="text1"/>
        </w:rPr>
        <w:t xml:space="preserve"> </w:t>
      </w:r>
      <w:r w:rsidRPr="00FB4910">
        <w:rPr>
          <w:rFonts w:cstheme="minorHAnsi"/>
          <w:b/>
          <w:i/>
          <w:color w:val="000000" w:themeColor="text1"/>
        </w:rPr>
        <w:t xml:space="preserve">F. </w:t>
      </w:r>
      <w:proofErr w:type="spellStart"/>
      <w:r w:rsidRPr="00FB4910">
        <w:rPr>
          <w:rFonts w:cstheme="minorHAnsi"/>
          <w:b/>
          <w:i/>
          <w:color w:val="000000" w:themeColor="text1"/>
        </w:rPr>
        <w:t>Lavalle</w:t>
      </w:r>
      <w:proofErr w:type="spellEnd"/>
      <w:r w:rsidRPr="00FB4910">
        <w:rPr>
          <w:rFonts w:cstheme="minorHAnsi"/>
          <w:b/>
          <w:i/>
          <w:color w:val="000000" w:themeColor="text1"/>
        </w:rPr>
        <w:t xml:space="preserve"> ( Bari), </w:t>
      </w:r>
      <w:bookmarkStart w:id="19" w:name="_Hlk50048575"/>
      <w:r w:rsidRPr="00FB4910">
        <w:rPr>
          <w:rFonts w:cstheme="minorHAnsi"/>
          <w:b/>
          <w:i/>
          <w:color w:val="000000" w:themeColor="text1"/>
        </w:rPr>
        <w:t>B. Lorenzin ( Roma)</w:t>
      </w:r>
      <w:bookmarkEnd w:id="19"/>
    </w:p>
    <w:p w:rsidR="00F879A3" w:rsidRPr="00FB4910" w:rsidRDefault="00F879A3" w:rsidP="00F879A3">
      <w:pPr>
        <w:pStyle w:val="Paragrafoelenco"/>
        <w:ind w:left="0"/>
        <w:rPr>
          <w:rFonts w:cstheme="minorHAnsi"/>
          <w:color w:val="000000" w:themeColor="text1"/>
        </w:rPr>
      </w:pPr>
    </w:p>
    <w:p w:rsidR="00F879A3" w:rsidRPr="00FB4910" w:rsidRDefault="00F879A3" w:rsidP="00FB4910">
      <w:pPr>
        <w:ind w:left="2124" w:hanging="2124"/>
        <w:rPr>
          <w:rFonts w:eastAsiaTheme="minorEastAsia" w:cstheme="minorHAnsi"/>
          <w:b/>
          <w:color w:val="000000" w:themeColor="text1"/>
          <w:lang w:eastAsia="it-IT"/>
        </w:rPr>
      </w:pPr>
      <w:r w:rsidRPr="00FB4910">
        <w:rPr>
          <w:rFonts w:eastAsiaTheme="minorEastAsia" w:cstheme="minorHAnsi"/>
          <w:color w:val="000000" w:themeColor="text1"/>
          <w:lang w:eastAsia="it-IT"/>
        </w:rPr>
        <w:t>17,00-17,20</w:t>
      </w:r>
      <w:r w:rsidR="00FB4910" w:rsidRPr="00FB4910">
        <w:rPr>
          <w:rFonts w:eastAsiaTheme="minorEastAsia" w:cstheme="minorHAnsi"/>
          <w:color w:val="000000" w:themeColor="text1"/>
          <w:lang w:eastAsia="it-IT"/>
        </w:rPr>
        <w:tab/>
      </w:r>
      <w:r w:rsidRPr="00FB4910">
        <w:rPr>
          <w:rFonts w:eastAsiaTheme="minorEastAsia" w:cstheme="minorHAnsi"/>
          <w:color w:val="000000" w:themeColor="text1"/>
          <w:lang w:eastAsia="it-IT"/>
        </w:rPr>
        <w:t>La formazione ECM per le professioni sanitarie. I programmi</w:t>
      </w:r>
      <w:r w:rsidRPr="00FB4910">
        <w:rPr>
          <w:rFonts w:eastAsiaTheme="minorEastAsia" w:cstheme="minorHAnsi"/>
          <w:b/>
          <w:color w:val="000000" w:themeColor="text1"/>
          <w:lang w:eastAsia="it-IT"/>
        </w:rPr>
        <w:t xml:space="preserve"> </w:t>
      </w:r>
      <w:bookmarkStart w:id="20" w:name="_Hlk50048587"/>
      <w:r w:rsidRPr="00FB4910">
        <w:rPr>
          <w:rFonts w:eastAsiaTheme="minorEastAsia" w:cstheme="minorHAnsi"/>
          <w:b/>
          <w:i/>
          <w:color w:val="000000" w:themeColor="text1"/>
          <w:lang w:eastAsia="it-IT"/>
        </w:rPr>
        <w:t xml:space="preserve">R. </w:t>
      </w:r>
      <w:proofErr w:type="spellStart"/>
      <w:r w:rsidRPr="00FB4910">
        <w:rPr>
          <w:rFonts w:eastAsiaTheme="minorEastAsia" w:cstheme="minorHAnsi"/>
          <w:b/>
          <w:i/>
          <w:color w:val="000000" w:themeColor="text1"/>
          <w:lang w:eastAsia="it-IT"/>
        </w:rPr>
        <w:t>Ugenti</w:t>
      </w:r>
      <w:proofErr w:type="spellEnd"/>
      <w:r w:rsidRPr="00FB4910">
        <w:rPr>
          <w:rFonts w:eastAsiaTheme="minorEastAsia" w:cstheme="minorHAnsi"/>
          <w:b/>
          <w:i/>
          <w:color w:val="000000" w:themeColor="text1"/>
          <w:lang w:eastAsia="it-IT"/>
        </w:rPr>
        <w:t xml:space="preserve"> (Roma)</w:t>
      </w:r>
      <w:r w:rsidRPr="00FB4910">
        <w:rPr>
          <w:rFonts w:eastAsiaTheme="minorEastAsia" w:cstheme="minorHAnsi"/>
          <w:b/>
          <w:color w:val="000000" w:themeColor="text1"/>
          <w:lang w:eastAsia="it-IT"/>
        </w:rPr>
        <w:t xml:space="preserve"> </w:t>
      </w:r>
      <w:bookmarkEnd w:id="20"/>
    </w:p>
    <w:p w:rsidR="00F879A3" w:rsidRPr="00FB4910" w:rsidRDefault="00F879A3" w:rsidP="00FB4910">
      <w:pPr>
        <w:ind w:left="2124" w:hanging="2124"/>
        <w:rPr>
          <w:rFonts w:eastAsiaTheme="minorEastAsia" w:cstheme="minorHAnsi"/>
          <w:b/>
          <w:i/>
          <w:color w:val="000000" w:themeColor="text1"/>
          <w:lang w:eastAsia="it-IT"/>
        </w:rPr>
      </w:pPr>
      <w:r w:rsidRPr="00FB4910">
        <w:rPr>
          <w:rFonts w:eastAsiaTheme="minorEastAsia" w:cstheme="minorHAnsi"/>
          <w:color w:val="000000" w:themeColor="text1"/>
          <w:lang w:eastAsia="it-IT"/>
        </w:rPr>
        <w:t xml:space="preserve">17,20-17,40 </w:t>
      </w:r>
      <w:r w:rsidR="00FB4910" w:rsidRPr="00FB4910">
        <w:rPr>
          <w:rFonts w:eastAsiaTheme="minorEastAsia" w:cstheme="minorHAnsi"/>
          <w:color w:val="000000" w:themeColor="text1"/>
          <w:lang w:eastAsia="it-IT"/>
        </w:rPr>
        <w:tab/>
      </w:r>
      <w:r w:rsidRPr="00FB4910">
        <w:rPr>
          <w:rFonts w:eastAsiaTheme="minorEastAsia" w:cstheme="minorHAnsi"/>
          <w:color w:val="000000" w:themeColor="text1"/>
          <w:lang w:eastAsia="it-IT"/>
        </w:rPr>
        <w:t>La medicina di genere nei programmi di insegnamento universitario. Quale proposta ?</w:t>
      </w:r>
      <w:r w:rsidRPr="00FB4910">
        <w:rPr>
          <w:rFonts w:eastAsiaTheme="minorEastAsia" w:cstheme="minorHAnsi"/>
          <w:b/>
          <w:color w:val="000000" w:themeColor="text1"/>
          <w:lang w:eastAsia="it-IT"/>
        </w:rPr>
        <w:t xml:space="preserve"> </w:t>
      </w:r>
      <w:bookmarkStart w:id="21" w:name="_Hlk50048597"/>
      <w:r w:rsidRPr="00FB4910">
        <w:rPr>
          <w:rFonts w:eastAsiaTheme="minorEastAsia" w:cstheme="minorHAnsi"/>
          <w:b/>
          <w:i/>
          <w:color w:val="000000" w:themeColor="text1"/>
          <w:lang w:eastAsia="it-IT"/>
        </w:rPr>
        <w:t xml:space="preserve">M.L. Melina ( Roma) </w:t>
      </w:r>
      <w:bookmarkEnd w:id="21"/>
    </w:p>
    <w:p w:rsidR="00FB4910" w:rsidRPr="00FB4910" w:rsidRDefault="00F879A3" w:rsidP="00FB4910">
      <w:pPr>
        <w:ind w:left="2124" w:hanging="2124"/>
        <w:rPr>
          <w:rFonts w:eastAsiaTheme="minorEastAsia" w:cstheme="minorHAnsi"/>
          <w:color w:val="000000" w:themeColor="text1"/>
          <w:lang w:eastAsia="it-IT"/>
        </w:rPr>
      </w:pPr>
      <w:r w:rsidRPr="00FB4910">
        <w:rPr>
          <w:rFonts w:eastAsiaTheme="minorEastAsia" w:cstheme="minorHAnsi"/>
          <w:color w:val="000000" w:themeColor="text1"/>
          <w:lang w:eastAsia="it-IT"/>
        </w:rPr>
        <w:t xml:space="preserve">17,40-18,00 </w:t>
      </w:r>
      <w:r w:rsidR="00FB4910" w:rsidRPr="00FB4910">
        <w:rPr>
          <w:rFonts w:eastAsiaTheme="minorEastAsia" w:cstheme="minorHAnsi"/>
          <w:color w:val="000000" w:themeColor="text1"/>
          <w:lang w:eastAsia="it-IT"/>
        </w:rPr>
        <w:tab/>
      </w:r>
      <w:r w:rsidRPr="00FB4910">
        <w:rPr>
          <w:rFonts w:eastAsiaTheme="minorEastAsia" w:cstheme="minorHAnsi"/>
          <w:color w:val="000000" w:themeColor="text1"/>
          <w:lang w:eastAsia="it-IT"/>
        </w:rPr>
        <w:t>ISS e Piano di applicazione e la diffusione della Medicina di Genere</w:t>
      </w:r>
    </w:p>
    <w:p w:rsidR="00F879A3" w:rsidRPr="00FB4910" w:rsidRDefault="00F879A3" w:rsidP="00FB4910">
      <w:pPr>
        <w:ind w:left="2124"/>
        <w:rPr>
          <w:rFonts w:eastAsiaTheme="minorEastAsia" w:cstheme="minorHAnsi"/>
          <w:b/>
          <w:i/>
          <w:color w:val="000000" w:themeColor="text1"/>
          <w:lang w:eastAsia="it-IT"/>
        </w:rPr>
      </w:pPr>
      <w:r w:rsidRPr="00FB4910">
        <w:rPr>
          <w:rFonts w:eastAsiaTheme="minorEastAsia" w:cstheme="minorHAnsi"/>
          <w:b/>
          <w:i/>
          <w:color w:val="000000" w:themeColor="text1"/>
          <w:lang w:eastAsia="it-IT"/>
        </w:rPr>
        <w:t xml:space="preserve"> </w:t>
      </w:r>
      <w:bookmarkStart w:id="22" w:name="_Hlk50048607"/>
      <w:r w:rsidRPr="00FB4910">
        <w:rPr>
          <w:rFonts w:eastAsiaTheme="minorEastAsia" w:cstheme="minorHAnsi"/>
          <w:b/>
          <w:i/>
          <w:color w:val="000000" w:themeColor="text1"/>
          <w:lang w:eastAsia="it-IT"/>
        </w:rPr>
        <w:t xml:space="preserve">S. </w:t>
      </w:r>
      <w:proofErr w:type="spellStart"/>
      <w:r w:rsidRPr="00FB4910">
        <w:rPr>
          <w:rFonts w:eastAsiaTheme="minorEastAsia" w:cstheme="minorHAnsi"/>
          <w:b/>
          <w:i/>
          <w:color w:val="000000" w:themeColor="text1"/>
          <w:lang w:eastAsia="it-IT"/>
        </w:rPr>
        <w:t>Brusaferro</w:t>
      </w:r>
      <w:proofErr w:type="spellEnd"/>
      <w:r w:rsidRPr="00FB4910">
        <w:rPr>
          <w:rFonts w:eastAsiaTheme="minorEastAsia" w:cstheme="minorHAnsi"/>
          <w:b/>
          <w:i/>
          <w:color w:val="000000" w:themeColor="text1"/>
          <w:lang w:eastAsia="it-IT"/>
        </w:rPr>
        <w:t xml:space="preserve"> (Roma) </w:t>
      </w:r>
    </w:p>
    <w:bookmarkEnd w:id="22"/>
    <w:p w:rsidR="00F879A3" w:rsidRPr="00FB4910" w:rsidRDefault="00F879A3" w:rsidP="00F879A3">
      <w:pPr>
        <w:rPr>
          <w:rFonts w:eastAsiaTheme="minorEastAsia" w:cstheme="minorHAnsi"/>
          <w:b/>
          <w:i/>
          <w:color w:val="000000" w:themeColor="text1"/>
          <w:lang w:eastAsia="it-IT"/>
        </w:rPr>
      </w:pPr>
      <w:r w:rsidRPr="00FB4910">
        <w:rPr>
          <w:rFonts w:eastAsiaTheme="minorEastAsia" w:cstheme="minorHAnsi"/>
          <w:color w:val="000000" w:themeColor="text1"/>
          <w:lang w:eastAsia="it-IT"/>
        </w:rPr>
        <w:t xml:space="preserve">18,00-18,20 </w:t>
      </w:r>
      <w:r w:rsidR="00FB4910" w:rsidRPr="00FB4910">
        <w:rPr>
          <w:rFonts w:eastAsiaTheme="minorEastAsia" w:cstheme="minorHAnsi"/>
          <w:color w:val="000000" w:themeColor="text1"/>
          <w:lang w:eastAsia="it-IT"/>
        </w:rPr>
        <w:tab/>
      </w:r>
      <w:r w:rsidR="00FB4910" w:rsidRPr="00FB4910">
        <w:rPr>
          <w:rFonts w:eastAsiaTheme="minorEastAsia" w:cstheme="minorHAnsi"/>
          <w:color w:val="000000" w:themeColor="text1"/>
          <w:lang w:eastAsia="it-IT"/>
        </w:rPr>
        <w:tab/>
      </w:r>
      <w:r w:rsidRPr="00FB4910">
        <w:rPr>
          <w:rFonts w:eastAsiaTheme="minorEastAsia" w:cstheme="minorHAnsi"/>
          <w:color w:val="000000" w:themeColor="text1"/>
          <w:lang w:eastAsia="it-IT"/>
        </w:rPr>
        <w:t>Attività della Regione Puglia</w:t>
      </w:r>
      <w:r w:rsidRPr="00FB4910">
        <w:rPr>
          <w:rFonts w:eastAsiaTheme="minorEastAsia" w:cstheme="minorHAnsi"/>
          <w:b/>
          <w:i/>
          <w:color w:val="000000" w:themeColor="text1"/>
          <w:lang w:eastAsia="it-IT"/>
        </w:rPr>
        <w:t xml:space="preserve"> A.M. Moretti (Bari) </w:t>
      </w:r>
    </w:p>
    <w:p w:rsidR="00FB4910" w:rsidRPr="00FB4910" w:rsidRDefault="00F879A3" w:rsidP="00F879A3">
      <w:pPr>
        <w:rPr>
          <w:rFonts w:eastAsiaTheme="minorEastAsia" w:cstheme="minorHAnsi"/>
          <w:b/>
          <w:i/>
          <w:color w:val="000000" w:themeColor="text1"/>
          <w:lang w:eastAsia="it-IT"/>
        </w:rPr>
      </w:pPr>
      <w:r w:rsidRPr="00FB4910">
        <w:rPr>
          <w:rFonts w:eastAsiaTheme="minorEastAsia" w:cstheme="minorHAnsi"/>
          <w:color w:val="000000" w:themeColor="text1"/>
          <w:lang w:eastAsia="it-IT"/>
        </w:rPr>
        <w:t>18,20-18,40</w:t>
      </w:r>
      <w:r w:rsidR="00FB4910" w:rsidRPr="00FB4910">
        <w:rPr>
          <w:rFonts w:eastAsiaTheme="minorEastAsia" w:cstheme="minorHAnsi"/>
          <w:color w:val="000000" w:themeColor="text1"/>
          <w:lang w:eastAsia="it-IT"/>
        </w:rPr>
        <w:tab/>
      </w:r>
      <w:r w:rsidR="00FB4910" w:rsidRPr="00FB4910">
        <w:rPr>
          <w:rFonts w:eastAsiaTheme="minorEastAsia" w:cstheme="minorHAnsi"/>
          <w:color w:val="000000" w:themeColor="text1"/>
          <w:lang w:eastAsia="it-IT"/>
        </w:rPr>
        <w:tab/>
      </w:r>
      <w:r w:rsidRPr="00FB4910">
        <w:rPr>
          <w:rFonts w:eastAsiaTheme="minorEastAsia" w:cstheme="minorHAnsi"/>
          <w:color w:val="000000" w:themeColor="text1"/>
          <w:lang w:eastAsia="it-IT"/>
        </w:rPr>
        <w:t xml:space="preserve"> Forze armate: analisi dei dati COVID-19 secondo indicatori di genere</w:t>
      </w:r>
      <w:r w:rsidRPr="00FB4910">
        <w:rPr>
          <w:rFonts w:eastAsiaTheme="minorEastAsia" w:cstheme="minorHAnsi"/>
          <w:b/>
          <w:i/>
          <w:color w:val="000000" w:themeColor="text1"/>
          <w:lang w:eastAsia="it-IT"/>
        </w:rPr>
        <w:t xml:space="preserve"> </w:t>
      </w:r>
      <w:bookmarkStart w:id="23" w:name="_Hlk50048618"/>
    </w:p>
    <w:p w:rsidR="00F879A3" w:rsidRPr="00FB4910" w:rsidRDefault="00F879A3" w:rsidP="00FB4910">
      <w:pPr>
        <w:ind w:left="1416" w:firstLine="708"/>
        <w:rPr>
          <w:rFonts w:eastAsiaTheme="minorEastAsia" w:cstheme="minorHAnsi"/>
          <w:b/>
          <w:i/>
          <w:color w:val="000000" w:themeColor="text1"/>
          <w:lang w:eastAsia="it-IT"/>
        </w:rPr>
      </w:pPr>
      <w:r w:rsidRPr="00FB4910">
        <w:rPr>
          <w:rFonts w:eastAsiaTheme="minorEastAsia" w:cstheme="minorHAnsi"/>
          <w:b/>
          <w:i/>
          <w:color w:val="000000" w:themeColor="text1"/>
          <w:lang w:eastAsia="it-IT"/>
        </w:rPr>
        <w:t>N. Sebastiani (Roma)</w:t>
      </w:r>
    </w:p>
    <w:bookmarkEnd w:id="23"/>
    <w:p w:rsidR="00F879A3" w:rsidRPr="00FB4910" w:rsidRDefault="00F879A3" w:rsidP="00F879A3">
      <w:pPr>
        <w:rPr>
          <w:rFonts w:eastAsiaTheme="minorEastAsia" w:cstheme="minorHAnsi"/>
          <w:b/>
          <w:i/>
          <w:color w:val="000000" w:themeColor="text1"/>
          <w:lang w:eastAsia="it-IT"/>
        </w:rPr>
      </w:pPr>
      <w:r w:rsidRPr="00FB4910">
        <w:rPr>
          <w:rFonts w:eastAsiaTheme="minorEastAsia" w:cstheme="minorHAnsi"/>
          <w:color w:val="000000" w:themeColor="text1"/>
          <w:lang w:eastAsia="it-IT"/>
        </w:rPr>
        <w:t xml:space="preserve">18,40-19,00 </w:t>
      </w:r>
      <w:r w:rsidR="00FB4910" w:rsidRPr="00FB4910">
        <w:rPr>
          <w:rFonts w:eastAsiaTheme="minorEastAsia" w:cstheme="minorHAnsi"/>
          <w:color w:val="000000" w:themeColor="text1"/>
          <w:lang w:eastAsia="it-IT"/>
        </w:rPr>
        <w:tab/>
      </w:r>
      <w:r w:rsidR="00FB4910" w:rsidRPr="00FB4910">
        <w:rPr>
          <w:rFonts w:eastAsiaTheme="minorEastAsia" w:cstheme="minorHAnsi"/>
          <w:color w:val="000000" w:themeColor="text1"/>
          <w:lang w:eastAsia="it-IT"/>
        </w:rPr>
        <w:tab/>
      </w:r>
      <w:r w:rsidRPr="00FB4910">
        <w:rPr>
          <w:rFonts w:eastAsiaTheme="minorEastAsia" w:cstheme="minorHAnsi"/>
          <w:color w:val="000000" w:themeColor="text1"/>
          <w:lang w:eastAsia="it-IT"/>
        </w:rPr>
        <w:t>Gender Medicine</w:t>
      </w:r>
      <w:r w:rsidRPr="00FB4910">
        <w:rPr>
          <w:rFonts w:eastAsiaTheme="minorEastAsia" w:cstheme="minorHAnsi"/>
          <w:b/>
          <w:i/>
          <w:color w:val="000000" w:themeColor="text1"/>
          <w:lang w:eastAsia="it-IT"/>
        </w:rPr>
        <w:t xml:space="preserve"> </w:t>
      </w:r>
      <w:bookmarkStart w:id="24" w:name="_Hlk50048629"/>
      <w:r w:rsidRPr="00FB4910">
        <w:rPr>
          <w:rFonts w:eastAsiaTheme="minorEastAsia" w:cstheme="minorHAnsi"/>
          <w:b/>
          <w:i/>
          <w:color w:val="000000" w:themeColor="text1"/>
          <w:lang w:eastAsia="it-IT"/>
        </w:rPr>
        <w:t xml:space="preserve">A. </w:t>
      </w:r>
      <w:proofErr w:type="spellStart"/>
      <w:r w:rsidRPr="00FB4910">
        <w:rPr>
          <w:rFonts w:eastAsiaTheme="minorEastAsia" w:cstheme="minorHAnsi"/>
          <w:b/>
          <w:i/>
          <w:color w:val="000000" w:themeColor="text1"/>
          <w:lang w:eastAsia="it-IT"/>
        </w:rPr>
        <w:t>Kautzky-Willer</w:t>
      </w:r>
      <w:proofErr w:type="spellEnd"/>
      <w:r w:rsidRPr="00FB4910">
        <w:rPr>
          <w:rFonts w:eastAsiaTheme="minorEastAsia" w:cstheme="minorHAnsi"/>
          <w:b/>
          <w:i/>
          <w:color w:val="000000" w:themeColor="text1"/>
          <w:lang w:eastAsia="it-IT"/>
        </w:rPr>
        <w:t xml:space="preserve"> (Vienna)</w:t>
      </w:r>
      <w:bookmarkEnd w:id="24"/>
    </w:p>
    <w:p w:rsidR="00F879A3" w:rsidRPr="00FB4910" w:rsidRDefault="00F879A3" w:rsidP="00F879A3">
      <w:pPr>
        <w:rPr>
          <w:rFonts w:eastAsiaTheme="minorEastAsia" w:cstheme="minorHAnsi"/>
          <w:color w:val="000000" w:themeColor="text1"/>
          <w:lang w:eastAsia="it-IT"/>
        </w:rPr>
      </w:pPr>
      <w:r w:rsidRPr="00FB4910">
        <w:rPr>
          <w:rFonts w:eastAsiaTheme="minorEastAsia" w:cstheme="minorHAnsi"/>
          <w:color w:val="000000" w:themeColor="text1"/>
          <w:lang w:eastAsia="it-IT"/>
        </w:rPr>
        <w:t xml:space="preserve">19,00-19.20 </w:t>
      </w:r>
      <w:r w:rsidR="00FB4910" w:rsidRPr="00FB4910">
        <w:rPr>
          <w:rFonts w:eastAsiaTheme="minorEastAsia" w:cstheme="minorHAnsi"/>
          <w:color w:val="000000" w:themeColor="text1"/>
          <w:lang w:eastAsia="it-IT"/>
        </w:rPr>
        <w:tab/>
      </w:r>
      <w:r w:rsidR="00FB4910" w:rsidRPr="00FB4910">
        <w:rPr>
          <w:rFonts w:eastAsiaTheme="minorEastAsia" w:cstheme="minorHAnsi"/>
          <w:color w:val="000000" w:themeColor="text1"/>
          <w:lang w:eastAsia="it-IT"/>
        </w:rPr>
        <w:tab/>
      </w:r>
      <w:r w:rsidRPr="00FB4910">
        <w:rPr>
          <w:rFonts w:eastAsiaTheme="minorEastAsia" w:cstheme="minorHAnsi"/>
          <w:color w:val="000000" w:themeColor="text1"/>
          <w:lang w:eastAsia="it-IT"/>
        </w:rPr>
        <w:t xml:space="preserve">Discussione sui temi trattati in Sessione </w:t>
      </w:r>
    </w:p>
    <w:p w:rsidR="00F879A3" w:rsidRPr="00FB4910" w:rsidRDefault="00F879A3" w:rsidP="00F879A3">
      <w:pPr>
        <w:rPr>
          <w:rStyle w:val="Collegamentoipertestuale"/>
          <w:rFonts w:cstheme="minorHAnsi"/>
          <w:i/>
        </w:rPr>
      </w:pPr>
    </w:p>
    <w:p w:rsidR="00F879A3" w:rsidRPr="00FB4910" w:rsidRDefault="00F879A3" w:rsidP="00F879A3">
      <w:pPr>
        <w:rPr>
          <w:rStyle w:val="Collegamentoipertestuale"/>
          <w:rFonts w:cstheme="minorHAnsi"/>
          <w:i/>
          <w:color w:val="1F4E79" w:themeColor="accent1" w:themeShade="80"/>
        </w:rPr>
      </w:pPr>
    </w:p>
    <w:p w:rsidR="00F879A3" w:rsidRPr="00FB4910" w:rsidRDefault="00F879A3" w:rsidP="00F879A3">
      <w:pPr>
        <w:jc w:val="center"/>
        <w:rPr>
          <w:rFonts w:cstheme="minorHAnsi"/>
          <w:b/>
        </w:rPr>
      </w:pPr>
      <w:r w:rsidRPr="00FB4910">
        <w:rPr>
          <w:rFonts w:cstheme="minorHAnsi"/>
          <w:b/>
          <w:color w:val="1F4E79" w:themeColor="accent1" w:themeShade="80"/>
        </w:rPr>
        <w:t>Sabato mattina, 3 ottobre 2020- Prima  Sessione</w:t>
      </w:r>
    </w:p>
    <w:p w:rsidR="00FB4910" w:rsidRPr="00FB4910" w:rsidRDefault="00FB4910" w:rsidP="00F879A3">
      <w:pPr>
        <w:jc w:val="center"/>
        <w:rPr>
          <w:rFonts w:cstheme="minorHAnsi"/>
          <w:b/>
        </w:rPr>
      </w:pPr>
    </w:p>
    <w:p w:rsidR="00F879A3" w:rsidRPr="00FB4910" w:rsidRDefault="00F879A3" w:rsidP="00F879A3">
      <w:pPr>
        <w:pStyle w:val="Paragrafoelenco"/>
        <w:ind w:left="0"/>
        <w:rPr>
          <w:rFonts w:cstheme="minorHAnsi"/>
          <w:color w:val="000000" w:themeColor="text1"/>
        </w:rPr>
      </w:pPr>
      <w:r w:rsidRPr="00FB4910">
        <w:rPr>
          <w:rFonts w:cstheme="minorHAnsi"/>
          <w:color w:val="000000" w:themeColor="text1"/>
        </w:rPr>
        <w:t xml:space="preserve">Presidente: </w:t>
      </w:r>
      <w:bookmarkStart w:id="25" w:name="_Hlk50048640"/>
      <w:r w:rsidR="00FB4910" w:rsidRPr="00FB4910">
        <w:rPr>
          <w:rFonts w:cstheme="minorHAnsi"/>
          <w:color w:val="000000" w:themeColor="text1"/>
        </w:rPr>
        <w:tab/>
      </w:r>
      <w:r w:rsidR="00FB4910" w:rsidRPr="00FB4910">
        <w:rPr>
          <w:rFonts w:cstheme="minorHAnsi"/>
          <w:color w:val="000000" w:themeColor="text1"/>
        </w:rPr>
        <w:tab/>
      </w:r>
      <w:r w:rsidRPr="00FB4910">
        <w:rPr>
          <w:rFonts w:cstheme="minorHAnsi"/>
          <w:b/>
          <w:i/>
          <w:color w:val="000000" w:themeColor="text1"/>
        </w:rPr>
        <w:t>G. De Silvio (Napoli)</w:t>
      </w:r>
      <w:r w:rsidRPr="00FB4910">
        <w:rPr>
          <w:rFonts w:cstheme="minorHAnsi"/>
          <w:color w:val="000000" w:themeColor="text1"/>
        </w:rPr>
        <w:t xml:space="preserve"> </w:t>
      </w:r>
      <w:r w:rsidRPr="00FB4910">
        <w:rPr>
          <w:rFonts w:cstheme="minorHAnsi"/>
          <w:b/>
          <w:i/>
          <w:color w:val="000000" w:themeColor="text1"/>
        </w:rPr>
        <w:t xml:space="preserve"> </w:t>
      </w:r>
      <w:bookmarkEnd w:id="25"/>
    </w:p>
    <w:p w:rsidR="00F879A3" w:rsidRPr="00FB4910" w:rsidRDefault="00F879A3" w:rsidP="00F879A3">
      <w:pPr>
        <w:pStyle w:val="Paragrafoelenco"/>
        <w:ind w:left="0"/>
        <w:rPr>
          <w:rFonts w:cstheme="minorHAnsi"/>
          <w:color w:val="000000" w:themeColor="text1"/>
        </w:rPr>
      </w:pPr>
      <w:r w:rsidRPr="00FB4910">
        <w:rPr>
          <w:rFonts w:cstheme="minorHAnsi"/>
          <w:color w:val="000000" w:themeColor="text1"/>
        </w:rPr>
        <w:t xml:space="preserve">Moderatore: </w:t>
      </w:r>
      <w:bookmarkStart w:id="26" w:name="_Hlk50048652"/>
      <w:r w:rsidR="00FB4910" w:rsidRPr="00FB4910">
        <w:rPr>
          <w:rFonts w:cstheme="minorHAnsi"/>
          <w:color w:val="000000" w:themeColor="text1"/>
        </w:rPr>
        <w:tab/>
      </w:r>
      <w:r w:rsidR="00FB4910" w:rsidRPr="00FB4910">
        <w:rPr>
          <w:rFonts w:cstheme="minorHAnsi"/>
          <w:color w:val="000000" w:themeColor="text1"/>
        </w:rPr>
        <w:tab/>
      </w:r>
      <w:r w:rsidRPr="00FB4910">
        <w:rPr>
          <w:rFonts w:cstheme="minorHAnsi"/>
          <w:b/>
          <w:i/>
          <w:color w:val="000000" w:themeColor="text1"/>
        </w:rPr>
        <w:t xml:space="preserve">A. Vezzani ( Parma) , A. Nisio (Bari) </w:t>
      </w:r>
      <w:r w:rsidRPr="00FB4910">
        <w:rPr>
          <w:rFonts w:cstheme="minorHAnsi"/>
          <w:color w:val="000000" w:themeColor="text1"/>
        </w:rPr>
        <w:t xml:space="preserve">  </w:t>
      </w:r>
      <w:bookmarkEnd w:id="26"/>
    </w:p>
    <w:p w:rsidR="00F879A3" w:rsidRPr="00FB4910" w:rsidRDefault="00F879A3" w:rsidP="00F879A3">
      <w:pPr>
        <w:jc w:val="center"/>
        <w:rPr>
          <w:rFonts w:cstheme="minorHAnsi"/>
          <w:b/>
        </w:rPr>
      </w:pPr>
    </w:p>
    <w:p w:rsidR="00F879A3" w:rsidRPr="00FB4910" w:rsidRDefault="00F879A3" w:rsidP="00F879A3">
      <w:pPr>
        <w:rPr>
          <w:rFonts w:cstheme="minorHAnsi"/>
        </w:rPr>
      </w:pPr>
      <w:r w:rsidRPr="00FB4910">
        <w:rPr>
          <w:rFonts w:cstheme="minorHAnsi"/>
        </w:rPr>
        <w:t xml:space="preserve">09,00-09,20 </w:t>
      </w:r>
      <w:r w:rsidRPr="00FB4910">
        <w:rPr>
          <w:rFonts w:cstheme="minorHAnsi"/>
        </w:rPr>
        <w:tab/>
      </w:r>
      <w:r w:rsidRPr="00FB4910">
        <w:rPr>
          <w:rFonts w:cstheme="minorHAnsi"/>
        </w:rPr>
        <w:tab/>
      </w:r>
      <w:proofErr w:type="spellStart"/>
      <w:r w:rsidRPr="00FB4910">
        <w:rPr>
          <w:rFonts w:cstheme="minorHAnsi"/>
          <w:bCs/>
          <w:iCs/>
        </w:rPr>
        <w:t>AReSS</w:t>
      </w:r>
      <w:proofErr w:type="spellEnd"/>
      <w:r w:rsidRPr="00FB4910">
        <w:rPr>
          <w:rFonts w:cstheme="minorHAnsi"/>
          <w:bCs/>
          <w:iCs/>
        </w:rPr>
        <w:t xml:space="preserve"> Puglia   </w:t>
      </w:r>
      <w:bookmarkStart w:id="27" w:name="_Hlk50048671"/>
      <w:r w:rsidRPr="00FB4910">
        <w:rPr>
          <w:rFonts w:cstheme="minorHAnsi"/>
          <w:b/>
          <w:bCs/>
          <w:i/>
          <w:iCs/>
        </w:rPr>
        <w:t xml:space="preserve">G. Gorgoni ( Bari) </w:t>
      </w:r>
      <w:r w:rsidRPr="00FB4910">
        <w:rPr>
          <w:rFonts w:cstheme="minorHAnsi"/>
          <w:bCs/>
          <w:iCs/>
        </w:rPr>
        <w:t xml:space="preserve"> </w:t>
      </w:r>
      <w:bookmarkEnd w:id="27"/>
    </w:p>
    <w:p w:rsidR="00F879A3" w:rsidRPr="00FB4910" w:rsidRDefault="00F879A3" w:rsidP="00F879A3">
      <w:pPr>
        <w:pStyle w:val="Paragrafoelenco"/>
        <w:widowControl w:val="0"/>
        <w:autoSpaceDE w:val="0"/>
        <w:autoSpaceDN w:val="0"/>
        <w:adjustRightInd w:val="0"/>
        <w:spacing w:after="240"/>
        <w:ind w:left="0"/>
        <w:rPr>
          <w:rFonts w:cstheme="minorHAnsi"/>
        </w:rPr>
      </w:pPr>
      <w:r w:rsidRPr="00FB4910">
        <w:rPr>
          <w:rFonts w:cstheme="minorHAnsi"/>
        </w:rPr>
        <w:t xml:space="preserve">09,20-09,40 </w:t>
      </w:r>
      <w:r w:rsidRPr="00FB4910">
        <w:rPr>
          <w:rFonts w:cstheme="minorHAnsi"/>
        </w:rPr>
        <w:tab/>
      </w:r>
      <w:r w:rsidRPr="00FB4910">
        <w:rPr>
          <w:rFonts w:cstheme="minorHAnsi"/>
        </w:rPr>
        <w:tab/>
      </w:r>
      <w:r w:rsidRPr="00FB4910">
        <w:rPr>
          <w:rFonts w:cstheme="minorHAnsi"/>
          <w:bCs/>
          <w:iCs/>
        </w:rPr>
        <w:t xml:space="preserve">Reumatologia e differenze di genere </w:t>
      </w:r>
      <w:bookmarkStart w:id="28" w:name="_Hlk50048682"/>
      <w:r w:rsidRPr="00FB4910">
        <w:rPr>
          <w:rFonts w:cstheme="minorHAnsi"/>
          <w:b/>
          <w:bCs/>
          <w:i/>
          <w:iCs/>
        </w:rPr>
        <w:t>L. Punzi (Venezia)</w:t>
      </w:r>
      <w:r w:rsidRPr="00FB4910">
        <w:rPr>
          <w:rFonts w:cstheme="minorHAnsi"/>
          <w:bCs/>
          <w:iCs/>
        </w:rPr>
        <w:t xml:space="preserve">  </w:t>
      </w:r>
      <w:bookmarkEnd w:id="28"/>
    </w:p>
    <w:p w:rsidR="00F879A3" w:rsidRPr="00FB4910" w:rsidRDefault="00F879A3" w:rsidP="00F879A3">
      <w:pPr>
        <w:pStyle w:val="Paragrafoelenco"/>
        <w:widowControl w:val="0"/>
        <w:autoSpaceDE w:val="0"/>
        <w:autoSpaceDN w:val="0"/>
        <w:adjustRightInd w:val="0"/>
        <w:spacing w:after="240"/>
        <w:ind w:left="0"/>
        <w:rPr>
          <w:rFonts w:cstheme="minorHAnsi"/>
        </w:rPr>
      </w:pPr>
      <w:r w:rsidRPr="00FB4910">
        <w:rPr>
          <w:rFonts w:cstheme="minorHAnsi"/>
        </w:rPr>
        <w:t xml:space="preserve">09,40-10,00 </w:t>
      </w:r>
      <w:r w:rsidRPr="00FB4910">
        <w:rPr>
          <w:rFonts w:cstheme="minorHAnsi"/>
        </w:rPr>
        <w:tab/>
      </w:r>
      <w:r w:rsidRPr="00FB4910">
        <w:rPr>
          <w:rFonts w:cstheme="minorHAnsi"/>
        </w:rPr>
        <w:tab/>
        <w:t xml:space="preserve">Odontoiatria di genere  </w:t>
      </w:r>
      <w:bookmarkStart w:id="29" w:name="_Hlk50048692"/>
      <w:r w:rsidRPr="00FB4910">
        <w:rPr>
          <w:rFonts w:cstheme="minorHAnsi"/>
          <w:b/>
          <w:i/>
        </w:rPr>
        <w:t>A. Bascelli (Chieti)</w:t>
      </w:r>
      <w:bookmarkEnd w:id="29"/>
    </w:p>
    <w:p w:rsidR="00F879A3" w:rsidRPr="00FB4910" w:rsidRDefault="00F879A3" w:rsidP="00F879A3">
      <w:pPr>
        <w:pStyle w:val="Paragrafoelenco"/>
        <w:widowControl w:val="0"/>
        <w:autoSpaceDE w:val="0"/>
        <w:autoSpaceDN w:val="0"/>
        <w:adjustRightInd w:val="0"/>
        <w:spacing w:after="240"/>
        <w:ind w:left="0"/>
        <w:rPr>
          <w:rFonts w:cstheme="minorHAnsi"/>
        </w:rPr>
      </w:pPr>
      <w:r w:rsidRPr="00FB4910">
        <w:rPr>
          <w:rFonts w:cstheme="minorHAnsi"/>
          <w:bCs/>
          <w:iCs/>
        </w:rPr>
        <w:t>10,00-10,20</w:t>
      </w:r>
      <w:r w:rsidRPr="00FB4910">
        <w:rPr>
          <w:rFonts w:cstheme="minorHAnsi"/>
          <w:bCs/>
          <w:iCs/>
        </w:rPr>
        <w:tab/>
      </w:r>
      <w:r w:rsidRPr="00FB4910">
        <w:rPr>
          <w:rFonts w:cstheme="minorHAnsi"/>
          <w:bCs/>
          <w:iCs/>
        </w:rPr>
        <w:tab/>
      </w:r>
      <w:r w:rsidRPr="00FB4910">
        <w:rPr>
          <w:rFonts w:cstheme="minorHAnsi"/>
          <w:color w:val="000000" w:themeColor="text1"/>
        </w:rPr>
        <w:t xml:space="preserve">Programmi di comunicazione </w:t>
      </w:r>
      <w:bookmarkStart w:id="30" w:name="_Hlk50048707"/>
      <w:r w:rsidRPr="00FB4910">
        <w:rPr>
          <w:rFonts w:cstheme="minorHAnsi"/>
          <w:b/>
          <w:i/>
          <w:color w:val="000000" w:themeColor="text1"/>
        </w:rPr>
        <w:t>N. Orthmann (Milano)</w:t>
      </w:r>
      <w:bookmarkEnd w:id="30"/>
    </w:p>
    <w:p w:rsidR="00F879A3" w:rsidRPr="00FB4910" w:rsidRDefault="00F879A3" w:rsidP="00F879A3">
      <w:pPr>
        <w:pStyle w:val="Paragrafoelenco"/>
        <w:widowControl w:val="0"/>
        <w:autoSpaceDE w:val="0"/>
        <w:autoSpaceDN w:val="0"/>
        <w:adjustRightInd w:val="0"/>
        <w:spacing w:after="240"/>
        <w:ind w:left="0"/>
        <w:rPr>
          <w:rFonts w:cstheme="minorHAnsi"/>
        </w:rPr>
      </w:pPr>
      <w:r w:rsidRPr="00FB4910">
        <w:rPr>
          <w:rFonts w:cstheme="minorHAnsi"/>
        </w:rPr>
        <w:t xml:space="preserve">10,20-10,40 </w:t>
      </w:r>
      <w:r w:rsidRPr="00FB4910">
        <w:rPr>
          <w:rFonts w:cstheme="minorHAnsi"/>
        </w:rPr>
        <w:tab/>
      </w:r>
      <w:r w:rsidRPr="00FB4910">
        <w:rPr>
          <w:rFonts w:cstheme="minorHAnsi"/>
        </w:rPr>
        <w:tab/>
        <w:t>Discussione sui temi trattati in Sessione</w:t>
      </w:r>
    </w:p>
    <w:p w:rsidR="00F879A3" w:rsidRPr="00FB4910" w:rsidRDefault="00F879A3" w:rsidP="00F879A3">
      <w:pPr>
        <w:pStyle w:val="Paragrafoelenco"/>
        <w:widowControl w:val="0"/>
        <w:autoSpaceDE w:val="0"/>
        <w:autoSpaceDN w:val="0"/>
        <w:adjustRightInd w:val="0"/>
        <w:spacing w:after="240"/>
        <w:ind w:left="0"/>
        <w:rPr>
          <w:rFonts w:cstheme="minorHAnsi"/>
        </w:rPr>
      </w:pPr>
    </w:p>
    <w:p w:rsidR="00F879A3" w:rsidRPr="00FB4910" w:rsidRDefault="00F879A3" w:rsidP="00F879A3">
      <w:pPr>
        <w:pStyle w:val="Paragrafoelenco"/>
        <w:widowControl w:val="0"/>
        <w:autoSpaceDE w:val="0"/>
        <w:autoSpaceDN w:val="0"/>
        <w:adjustRightInd w:val="0"/>
        <w:spacing w:after="240"/>
        <w:ind w:left="0"/>
        <w:rPr>
          <w:rFonts w:cstheme="minorHAnsi"/>
        </w:rPr>
      </w:pPr>
      <w:r w:rsidRPr="00FB4910">
        <w:rPr>
          <w:rFonts w:cstheme="minorHAnsi"/>
        </w:rPr>
        <w:t xml:space="preserve">10,40-11,00    </w:t>
      </w:r>
      <w:r w:rsidRPr="00FB4910">
        <w:rPr>
          <w:rFonts w:cstheme="minorHAnsi"/>
        </w:rPr>
        <w:tab/>
      </w:r>
      <w:r w:rsidRPr="00FB4910">
        <w:rPr>
          <w:rFonts w:cstheme="minorHAnsi"/>
        </w:rPr>
        <w:tab/>
        <w:t>Coffee break</w:t>
      </w:r>
    </w:p>
    <w:p w:rsidR="00FB4910" w:rsidRPr="00FB4910" w:rsidRDefault="00FB4910" w:rsidP="00F879A3">
      <w:pPr>
        <w:pStyle w:val="Paragrafoelenco"/>
        <w:widowControl w:val="0"/>
        <w:autoSpaceDE w:val="0"/>
        <w:autoSpaceDN w:val="0"/>
        <w:adjustRightInd w:val="0"/>
        <w:spacing w:after="240"/>
        <w:ind w:left="0"/>
        <w:rPr>
          <w:rFonts w:cstheme="minorHAnsi"/>
        </w:rPr>
      </w:pPr>
    </w:p>
    <w:p w:rsidR="00FB4910" w:rsidRPr="00FB4910" w:rsidRDefault="00FB4910" w:rsidP="00F879A3">
      <w:pPr>
        <w:pStyle w:val="Paragrafoelenco"/>
        <w:widowControl w:val="0"/>
        <w:autoSpaceDE w:val="0"/>
        <w:autoSpaceDN w:val="0"/>
        <w:adjustRightInd w:val="0"/>
        <w:spacing w:after="240"/>
        <w:ind w:left="0"/>
        <w:rPr>
          <w:rFonts w:cstheme="minorHAnsi"/>
        </w:rPr>
      </w:pPr>
    </w:p>
    <w:p w:rsidR="00FB4910" w:rsidRPr="00FB4910" w:rsidRDefault="00FB4910" w:rsidP="00F879A3">
      <w:pPr>
        <w:pStyle w:val="Paragrafoelenco"/>
        <w:widowControl w:val="0"/>
        <w:autoSpaceDE w:val="0"/>
        <w:autoSpaceDN w:val="0"/>
        <w:adjustRightInd w:val="0"/>
        <w:spacing w:after="240"/>
        <w:ind w:left="0"/>
        <w:rPr>
          <w:rFonts w:cstheme="minorHAnsi"/>
        </w:rPr>
      </w:pPr>
    </w:p>
    <w:p w:rsidR="00FB4910" w:rsidRPr="00FB4910" w:rsidRDefault="00FB4910" w:rsidP="00F879A3">
      <w:pPr>
        <w:pStyle w:val="Paragrafoelenco"/>
        <w:widowControl w:val="0"/>
        <w:autoSpaceDE w:val="0"/>
        <w:autoSpaceDN w:val="0"/>
        <w:adjustRightInd w:val="0"/>
        <w:spacing w:after="240"/>
        <w:ind w:left="0"/>
        <w:rPr>
          <w:rFonts w:cstheme="minorHAnsi"/>
        </w:rPr>
      </w:pPr>
    </w:p>
    <w:p w:rsidR="00FB4910" w:rsidRPr="00FB4910" w:rsidRDefault="00FB4910" w:rsidP="00F879A3">
      <w:pPr>
        <w:pStyle w:val="Paragrafoelenco"/>
        <w:widowControl w:val="0"/>
        <w:autoSpaceDE w:val="0"/>
        <w:autoSpaceDN w:val="0"/>
        <w:adjustRightInd w:val="0"/>
        <w:spacing w:after="240"/>
        <w:ind w:left="0"/>
        <w:rPr>
          <w:rFonts w:cstheme="minorHAnsi"/>
        </w:rPr>
      </w:pPr>
    </w:p>
    <w:p w:rsidR="00F879A3" w:rsidRPr="00FB4910" w:rsidRDefault="00F879A3" w:rsidP="00F879A3">
      <w:pPr>
        <w:jc w:val="center"/>
        <w:rPr>
          <w:rFonts w:cstheme="minorHAnsi"/>
          <w:b/>
          <w:bCs/>
          <w:color w:val="1F4E79" w:themeColor="accent1" w:themeShade="80"/>
        </w:rPr>
      </w:pPr>
      <w:r w:rsidRPr="00FB4910">
        <w:rPr>
          <w:rFonts w:cstheme="minorHAnsi"/>
          <w:b/>
          <w:bCs/>
          <w:color w:val="1F4E79" w:themeColor="accent1" w:themeShade="80"/>
        </w:rPr>
        <w:t>Sabato mattina, 3 ottobre 2020- Seconda  Sessione</w:t>
      </w:r>
    </w:p>
    <w:p w:rsidR="00F879A3" w:rsidRPr="00FB4910" w:rsidRDefault="00F879A3" w:rsidP="00F879A3">
      <w:pPr>
        <w:pStyle w:val="Paragrafoelenco"/>
        <w:ind w:left="0"/>
        <w:rPr>
          <w:rFonts w:cstheme="minorHAnsi"/>
          <w:color w:val="000000" w:themeColor="text1"/>
        </w:rPr>
      </w:pPr>
    </w:p>
    <w:p w:rsidR="00F879A3" w:rsidRPr="00FB4910" w:rsidRDefault="00F879A3" w:rsidP="00F879A3">
      <w:pPr>
        <w:pStyle w:val="Paragrafoelenco"/>
        <w:ind w:left="0"/>
        <w:rPr>
          <w:rFonts w:cstheme="minorHAnsi"/>
          <w:color w:val="000000" w:themeColor="text1"/>
        </w:rPr>
      </w:pPr>
      <w:r w:rsidRPr="00FB4910">
        <w:rPr>
          <w:rFonts w:cstheme="minorHAnsi"/>
          <w:color w:val="000000" w:themeColor="text1"/>
        </w:rPr>
        <w:t xml:space="preserve">Presidenti: </w:t>
      </w:r>
      <w:bookmarkStart w:id="31" w:name="_Hlk50048725"/>
      <w:r w:rsidR="00FB4910" w:rsidRPr="00FB4910">
        <w:rPr>
          <w:rFonts w:cstheme="minorHAnsi"/>
          <w:color w:val="000000" w:themeColor="text1"/>
        </w:rPr>
        <w:tab/>
      </w:r>
      <w:r w:rsidR="00FB4910" w:rsidRPr="00FB4910">
        <w:rPr>
          <w:rFonts w:cstheme="minorHAnsi"/>
          <w:color w:val="000000" w:themeColor="text1"/>
        </w:rPr>
        <w:tab/>
      </w:r>
      <w:r w:rsidRPr="00FB4910">
        <w:rPr>
          <w:rFonts w:cstheme="minorHAnsi"/>
          <w:b/>
          <w:color w:val="000000" w:themeColor="text1"/>
        </w:rPr>
        <w:t>V. Fogliani (Milazzo). A.V. Perrone (Bari)</w:t>
      </w:r>
      <w:r w:rsidRPr="00FB4910">
        <w:rPr>
          <w:rFonts w:cstheme="minorHAnsi"/>
          <w:color w:val="000000" w:themeColor="text1"/>
        </w:rPr>
        <w:t xml:space="preserve"> </w:t>
      </w:r>
    </w:p>
    <w:bookmarkEnd w:id="31"/>
    <w:p w:rsidR="00F879A3" w:rsidRPr="00FB4910" w:rsidRDefault="00F879A3" w:rsidP="00F879A3">
      <w:pPr>
        <w:pStyle w:val="Paragrafoelenco"/>
        <w:ind w:left="0"/>
        <w:rPr>
          <w:rFonts w:cstheme="minorHAnsi"/>
          <w:color w:val="000000" w:themeColor="text1"/>
        </w:rPr>
      </w:pPr>
      <w:r w:rsidRPr="00FB4910">
        <w:rPr>
          <w:rFonts w:cstheme="minorHAnsi"/>
          <w:color w:val="000000" w:themeColor="text1"/>
        </w:rPr>
        <w:t xml:space="preserve">Moderatore: </w:t>
      </w:r>
      <w:bookmarkStart w:id="32" w:name="_Hlk50048739"/>
      <w:r w:rsidR="00FB4910" w:rsidRPr="00FB4910">
        <w:rPr>
          <w:rFonts w:cstheme="minorHAnsi"/>
          <w:color w:val="000000" w:themeColor="text1"/>
        </w:rPr>
        <w:tab/>
      </w:r>
      <w:r w:rsidR="00FB4910" w:rsidRPr="00FB4910">
        <w:rPr>
          <w:rFonts w:cstheme="minorHAnsi"/>
          <w:color w:val="000000" w:themeColor="text1"/>
        </w:rPr>
        <w:tab/>
      </w:r>
      <w:r w:rsidRPr="00FB4910">
        <w:rPr>
          <w:rFonts w:cstheme="minorHAnsi"/>
          <w:b/>
          <w:i/>
          <w:color w:val="000000" w:themeColor="text1"/>
        </w:rPr>
        <w:t xml:space="preserve">A. Ciampolillo ( Bari ), M. D’Errico ( </w:t>
      </w:r>
      <w:bookmarkEnd w:id="32"/>
    </w:p>
    <w:p w:rsidR="00F879A3" w:rsidRPr="00FB4910" w:rsidRDefault="00F879A3" w:rsidP="00F879A3">
      <w:pPr>
        <w:pStyle w:val="Paragrafoelenco"/>
        <w:widowControl w:val="0"/>
        <w:autoSpaceDE w:val="0"/>
        <w:autoSpaceDN w:val="0"/>
        <w:adjustRightInd w:val="0"/>
        <w:spacing w:after="240"/>
        <w:ind w:left="0"/>
        <w:rPr>
          <w:rFonts w:cstheme="minorHAnsi"/>
        </w:rPr>
      </w:pPr>
    </w:p>
    <w:p w:rsidR="00F879A3" w:rsidRPr="00FB4910" w:rsidRDefault="00F879A3" w:rsidP="00FB4910">
      <w:pPr>
        <w:pStyle w:val="Paragrafoelenco"/>
        <w:widowControl w:val="0"/>
        <w:autoSpaceDE w:val="0"/>
        <w:autoSpaceDN w:val="0"/>
        <w:adjustRightInd w:val="0"/>
        <w:spacing w:after="240"/>
        <w:ind w:left="2124" w:hanging="2124"/>
        <w:rPr>
          <w:rFonts w:cstheme="minorHAnsi"/>
        </w:rPr>
      </w:pPr>
      <w:r w:rsidRPr="00FB4910">
        <w:rPr>
          <w:rFonts w:cstheme="minorHAnsi"/>
        </w:rPr>
        <w:t xml:space="preserve">11,00-11,20 </w:t>
      </w:r>
      <w:r w:rsidRPr="00FB4910">
        <w:rPr>
          <w:rFonts w:cstheme="minorHAnsi"/>
        </w:rPr>
        <w:tab/>
        <w:t xml:space="preserve">Medicina di genere nei </w:t>
      </w:r>
      <w:proofErr w:type="spellStart"/>
      <w:r w:rsidRPr="00FB4910">
        <w:rPr>
          <w:rFonts w:cstheme="minorHAnsi"/>
        </w:rPr>
        <w:t>programm</w:t>
      </w:r>
      <w:proofErr w:type="spellEnd"/>
      <w:r w:rsidRPr="00FB4910">
        <w:rPr>
          <w:rFonts w:cstheme="minorHAnsi"/>
        </w:rPr>
        <w:t xml:space="preserve"> di formazione : metodi, strumenti e impatto socioeconomico  </w:t>
      </w:r>
      <w:bookmarkStart w:id="33" w:name="_Hlk50048756"/>
      <w:r w:rsidRPr="00FB4910">
        <w:rPr>
          <w:rFonts w:cstheme="minorHAnsi"/>
          <w:b/>
          <w:i/>
        </w:rPr>
        <w:t>F. Albergo( Bari)</w:t>
      </w:r>
      <w:r w:rsidRPr="00FB4910">
        <w:rPr>
          <w:rFonts w:cstheme="minorHAnsi"/>
        </w:rPr>
        <w:t xml:space="preserve"> </w:t>
      </w:r>
      <w:bookmarkEnd w:id="33"/>
    </w:p>
    <w:p w:rsidR="00F879A3" w:rsidRPr="00FB4910" w:rsidRDefault="00F879A3" w:rsidP="00F879A3">
      <w:pPr>
        <w:pStyle w:val="Paragrafoelenco"/>
        <w:widowControl w:val="0"/>
        <w:autoSpaceDE w:val="0"/>
        <w:autoSpaceDN w:val="0"/>
        <w:adjustRightInd w:val="0"/>
        <w:spacing w:after="240"/>
        <w:ind w:left="0"/>
        <w:rPr>
          <w:rStyle w:val="Collegamentoipertestuale"/>
          <w:rFonts w:cstheme="minorHAnsi"/>
          <w:color w:val="auto"/>
        </w:rPr>
      </w:pPr>
      <w:r w:rsidRPr="00FB4910">
        <w:rPr>
          <w:rFonts w:cstheme="minorHAnsi"/>
        </w:rPr>
        <w:t xml:space="preserve">11,20-11,40 </w:t>
      </w:r>
      <w:r w:rsidRPr="00FB4910">
        <w:rPr>
          <w:rFonts w:cstheme="minorHAnsi"/>
        </w:rPr>
        <w:tab/>
      </w:r>
      <w:r w:rsidRPr="00FB4910">
        <w:rPr>
          <w:rFonts w:cstheme="minorHAnsi"/>
        </w:rPr>
        <w:tab/>
        <w:t xml:space="preserve">Il problema della rarità in oncologia   </w:t>
      </w:r>
      <w:bookmarkStart w:id="34" w:name="_Hlk50048768"/>
      <w:r w:rsidRPr="00FB4910">
        <w:rPr>
          <w:rFonts w:cstheme="minorHAnsi"/>
          <w:b/>
          <w:i/>
        </w:rPr>
        <w:t>P. Casali ( Milano)</w:t>
      </w:r>
      <w:r w:rsidRPr="00FB4910">
        <w:rPr>
          <w:rFonts w:cstheme="minorHAnsi"/>
        </w:rPr>
        <w:t xml:space="preserve"> </w:t>
      </w:r>
      <w:bookmarkEnd w:id="34"/>
    </w:p>
    <w:p w:rsidR="00F879A3" w:rsidRPr="00FB4910" w:rsidRDefault="00F879A3" w:rsidP="00F879A3">
      <w:pPr>
        <w:pStyle w:val="Paragrafoelenco"/>
        <w:widowControl w:val="0"/>
        <w:autoSpaceDE w:val="0"/>
        <w:autoSpaceDN w:val="0"/>
        <w:adjustRightInd w:val="0"/>
        <w:spacing w:after="240"/>
        <w:ind w:left="0"/>
        <w:rPr>
          <w:rStyle w:val="Collegamentoipertestuale"/>
          <w:rFonts w:cstheme="minorHAnsi"/>
          <w:b/>
          <w:i/>
          <w:color w:val="auto"/>
        </w:rPr>
      </w:pPr>
      <w:r w:rsidRPr="00FB4910">
        <w:rPr>
          <w:rFonts w:cstheme="minorHAnsi"/>
        </w:rPr>
        <w:t>11.40-12.00</w:t>
      </w:r>
      <w:r w:rsidRPr="00FB4910">
        <w:rPr>
          <w:rFonts w:cstheme="minorHAnsi"/>
        </w:rPr>
        <w:tab/>
      </w:r>
      <w:r w:rsidRPr="00FB4910">
        <w:rPr>
          <w:rFonts w:cstheme="minorHAnsi"/>
        </w:rPr>
        <w:tab/>
        <w:t xml:space="preserve">Fattori di rischi </w:t>
      </w:r>
      <w:proofErr w:type="spellStart"/>
      <w:r w:rsidRPr="00FB4910">
        <w:rPr>
          <w:rFonts w:cstheme="minorHAnsi"/>
        </w:rPr>
        <w:t>ocardiovascolare</w:t>
      </w:r>
      <w:proofErr w:type="spellEnd"/>
      <w:r w:rsidRPr="00FB4910">
        <w:rPr>
          <w:rFonts w:cstheme="minorHAnsi"/>
        </w:rPr>
        <w:t xml:space="preserve"> nelle donne: Progetto ARCA  </w:t>
      </w:r>
      <w:bookmarkStart w:id="35" w:name="_Hlk50048780"/>
      <w:r w:rsidRPr="00FB4910">
        <w:rPr>
          <w:rFonts w:cstheme="minorHAnsi"/>
          <w:b/>
          <w:i/>
        </w:rPr>
        <w:t xml:space="preserve">A. Lillo ( Bari) </w:t>
      </w:r>
      <w:bookmarkEnd w:id="35"/>
    </w:p>
    <w:p w:rsidR="00F879A3" w:rsidRPr="00FB4910" w:rsidRDefault="00F879A3" w:rsidP="00F879A3">
      <w:pPr>
        <w:pStyle w:val="Paragrafoelenco"/>
        <w:widowControl w:val="0"/>
        <w:autoSpaceDE w:val="0"/>
        <w:autoSpaceDN w:val="0"/>
        <w:adjustRightInd w:val="0"/>
        <w:spacing w:after="240"/>
        <w:ind w:left="0"/>
        <w:rPr>
          <w:rFonts w:cstheme="minorHAnsi"/>
        </w:rPr>
      </w:pPr>
      <w:r w:rsidRPr="00FB4910">
        <w:rPr>
          <w:rStyle w:val="Collegamentoipertestuale"/>
          <w:rFonts w:cstheme="minorHAnsi"/>
          <w:color w:val="auto"/>
          <w:u w:val="none"/>
        </w:rPr>
        <w:t>12,00-12,20</w:t>
      </w:r>
      <w:r w:rsidRPr="00FB4910">
        <w:rPr>
          <w:rFonts w:cstheme="minorHAnsi"/>
        </w:rPr>
        <w:t xml:space="preserve"> </w:t>
      </w:r>
      <w:r w:rsidRPr="00FB4910">
        <w:rPr>
          <w:rFonts w:cstheme="minorHAnsi"/>
        </w:rPr>
        <w:tab/>
      </w:r>
      <w:r w:rsidRPr="00FB4910">
        <w:rPr>
          <w:rFonts w:cstheme="minorHAnsi"/>
        </w:rPr>
        <w:tab/>
        <w:t xml:space="preserve">Cinture di sicurezza </w:t>
      </w:r>
      <w:bookmarkStart w:id="36" w:name="_Hlk50048793"/>
      <w:r w:rsidRPr="00FB4910">
        <w:rPr>
          <w:rFonts w:cstheme="minorHAnsi"/>
          <w:b/>
          <w:i/>
        </w:rPr>
        <w:t>L. Moretti  ( Bari)</w:t>
      </w:r>
      <w:r w:rsidRPr="00FB4910">
        <w:rPr>
          <w:rFonts w:cstheme="minorHAnsi"/>
        </w:rPr>
        <w:t xml:space="preserve"> </w:t>
      </w:r>
      <w:bookmarkEnd w:id="36"/>
    </w:p>
    <w:p w:rsidR="00F879A3" w:rsidRPr="00FB4910" w:rsidRDefault="00F879A3" w:rsidP="00F879A3">
      <w:pPr>
        <w:pStyle w:val="Paragrafoelenco"/>
        <w:widowControl w:val="0"/>
        <w:autoSpaceDE w:val="0"/>
        <w:autoSpaceDN w:val="0"/>
        <w:adjustRightInd w:val="0"/>
        <w:spacing w:after="240"/>
        <w:ind w:left="0"/>
        <w:rPr>
          <w:rStyle w:val="Collegamentoipertestuale"/>
          <w:rFonts w:cstheme="minorHAnsi"/>
          <w:color w:val="auto"/>
          <w:u w:val="none"/>
        </w:rPr>
      </w:pPr>
      <w:r w:rsidRPr="00FB4910">
        <w:rPr>
          <w:rStyle w:val="Collegamentoipertestuale"/>
          <w:rFonts w:cstheme="minorHAnsi"/>
          <w:color w:val="auto"/>
          <w:u w:val="none"/>
        </w:rPr>
        <w:t>12,20-12,40</w:t>
      </w:r>
      <w:r w:rsidRPr="00FB4910">
        <w:rPr>
          <w:rFonts w:cstheme="minorHAnsi"/>
          <w:bCs/>
          <w:iCs/>
        </w:rPr>
        <w:t xml:space="preserve"> </w:t>
      </w:r>
      <w:r w:rsidRPr="00FB4910">
        <w:rPr>
          <w:rStyle w:val="Collegamentoipertestuale"/>
          <w:rFonts w:cstheme="minorHAnsi"/>
          <w:color w:val="auto"/>
          <w:u w:val="none"/>
        </w:rPr>
        <w:tab/>
      </w:r>
      <w:r w:rsidRPr="00FB4910">
        <w:rPr>
          <w:rStyle w:val="Collegamentoipertestuale"/>
          <w:rFonts w:cstheme="minorHAnsi"/>
          <w:color w:val="auto"/>
          <w:u w:val="none"/>
        </w:rPr>
        <w:tab/>
      </w:r>
      <w:r w:rsidRPr="00FB4910">
        <w:rPr>
          <w:rFonts w:cstheme="minorHAnsi"/>
        </w:rPr>
        <w:t>Discussione sui temi trattati in Sessione</w:t>
      </w:r>
    </w:p>
    <w:p w:rsidR="00F879A3" w:rsidRPr="00FB4910" w:rsidRDefault="00F879A3" w:rsidP="00F879A3">
      <w:pPr>
        <w:pStyle w:val="Paragrafoelenco"/>
        <w:widowControl w:val="0"/>
        <w:autoSpaceDE w:val="0"/>
        <w:autoSpaceDN w:val="0"/>
        <w:adjustRightInd w:val="0"/>
        <w:spacing w:after="240"/>
        <w:ind w:left="0"/>
        <w:rPr>
          <w:rStyle w:val="Collegamentoipertestuale"/>
          <w:rFonts w:cstheme="minorHAnsi"/>
          <w:color w:val="auto"/>
          <w:u w:val="none"/>
        </w:rPr>
      </w:pPr>
      <w:r w:rsidRPr="00FB4910">
        <w:rPr>
          <w:rStyle w:val="Collegamentoipertestuale"/>
          <w:rFonts w:cstheme="minorHAnsi"/>
          <w:color w:val="auto"/>
          <w:u w:val="none"/>
        </w:rPr>
        <w:t>12.40-13,00</w:t>
      </w:r>
      <w:r w:rsidRPr="00FB4910">
        <w:rPr>
          <w:rStyle w:val="Collegamentoipertestuale"/>
          <w:rFonts w:cstheme="minorHAnsi"/>
          <w:color w:val="auto"/>
          <w:u w:val="none"/>
        </w:rPr>
        <w:tab/>
      </w:r>
      <w:r w:rsidRPr="00FB4910">
        <w:rPr>
          <w:rStyle w:val="Collegamentoipertestuale"/>
          <w:rFonts w:cstheme="minorHAnsi"/>
          <w:color w:val="auto"/>
          <w:u w:val="none"/>
        </w:rPr>
        <w:tab/>
        <w:t xml:space="preserve">Chiusura lavori e verifica dell’apprendimento </w:t>
      </w:r>
    </w:p>
    <w:p w:rsidR="00B46CE5" w:rsidRPr="00FB4910" w:rsidRDefault="00E55054">
      <w:pPr>
        <w:rPr>
          <w:rFonts w:cstheme="minorHAnsi"/>
        </w:rPr>
      </w:pPr>
    </w:p>
    <w:sectPr w:rsidR="00B46CE5" w:rsidRPr="00FB4910" w:rsidSect="0093782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F879A3"/>
    <w:rsid w:val="0093782B"/>
    <w:rsid w:val="00A1351E"/>
    <w:rsid w:val="00BB1B52"/>
    <w:rsid w:val="00DB442D"/>
    <w:rsid w:val="00DE3DF5"/>
    <w:rsid w:val="00E55054"/>
    <w:rsid w:val="00F879A3"/>
    <w:rsid w:val="00FB49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879A3"/>
    <w:pPr>
      <w:spacing w:after="0" w:line="240" w:lineRule="auto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879A3"/>
    <w:pPr>
      <w:ind w:left="720"/>
      <w:contextualSpacing/>
    </w:pPr>
    <w:rPr>
      <w:rFonts w:eastAsiaTheme="minorEastAsia"/>
      <w:lang w:eastAsia="it-IT"/>
    </w:rPr>
  </w:style>
  <w:style w:type="character" w:styleId="Collegamentoipertestuale">
    <w:name w:val="Hyperlink"/>
    <w:unhideWhenUsed/>
    <w:rsid w:val="00F879A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636</Words>
  <Characters>3627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Clementina</dc:creator>
  <cp:lastModifiedBy>carlarenzetti@gmail.com</cp:lastModifiedBy>
  <cp:revision>2</cp:revision>
  <dcterms:created xsi:type="dcterms:W3CDTF">2020-09-09T13:49:00Z</dcterms:created>
  <dcterms:modified xsi:type="dcterms:W3CDTF">2020-09-09T13:49:00Z</dcterms:modified>
</cp:coreProperties>
</file>