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C364E" w14:textId="0A0A11AB" w:rsidR="003533E6" w:rsidRPr="003533E6" w:rsidRDefault="00382BE1" w:rsidP="00353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bookmarkStart w:id="0" w:name="_Hlk52949766"/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C</w:t>
      </w:r>
      <w:r w:rsidR="003533E6"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AMERA DEI DEPUTATI</w:t>
      </w:r>
    </w:p>
    <w:p w14:paraId="19FC2A93" w14:textId="77777777" w:rsidR="003533E6" w:rsidRPr="003533E6" w:rsidRDefault="003533E6" w:rsidP="00353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Martedì 6 ottobre 2020</w:t>
      </w:r>
    </w:p>
    <w:p w14:paraId="79FA13E1" w14:textId="77777777" w:rsidR="003533E6" w:rsidRPr="003533E6" w:rsidRDefault="003533E6" w:rsidP="003533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447.</w:t>
      </w:r>
    </w:p>
    <w:p w14:paraId="09D98DB6" w14:textId="77777777" w:rsidR="003533E6" w:rsidRPr="003533E6" w:rsidRDefault="003533E6" w:rsidP="00353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color w:val="333333"/>
          <w:sz w:val="23"/>
          <w:szCs w:val="23"/>
          <w:lang w:eastAsia="it-IT"/>
        </w:rPr>
        <w:t>XVIII LEGISLATURA</w:t>
      </w:r>
    </w:p>
    <w:p w14:paraId="7A1E330A" w14:textId="77777777" w:rsidR="003533E6" w:rsidRPr="003533E6" w:rsidRDefault="003533E6" w:rsidP="00353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BOLLETTINO</w:t>
      </w: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br/>
        <w:t>DELLE GIUNTE E DELLE COMMISSIONI PARLAMENTARI</w:t>
      </w:r>
    </w:p>
    <w:p w14:paraId="7399021D" w14:textId="77777777" w:rsidR="003533E6" w:rsidRPr="003533E6" w:rsidRDefault="003533E6" w:rsidP="00353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Affari sociali (XII)</w:t>
      </w:r>
    </w:p>
    <w:p w14:paraId="4FF2F990" w14:textId="77777777" w:rsidR="003533E6" w:rsidRPr="003533E6" w:rsidRDefault="003533E6" w:rsidP="003533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</w:pPr>
      <w:r w:rsidRPr="003533E6">
        <w:rPr>
          <w:rFonts w:ascii="Arial" w:eastAsia="Times New Roman" w:hAnsi="Arial" w:cs="Arial"/>
          <w:b/>
          <w:bCs/>
          <w:color w:val="333333"/>
          <w:sz w:val="23"/>
          <w:szCs w:val="23"/>
          <w:lang w:eastAsia="it-IT"/>
        </w:rPr>
        <w:t>ALLEGATO</w:t>
      </w:r>
    </w:p>
    <w:p w14:paraId="3474670E" w14:textId="77777777" w:rsidR="003533E6" w:rsidRDefault="003533E6" w:rsidP="003533E6">
      <w:pPr>
        <w:pStyle w:val="titolo"/>
        <w:shd w:val="clear" w:color="auto" w:fill="FFFFFF"/>
        <w:spacing w:before="0" w:beforeAutospacing="0" w:after="75" w:afterAutospacing="0"/>
        <w:ind w:left="300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3533E6">
        <w:rPr>
          <w:rFonts w:ascii="Arial" w:hAnsi="Arial" w:cs="Arial"/>
          <w:color w:val="333333"/>
          <w:sz w:val="23"/>
          <w:szCs w:val="23"/>
          <w:shd w:val="clear" w:color="auto" w:fill="FFFFFF"/>
        </w:rPr>
        <w:t>BOZZA NON CORRETTA</w:t>
      </w:r>
    </w:p>
    <w:p w14:paraId="288953B3" w14:textId="001EB0E1" w:rsidR="003533E6" w:rsidRDefault="003533E6" w:rsidP="003533E6">
      <w:pPr>
        <w:pStyle w:val="titolo"/>
        <w:shd w:val="clear" w:color="auto" w:fill="FFFFFF"/>
        <w:spacing w:before="0" w:beforeAutospacing="0" w:after="75" w:afterAutospacing="0"/>
        <w:ind w:left="300"/>
        <w:rPr>
          <w:rFonts w:ascii="Arial" w:hAnsi="Arial" w:cs="Arial"/>
          <w:color w:val="333333"/>
          <w:sz w:val="23"/>
          <w:szCs w:val="23"/>
        </w:rPr>
      </w:pPr>
      <w:r>
        <w:rPr>
          <w:rStyle w:val="Enfasigrassetto"/>
          <w:rFonts w:ascii="Arial" w:hAnsi="Arial" w:cs="Arial"/>
          <w:color w:val="333333"/>
          <w:sz w:val="23"/>
          <w:szCs w:val="23"/>
        </w:rPr>
        <w:t>Istituzione della Giornata dei camici bianchi. C. 2527, approvata dalla 1a Commissione permanente del Senato</w:t>
      </w:r>
    </w:p>
    <w:p w14:paraId="375CAF87" w14:textId="77777777" w:rsidR="003533E6" w:rsidRPr="003533E6" w:rsidRDefault="003533E6" w:rsidP="003533E6">
      <w:pPr>
        <w:pStyle w:val="titolo"/>
        <w:shd w:val="clear" w:color="auto" w:fill="FFFFFF"/>
        <w:spacing w:before="0" w:beforeAutospacing="0" w:after="75" w:afterAutospacing="0"/>
        <w:ind w:left="300"/>
        <w:rPr>
          <w:rFonts w:ascii="Arial" w:hAnsi="Arial" w:cs="Arial"/>
          <w:b/>
          <w:bCs/>
          <w:color w:val="333333"/>
          <w:highlight w:val="yellow"/>
        </w:rPr>
      </w:pPr>
      <w:r w:rsidRPr="003533E6">
        <w:rPr>
          <w:rStyle w:val="Enfasigrassetto"/>
          <w:rFonts w:ascii="Arial" w:hAnsi="Arial" w:cs="Arial"/>
          <w:color w:val="333333"/>
          <w:highlight w:val="yellow"/>
        </w:rPr>
        <w:t>NUOVO TESTO DELLA PROPOSTA DI LEGGE ADOTTATO COME TESTO BASE</w:t>
      </w:r>
    </w:p>
    <w:p w14:paraId="79C69C0A" w14:textId="77777777" w:rsidR="003533E6" w:rsidRPr="003533E6" w:rsidRDefault="003533E6" w:rsidP="003533E6">
      <w:pPr>
        <w:pStyle w:val="titolo"/>
        <w:shd w:val="clear" w:color="auto" w:fill="FFFFFF"/>
        <w:spacing w:before="0" w:beforeAutospacing="0" w:after="75" w:afterAutospacing="0"/>
        <w:ind w:left="300"/>
        <w:rPr>
          <w:rFonts w:ascii="Arial" w:hAnsi="Arial" w:cs="Arial"/>
          <w:b/>
          <w:bCs/>
          <w:color w:val="333333"/>
        </w:rPr>
      </w:pPr>
      <w:r w:rsidRPr="003533E6">
        <w:rPr>
          <w:rStyle w:val="Enfasigrassetto"/>
          <w:rFonts w:ascii="Arial" w:hAnsi="Arial" w:cs="Arial"/>
          <w:color w:val="333333"/>
          <w:highlight w:val="yellow"/>
        </w:rPr>
        <w:t>Istituzione della Giornata nazionale dei professionisti sanitari, sociosanitari, socioassistenziali e del volontariato.</w:t>
      </w:r>
    </w:p>
    <w:p w14:paraId="535D2F35" w14:textId="77777777" w:rsidR="003533E6" w:rsidRPr="003533E6" w:rsidRDefault="003533E6" w:rsidP="003533E6">
      <w:pPr>
        <w:pStyle w:val="center"/>
        <w:shd w:val="clear" w:color="auto" w:fill="FFFFFF"/>
        <w:jc w:val="center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smallCaps/>
          <w:color w:val="333333"/>
        </w:rPr>
        <w:t>Art</w:t>
      </w:r>
      <w:r w:rsidRPr="003533E6">
        <w:rPr>
          <w:rFonts w:ascii="Arial" w:hAnsi="Arial" w:cs="Arial"/>
          <w:b/>
          <w:bCs/>
          <w:color w:val="333333"/>
        </w:rPr>
        <w:t>. 1.</w:t>
      </w:r>
    </w:p>
    <w:p w14:paraId="38E8DC98" w14:textId="77777777" w:rsidR="003533E6" w:rsidRPr="003533E6" w:rsidRDefault="003533E6" w:rsidP="003533E6">
      <w:pPr>
        <w:pStyle w:val="Normale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color w:val="333333"/>
        </w:rPr>
        <w:t> 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1. È istituita la Giornata nazionale del personale sanitario e sociosanitario di cui alla legge 11 gennaio 2018, n.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3, nonché del personale socioassistenziale e del volontariato, di seguito denominata «Giornata», quale momento per onorarne il lavoro, l'impegno, la professionalità e il sacrificio nel corso della pandemia da Coronavirus nell'anno 2020.</w:t>
      </w:r>
      <w:r w:rsidRPr="003533E6">
        <w:rPr>
          <w:rFonts w:ascii="Arial" w:hAnsi="Arial" w:cs="Arial"/>
          <w:b/>
          <w:bCs/>
          <w:color w:val="333333"/>
        </w:rPr>
        <w:br/>
      </w:r>
      <w:r w:rsidRPr="003533E6">
        <w:rPr>
          <w:rFonts w:ascii="Arial" w:hAnsi="Arial" w:cs="Arial"/>
          <w:b/>
          <w:bCs/>
          <w:color w:val="333333"/>
        </w:rPr>
        <w:t> 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2. La Giornata si celebra il 20 febbraio di ogni anno, è considerata solennità civile ai sensi dell'articolo 3 della legge 27 maggio 1949, n.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260, e non determina riduzione dell'orario di lavoro negli uffici pubblici né, qualora cada nei giorni feriali, costituisce giorno di vacanza o comporta riduzione di orario per le scuole di ogni ordine e grado ai sensi degli articoli 2 e 3 della legge 5 marzo 1977, n.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54.</w:t>
      </w:r>
    </w:p>
    <w:p w14:paraId="586392FA" w14:textId="77777777" w:rsidR="003533E6" w:rsidRPr="003533E6" w:rsidRDefault="003533E6" w:rsidP="003533E6">
      <w:pPr>
        <w:pStyle w:val="center"/>
        <w:shd w:val="clear" w:color="auto" w:fill="FFFFFF"/>
        <w:jc w:val="center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smallCaps/>
          <w:color w:val="333333"/>
        </w:rPr>
        <w:t>Art</w:t>
      </w:r>
      <w:r w:rsidRPr="003533E6">
        <w:rPr>
          <w:rFonts w:ascii="Arial" w:hAnsi="Arial" w:cs="Arial"/>
          <w:b/>
          <w:bCs/>
          <w:color w:val="333333"/>
        </w:rPr>
        <w:t>. 2.</w:t>
      </w:r>
    </w:p>
    <w:p w14:paraId="7F0A5FE7" w14:textId="77777777" w:rsidR="003533E6" w:rsidRPr="003533E6" w:rsidRDefault="003533E6" w:rsidP="003533E6">
      <w:pPr>
        <w:pStyle w:val="Normale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color w:val="333333"/>
          <w:highlight w:val="yellow"/>
        </w:rPr>
        <w:t> </w:t>
      </w:r>
      <w:r w:rsidRPr="003533E6">
        <w:rPr>
          <w:rFonts w:ascii="Arial" w:hAnsi="Arial" w:cs="Arial"/>
          <w:b/>
          <w:bCs/>
          <w:color w:val="333333"/>
          <w:highlight w:val="yellow"/>
        </w:rPr>
        <w:t> </w:t>
      </w:r>
      <w:r w:rsidRPr="003533E6">
        <w:rPr>
          <w:rFonts w:ascii="Arial" w:hAnsi="Arial" w:cs="Arial"/>
          <w:b/>
          <w:bCs/>
          <w:color w:val="333333"/>
          <w:highlight w:val="yellow"/>
        </w:rPr>
        <w:t>1. Il Governo, anche in coordinamento con gli Ordini delle professioni sanitarie e sociosanitarie, con le associazioni e gli organismi operanti nel settore, determina le modalità di svolgimento della Giornata senza nuovi o maggiori oneri a carico della finanza pubblica.</w:t>
      </w:r>
    </w:p>
    <w:p w14:paraId="4C0E0E03" w14:textId="77777777" w:rsidR="003533E6" w:rsidRPr="003533E6" w:rsidRDefault="003533E6" w:rsidP="003533E6">
      <w:pPr>
        <w:pStyle w:val="center"/>
        <w:shd w:val="clear" w:color="auto" w:fill="FFFFFF"/>
        <w:jc w:val="center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smallCaps/>
          <w:color w:val="333333"/>
        </w:rPr>
        <w:t>Art</w:t>
      </w:r>
      <w:r w:rsidRPr="003533E6">
        <w:rPr>
          <w:rFonts w:ascii="Arial" w:hAnsi="Arial" w:cs="Arial"/>
          <w:b/>
          <w:bCs/>
          <w:color w:val="333333"/>
        </w:rPr>
        <w:t>. 3.</w:t>
      </w:r>
    </w:p>
    <w:p w14:paraId="523C74E9" w14:textId="77777777" w:rsidR="003533E6" w:rsidRPr="003533E6" w:rsidRDefault="003533E6" w:rsidP="003533E6">
      <w:pPr>
        <w:pStyle w:val="NormaleWeb"/>
        <w:shd w:val="clear" w:color="auto" w:fill="FFFFFF"/>
        <w:rPr>
          <w:rFonts w:ascii="Arial" w:hAnsi="Arial" w:cs="Arial"/>
          <w:b/>
          <w:bCs/>
          <w:color w:val="333333"/>
        </w:rPr>
      </w:pPr>
      <w:r w:rsidRPr="003533E6">
        <w:rPr>
          <w:rFonts w:ascii="Arial" w:hAnsi="Arial" w:cs="Arial"/>
          <w:b/>
          <w:bCs/>
          <w:color w:val="333333"/>
        </w:rPr>
        <w:t> </w:t>
      </w:r>
      <w:r w:rsidRPr="003533E6">
        <w:rPr>
          <w:rFonts w:ascii="Arial" w:hAnsi="Arial" w:cs="Arial"/>
          <w:b/>
          <w:bCs/>
          <w:color w:val="333333"/>
        </w:rPr>
        <w:t> </w:t>
      </w:r>
      <w:r w:rsidRPr="003533E6">
        <w:rPr>
          <w:rFonts w:ascii="Arial" w:hAnsi="Arial" w:cs="Arial"/>
          <w:b/>
          <w:bCs/>
          <w:color w:val="333333"/>
        </w:rPr>
        <w:t>1. La presente legge entra in vigore il giorno successivo a quello della sua pubblicazione nella </w:t>
      </w:r>
      <w:r w:rsidRPr="003533E6">
        <w:rPr>
          <w:rStyle w:val="Enfasicorsivo"/>
          <w:rFonts w:ascii="Arial" w:hAnsi="Arial" w:cs="Arial"/>
          <w:b/>
          <w:bCs/>
          <w:color w:val="333333"/>
        </w:rPr>
        <w:t>Gazzetta Ufficiale.</w:t>
      </w:r>
    </w:p>
    <w:bookmarkEnd w:id="0"/>
    <w:p w14:paraId="7F82311C" w14:textId="77777777" w:rsidR="003533E6" w:rsidRDefault="003533E6"/>
    <w:sectPr w:rsidR="003533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3E6"/>
    <w:rsid w:val="003533E6"/>
    <w:rsid w:val="00382BE1"/>
    <w:rsid w:val="00B4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2B13A"/>
  <w15:chartTrackingRefBased/>
  <w15:docId w15:val="{D6E6D430-4020-4C5B-9046-DE4A0692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">
    <w:name w:val="titolo"/>
    <w:basedOn w:val="Normale"/>
    <w:rsid w:val="003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533E6"/>
    <w:rPr>
      <w:b/>
      <w:bCs/>
    </w:rPr>
  </w:style>
  <w:style w:type="paragraph" w:customStyle="1" w:styleId="center">
    <w:name w:val="center"/>
    <w:basedOn w:val="Normale"/>
    <w:rsid w:val="003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533E6"/>
    <w:rPr>
      <w:i/>
      <w:iCs/>
    </w:rPr>
  </w:style>
  <w:style w:type="character" w:customStyle="1" w:styleId="data">
    <w:name w:val="data"/>
    <w:basedOn w:val="Carpredefinitoparagrafo"/>
    <w:rsid w:val="0035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8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2</cp:revision>
  <cp:lastPrinted>2020-10-07T05:36:00Z</cp:lastPrinted>
  <dcterms:created xsi:type="dcterms:W3CDTF">2020-10-07T05:34:00Z</dcterms:created>
  <dcterms:modified xsi:type="dcterms:W3CDTF">2020-10-07T07:18:00Z</dcterms:modified>
</cp:coreProperties>
</file>