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hd w:val="clear" w:color="auto" w:fill="FFFFFF"/>
        <w:spacing w:lineRule="auto" w:line="240" w:before="0" w:after="30"/>
        <w:ind w:left="30" w:hanging="0"/>
        <w:jc w:val="both"/>
        <w:rPr/>
      </w:pPr>
      <w:r>
        <w:rPr>
          <w:rFonts w:eastAsia="Times New Roman" w:cs="Arial" w:ascii="Arial;sans-serif" w:hAnsi="Arial;sans-serif"/>
          <w:b/>
          <w:bCs/>
          <w:i/>
          <w:iCs/>
          <w:caps w:val="false"/>
          <w:smallCaps w:val="false"/>
          <w:color w:val="002060"/>
          <w:spacing w:val="0"/>
          <w:sz w:val="28"/>
          <w:szCs w:val="24"/>
          <w:lang w:eastAsia="it-IT"/>
        </w:rPr>
        <w:t>Norme in materia di prevenzione delle malattie cardiovascolari -  Atto Senato 869 – Assegnato in sede redigente  alla Commissione Igiene e sanità – Nominato relatore Sen. Marinello.</w:t>
      </w:r>
      <w:r>
        <w:rPr>
          <w:rFonts w:eastAsia="Times New Roman" w:cs="Arial" w:ascii="Arial;sans-serif" w:hAnsi="Arial;sans-serif"/>
          <w:b w:val="false"/>
          <w:bCs/>
          <w:i w:val="false"/>
          <w:iCs/>
          <w:caps w:val="false"/>
          <w:smallCaps w:val="false"/>
          <w:color w:val="000000"/>
          <w:spacing w:val="0"/>
          <w:sz w:val="28"/>
          <w:szCs w:val="24"/>
          <w:lang w:eastAsia="it-IT"/>
        </w:rPr>
        <w:t xml:space="preserve"> </w:t>
      </w:r>
    </w:p>
    <w:p>
      <w:pPr>
        <w:pStyle w:val="Corpodeltesto"/>
        <w:shd w:val="clear" w:color="auto" w:fill="FFFFFF"/>
        <w:spacing w:lineRule="auto" w:line="240" w:before="0" w:after="30"/>
        <w:ind w:left="30" w:hanging="0"/>
        <w:jc w:val="both"/>
        <w:rPr>
          <w:rFonts w:ascii="Arial;sans-serif" w:hAnsi="Arial;sans-serif" w:eastAsia="Times New Roman" w:cs="Arial"/>
          <w:b w:val="false"/>
          <w:b w:val="false"/>
          <w:bCs/>
          <w:i w:val="false"/>
          <w:i w:val="false"/>
          <w:iCs/>
          <w:caps w:val="false"/>
          <w:smallCaps w:val="false"/>
          <w:color w:val="000000"/>
          <w:spacing w:val="0"/>
          <w:sz w:val="28"/>
          <w:szCs w:val="24"/>
          <w:lang w:eastAsia="it-IT"/>
        </w:rPr>
      </w:pPr>
      <w:r>
        <w:rPr/>
      </w:r>
    </w:p>
    <w:p>
      <w:pPr>
        <w:pStyle w:val="Corpodeltesto"/>
        <w:shd w:val="clear" w:color="auto" w:fill="FFFFFF"/>
        <w:spacing w:lineRule="auto" w:line="240" w:before="0" w:after="30"/>
        <w:ind w:left="30" w:hanging="0"/>
        <w:jc w:val="both"/>
        <w:rPr/>
      </w:pPr>
      <w:r>
        <w:rPr>
          <w:rFonts w:eastAsia="Times New Roman" w:cs="Arial" w:ascii="Arial;sans-serif" w:hAnsi="Arial;sans-serif"/>
          <w:b w:val="false"/>
          <w:bCs/>
          <w:i w:val="false"/>
          <w:iCs/>
          <w:caps w:val="false"/>
          <w:smallCaps w:val="false"/>
          <w:color w:val="000000"/>
          <w:spacing w:val="0"/>
          <w:sz w:val="28"/>
          <w:szCs w:val="24"/>
          <w:lang w:eastAsia="it-IT"/>
        </w:rPr>
        <w:t>Nella seduta in sede redigente della Commissione Igiene e sanità del 13.7.21 “La senatrice </w:t>
      </w:r>
      <w:hyperlink r:id="rId2" w:tgtFrame="_blank">
        <w:r>
          <w:rPr>
            <w:rStyle w:val="CollegamentoInternet"/>
            <w:rFonts w:eastAsia="Times New Roman" w:cs="Arial" w:ascii="Arial;sans-serif" w:hAnsi="Arial;sans-serif"/>
            <w:b w:val="false"/>
            <w:bCs/>
            <w:i w:val="false"/>
            <w:iCs/>
            <w:caps w:val="false"/>
            <w:smallCaps w:val="false"/>
            <w:strike w:val="false"/>
            <w:dstrike w:val="false"/>
            <w:color w:val="000000"/>
            <w:spacing w:val="0"/>
            <w:sz w:val="28"/>
            <w:szCs w:val="24"/>
            <w:u w:val="none"/>
            <w:effect w:val="none"/>
            <w:lang w:eastAsia="it-IT"/>
          </w:rPr>
          <w:t>BOLDRINI</w:t>
        </w:r>
      </w:hyperlink>
      <w:r>
        <w:rPr>
          <w:rFonts w:eastAsia="Times New Roman" w:cs="Arial" w:ascii="Arial;sans-serif" w:hAnsi="Arial;sans-serif"/>
          <w:b w:val="false"/>
          <w:bCs/>
          <w:i w:val="false"/>
          <w:iCs/>
          <w:caps w:val="false"/>
          <w:smallCaps w:val="false"/>
          <w:color w:val="000000"/>
          <w:spacing w:val="0"/>
          <w:sz w:val="28"/>
          <w:szCs w:val="24"/>
          <w:lang w:eastAsia="it-IT"/>
        </w:rPr>
        <w:t> (</w:t>
      </w:r>
      <w:r>
        <w:rPr>
          <w:rFonts w:eastAsia="Times New Roman" w:cs="Arial" w:ascii="Arial;sans-serif" w:hAnsi="Arial;sans-serif"/>
          <w:b w:val="false"/>
          <w:bCs/>
          <w:i/>
          <w:iCs/>
          <w:caps w:val="false"/>
          <w:smallCaps w:val="false"/>
          <w:color w:val="000000"/>
          <w:spacing w:val="0"/>
          <w:sz w:val="28"/>
          <w:szCs w:val="24"/>
          <w:lang w:eastAsia="it-IT"/>
        </w:rPr>
        <w:t>PD</w:t>
      </w:r>
      <w:r>
        <w:rPr>
          <w:rFonts w:eastAsia="Times New Roman" w:cs="Arial" w:ascii="Arial;sans-serif" w:hAnsi="Arial;sans-serif"/>
          <w:b w:val="false"/>
          <w:bCs/>
          <w:i w:val="false"/>
          <w:iCs/>
          <w:caps w:val="false"/>
          <w:smallCaps w:val="false"/>
          <w:color w:val="000000"/>
          <w:spacing w:val="0"/>
          <w:sz w:val="28"/>
          <w:szCs w:val="24"/>
          <w:lang w:eastAsia="it-IT"/>
        </w:rPr>
        <w:t>) plaude alla </w:t>
      </w:r>
      <w:r>
        <w:rPr>
          <w:rFonts w:eastAsia="Times New Roman" w:cs="Arial" w:ascii="Arial;sans-serif" w:hAnsi="Arial;sans-serif"/>
          <w:b w:val="false"/>
          <w:bCs/>
          <w:i/>
          <w:iCs/>
          <w:caps w:val="false"/>
          <w:smallCaps w:val="false"/>
          <w:color w:val="000000"/>
          <w:spacing w:val="0"/>
          <w:sz w:val="28"/>
          <w:szCs w:val="24"/>
          <w:lang w:eastAsia="it-IT"/>
        </w:rPr>
        <w:t>ratio </w:t>
      </w:r>
      <w:r>
        <w:rPr>
          <w:rFonts w:eastAsia="Times New Roman" w:cs="Arial" w:ascii="Arial;sans-serif" w:hAnsi="Arial;sans-serif"/>
          <w:b w:val="false"/>
          <w:bCs/>
          <w:i w:val="false"/>
          <w:iCs/>
          <w:caps w:val="false"/>
          <w:smallCaps w:val="false"/>
          <w:color w:val="000000"/>
          <w:spacing w:val="0"/>
          <w:sz w:val="28"/>
          <w:szCs w:val="24"/>
          <w:lang w:eastAsia="it-IT"/>
        </w:rPr>
        <w:t>del provvedimento, a suo giudizio largamente condivisibile, che pone l'accento sulla prevenzione del rischio cardiovascolare. Preannuncia sin d'ora che il suo Gruppo presenterà alcune proposte emendative volte ad ampliare la tipologia di test da effettuare, inserendo tra i parametri anche la differenza di sesso. Ricorda che la medicina di genere permette di affrontare in maniera diversificata i medesimi rischi, permettendo così di proteggere uniformemente tutta la popolazione. Da ultimo, soggiunge che la prevenzione delle malattie cardiovascolari può essere attuata anche con un corretto stile di vita.</w:t>
      </w:r>
    </w:p>
    <w:p>
      <w:pPr>
        <w:pStyle w:val="Corpodeltesto"/>
        <w:widowControl/>
        <w:spacing w:before="0" w:after="30"/>
        <w:ind w:left="30" w:right="0" w:hanging="0"/>
        <w:rPr/>
      </w:pPr>
      <w:r>
        <w:rPr>
          <w:rFonts w:ascii="Arial;sans-serif" w:hAnsi="Arial;sans-serif"/>
          <w:b w:val="false"/>
          <w:i w:val="false"/>
          <w:caps w:val="false"/>
          <w:smallCaps w:val="false"/>
          <w:color w:val="000000"/>
          <w:spacing w:val="0"/>
          <w:sz w:val="28"/>
        </w:rPr>
        <w:t>Non essendoci ulteriori richieste d'intervento, la </w:t>
      </w:r>
      <w:hyperlink r:id="rId3" w:tgtFrame="_blank">
        <w:r>
          <w:rPr>
            <w:rStyle w:val="CollegamentoInternet"/>
            <w:rFonts w:ascii="Arial;sans-serif" w:hAnsi="Arial;sans-serif"/>
            <w:b w:val="false"/>
            <w:i w:val="false"/>
            <w:caps w:val="false"/>
            <w:smallCaps w:val="false"/>
            <w:strike w:val="false"/>
            <w:dstrike w:val="false"/>
            <w:color w:val="000000"/>
            <w:spacing w:val="0"/>
            <w:sz w:val="28"/>
            <w:u w:val="none"/>
            <w:effect w:val="none"/>
          </w:rPr>
          <w:t>PRESIDENTE</w:t>
        </w:r>
      </w:hyperlink>
      <w:r>
        <w:rPr>
          <w:rFonts w:ascii="Arial;sans-serif" w:hAnsi="Arial;sans-serif"/>
          <w:b w:val="false"/>
          <w:i w:val="false"/>
          <w:caps w:val="false"/>
          <w:smallCaps w:val="false"/>
          <w:color w:val="000000"/>
          <w:spacing w:val="0"/>
          <w:sz w:val="28"/>
        </w:rPr>
        <w:t> dichiara conclusa la discussione generale e dà la parola al relatore e al rappresentante del Governo per lo svolgimento delle repliche.</w:t>
      </w:r>
    </w:p>
    <w:p>
      <w:pPr>
        <w:pStyle w:val="Corpodeltesto"/>
        <w:widowControl/>
        <w:spacing w:before="0" w:after="30"/>
        <w:ind w:left="30" w:right="0" w:hanging="0"/>
        <w:rPr/>
      </w:pPr>
      <w:r>
        <w:rPr>
          <w:rFonts w:ascii="Arial;sans-serif" w:hAnsi="Arial;sans-serif"/>
          <w:b w:val="false"/>
          <w:i w:val="false"/>
          <w:caps w:val="false"/>
          <w:smallCaps w:val="false"/>
          <w:color w:val="000000"/>
          <w:spacing w:val="0"/>
          <w:sz w:val="28"/>
        </w:rPr>
        <w:t>Il relatore </w:t>
      </w:r>
      <w:hyperlink r:id="rId4" w:tgtFrame="_blank">
        <w:r>
          <w:rPr>
            <w:rStyle w:val="CollegamentoInternet"/>
            <w:rFonts w:ascii="Arial;sans-serif" w:hAnsi="Arial;sans-serif"/>
            <w:b w:val="false"/>
            <w:i w:val="false"/>
            <w:caps w:val="false"/>
            <w:smallCaps w:val="false"/>
            <w:strike w:val="false"/>
            <w:dstrike w:val="false"/>
            <w:color w:val="000000"/>
            <w:spacing w:val="0"/>
            <w:sz w:val="28"/>
            <w:u w:val="none"/>
            <w:effect w:val="none"/>
          </w:rPr>
          <w:t>MARINELLO</w:t>
        </w:r>
      </w:hyperlink>
      <w:r>
        <w:rPr>
          <w:rFonts w:ascii="Arial;sans-serif" w:hAnsi="Arial;sans-serif"/>
          <w:b w:val="false"/>
          <w:i w:val="false"/>
          <w:caps w:val="false"/>
          <w:smallCaps w:val="false"/>
          <w:color w:val="000000"/>
          <w:spacing w:val="0"/>
          <w:sz w:val="28"/>
        </w:rPr>
        <w:t> (</w:t>
      </w:r>
      <w:r>
        <w:rPr>
          <w:rFonts w:ascii="Arial;sans-serif" w:hAnsi="Arial;sans-serif"/>
          <w:b w:val="false"/>
          <w:i/>
          <w:caps w:val="false"/>
          <w:smallCaps w:val="false"/>
          <w:color w:val="000000"/>
          <w:spacing w:val="0"/>
          <w:sz w:val="28"/>
        </w:rPr>
        <w:t>M5S</w:t>
      </w:r>
      <w:r>
        <w:rPr>
          <w:rFonts w:ascii="Arial;sans-serif" w:hAnsi="Arial;sans-serif"/>
          <w:b w:val="false"/>
          <w:i w:val="false"/>
          <w:caps w:val="false"/>
          <w:smallCaps w:val="false"/>
          <w:color w:val="000000"/>
          <w:spacing w:val="0"/>
          <w:sz w:val="28"/>
        </w:rPr>
        <w:t>) ringrazia la senatrice Fregolent, prima firmataria del provvedimento in esame, per aver assunto l'iniziativa in materia di prevenzione delle malattie cardiovascolari. Dichiara di trovare condivisibili le considerazioni testé formulate dalla senatrice Boldrini. Sottolinea che le malattie cardiovascolari rappresentano la prima causa di morte al mondo e che la prevenzione deve essere accompagnata anche da un corretto stile di vita, adeguato all'età anagrafica. Ritiene che una forma di prevenzione di base debba essere effettuata dal medico di medicina generale, che conosce i propri pazienti e può indirizzarli verso corretti stili di vita. In conclusione, auspica che, dopo la sua approvazione, il provvedimento possa dare luogo a una modalità di prevenzione </w:t>
      </w:r>
      <w:r>
        <w:rPr>
          <w:rFonts w:ascii="Arial;sans-serif" w:hAnsi="Arial;sans-serif"/>
          <w:b w:val="false"/>
          <w:i/>
          <w:caps w:val="false"/>
          <w:smallCaps w:val="false"/>
          <w:color w:val="000000"/>
          <w:spacing w:val="0"/>
          <w:sz w:val="28"/>
        </w:rPr>
        <w:t>standard</w:t>
      </w:r>
      <w:r>
        <w:rPr>
          <w:rFonts w:ascii="Arial;sans-serif" w:hAnsi="Arial;sans-serif"/>
          <w:b w:val="false"/>
          <w:i w:val="false"/>
          <w:caps w:val="false"/>
          <w:smallCaps w:val="false"/>
          <w:color w:val="000000"/>
          <w:spacing w:val="0"/>
          <w:sz w:val="28"/>
        </w:rPr>
        <w:t> in tutto il Paese.</w:t>
      </w:r>
    </w:p>
    <w:p>
      <w:pPr>
        <w:pStyle w:val="Corpodeltesto"/>
        <w:widowControl/>
        <w:spacing w:before="0" w:after="30"/>
        <w:ind w:left="30" w:right="0" w:hanging="0"/>
        <w:rPr>
          <w:rFonts w:ascii="Arial;sans-serif" w:hAnsi="Arial;sans-serif"/>
          <w:b w:val="false"/>
          <w:b w:val="false"/>
          <w:i w:val="false"/>
          <w:i w:val="false"/>
          <w:caps w:val="false"/>
          <w:smallCaps w:val="false"/>
          <w:color w:val="000000"/>
          <w:spacing w:val="0"/>
          <w:sz w:val="28"/>
        </w:rPr>
      </w:pPr>
      <w:r>
        <w:rPr>
          <w:rFonts w:ascii="Arial;sans-serif" w:hAnsi="Arial;sans-serif"/>
          <w:b w:val="false"/>
          <w:i w:val="false"/>
          <w:caps w:val="false"/>
          <w:smallCaps w:val="false"/>
          <w:color w:val="000000"/>
          <w:spacing w:val="0"/>
          <w:sz w:val="28"/>
        </w:rPr>
        <w:t>Il sottosegretario SILERI si associa alle considerazioni del relatore e ringrazia per il lavoro svolto sul provvedimento in discussione.</w:t>
      </w:r>
    </w:p>
    <w:p>
      <w:pPr>
        <w:pStyle w:val="Corpodeltesto"/>
        <w:widowControl/>
        <w:spacing w:before="0" w:after="30"/>
        <w:ind w:left="30" w:right="0" w:hanging="0"/>
        <w:rPr/>
      </w:pPr>
      <w:r>
        <w:rPr>
          <w:rFonts w:ascii="Arial;sans-serif" w:hAnsi="Arial;sans-serif"/>
          <w:b w:val="false"/>
          <w:i w:val="false"/>
          <w:caps w:val="false"/>
          <w:smallCaps w:val="false"/>
          <w:color w:val="000000"/>
          <w:spacing w:val="0"/>
          <w:sz w:val="28"/>
        </w:rPr>
        <w:t>La </w:t>
      </w:r>
      <w:hyperlink r:id="rId5" w:tgtFrame="_blank">
        <w:r>
          <w:rPr>
            <w:rStyle w:val="CollegamentoInternet"/>
            <w:rFonts w:ascii="Arial;sans-serif" w:hAnsi="Arial;sans-serif"/>
            <w:b w:val="false"/>
            <w:i w:val="false"/>
            <w:caps w:val="false"/>
            <w:smallCaps w:val="false"/>
            <w:strike w:val="false"/>
            <w:dstrike w:val="false"/>
            <w:color w:val="000000"/>
            <w:spacing w:val="0"/>
            <w:sz w:val="28"/>
            <w:u w:val="none"/>
            <w:effect w:val="none"/>
          </w:rPr>
          <w:t>PRESIDENTE</w:t>
        </w:r>
      </w:hyperlink>
      <w:r>
        <w:rPr>
          <w:rFonts w:ascii="Arial;sans-serif" w:hAnsi="Arial;sans-serif"/>
          <w:b w:val="false"/>
          <w:i w:val="false"/>
          <w:caps w:val="false"/>
          <w:smallCaps w:val="false"/>
          <w:color w:val="000000"/>
          <w:spacing w:val="0"/>
          <w:sz w:val="28"/>
        </w:rPr>
        <w:t> propone di fissare il termine per la presentazione di emendamenti e ordini del giorno alle ore 12 del prossimo martedì 27 luglio.</w:t>
      </w:r>
    </w:p>
    <w:p>
      <w:pPr>
        <w:pStyle w:val="Corpodeltesto"/>
        <w:widowControl/>
        <w:spacing w:before="0" w:after="30"/>
        <w:ind w:left="30" w:right="0" w:hanging="0"/>
        <w:rPr>
          <w:rFonts w:ascii="Arial;Helvetica;sans-serif" w:hAnsi="Arial;Helvetica;sans-serif"/>
          <w:b w:val="false"/>
          <w:b w:val="false"/>
          <w:i w:val="false"/>
          <w:i w:val="false"/>
          <w:caps w:val="false"/>
          <w:smallCaps w:val="false"/>
          <w:color w:val="222222"/>
          <w:spacing w:val="0"/>
          <w:sz w:val="24"/>
        </w:rPr>
      </w:pPr>
      <w:r>
        <w:rPr>
          <w:rFonts w:ascii="Arial;sans-serif" w:hAnsi="Arial;sans-serif"/>
          <w:b w:val="false"/>
          <w:i w:val="false"/>
          <w:caps w:val="false"/>
          <w:smallCaps w:val="false"/>
          <w:color w:val="000000"/>
          <w:spacing w:val="0"/>
          <w:sz w:val="28"/>
        </w:rPr>
        <w:t>Conviene la Commissione”. </w:t>
      </w:r>
      <w:r>
        <w:rPr>
          <w:rFonts w:ascii="Arial;sans-serif" w:hAnsi="Arial;sans-serif"/>
          <w:b/>
          <w:i w:val="false"/>
          <w:caps w:val="false"/>
          <w:smallCaps w:val="false"/>
          <w:color w:val="002060"/>
          <w:spacing w:val="0"/>
          <w:sz w:val="28"/>
        </w:rPr>
        <w:t>Nella seduta del 28.7.21 </w:t>
      </w:r>
      <w:r>
        <w:rPr>
          <w:rFonts w:ascii="Arial;sans-serif" w:hAnsi="Arial;sans-serif"/>
          <w:b/>
          <w:i w:val="false"/>
          <w:caps w:val="false"/>
          <w:smallCaps w:val="false"/>
          <w:color w:val="002060"/>
          <w:spacing w:val="0"/>
          <w:sz w:val="28"/>
          <w:highlight w:val="white"/>
        </w:rPr>
        <w:t>è stata svolta la fase di illustrazione e discussione degli emendamenti.</w:t>
      </w:r>
    </w:p>
    <w:p>
      <w:pPr>
        <w:pStyle w:val="Corpodeltesto"/>
        <w:shd w:val="clear" w:color="auto" w:fill="FFFFFF"/>
        <w:spacing w:lineRule="auto" w:line="240" w:before="0" w:after="30"/>
        <w:ind w:left="30" w:hanging="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rial">
    <w:altName w:val="sans-serif"/>
    <w:charset w:val="00"/>
    <w:family w:val="roman"/>
    <w:pitch w:val="variable"/>
  </w:font>
  <w:font w:name="Liberation Sans">
    <w:altName w:val="Arial"/>
    <w:charset w:val="00"/>
    <w:family w:val="roman"/>
    <w:pitch w:val="variable"/>
  </w:font>
  <w:font w:name="Arial">
    <w:altName w:val="sans-serif"/>
    <w:charset w:val="00"/>
    <w:family w:val="auto"/>
    <w:pitch w:val="default"/>
  </w:font>
  <w:font w:name="Arial">
    <w:altName w:val="Helvetica"/>
    <w:charset w:val="00"/>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7b16c0"/>
    <w:rPr>
      <w:color w:val="0000FF"/>
      <w:u w:val="single"/>
    </w:rPr>
  </w:style>
  <w:style w:type="character" w:styleId="ListLabel1">
    <w:name w:val="ListLabel 1"/>
    <w:qFormat/>
    <w:rPr>
      <w:rFonts w:ascii="Arial" w:hAnsi="Arial" w:eastAsia="Times New Roman" w:cs="Arial"/>
      <w:color w:val="000000"/>
      <w:sz w:val="28"/>
      <w:szCs w:val="28"/>
      <w:u w:val="single"/>
      <w:lang w:eastAsia="it-IT"/>
    </w:rPr>
  </w:style>
  <w:style w:type="character" w:styleId="ListLabel2">
    <w:name w:val="ListLabel 2"/>
    <w:qFormat/>
    <w:rPr>
      <w:rFonts w:ascii="Arial;sans-serif" w:hAnsi="Arial;sans-serif"/>
      <w:b w:val="false"/>
      <w:i w:val="false"/>
      <w:caps w:val="false"/>
      <w:smallCaps w:val="false"/>
      <w:strike w:val="false"/>
      <w:dstrike w:val="false"/>
      <w:color w:val="000000"/>
      <w:spacing w:val="0"/>
      <w:sz w:val="28"/>
      <w:u w:val="none"/>
      <w:effect w:val="none"/>
    </w:rPr>
  </w:style>
  <w:style w:type="character" w:styleId="ListLabel3">
    <w:name w:val="ListLabel 3"/>
    <w:qFormat/>
    <w:rPr>
      <w:rFonts w:ascii="Arial;sans-serif" w:hAnsi="Arial;sans-serif" w:eastAsia="Times New Roman" w:cs="Arial"/>
      <w:b w:val="false"/>
      <w:bCs/>
      <w:i w:val="false"/>
      <w:iCs/>
      <w:caps w:val="false"/>
      <w:smallCaps w:val="false"/>
      <w:strike w:val="false"/>
      <w:dstrike w:val="false"/>
      <w:color w:val="000000"/>
      <w:spacing w:val="0"/>
      <w:sz w:val="28"/>
      <w:szCs w:val="24"/>
      <w:u w:val="none"/>
      <w:effect w:val="none"/>
      <w:lang w:eastAsia="it-IT"/>
    </w:rPr>
  </w:style>
  <w:style w:type="character" w:styleId="ListLabel4">
    <w:name w:val="ListLabel 4"/>
    <w:qFormat/>
    <w:rPr>
      <w:rFonts w:ascii="Arial;sans-serif" w:hAnsi="Arial;sans-serif"/>
      <w:b w:val="false"/>
      <w:i w:val="false"/>
      <w:caps w:val="false"/>
      <w:smallCaps w:val="false"/>
      <w:strike w:val="false"/>
      <w:dstrike w:val="false"/>
      <w:color w:val="000000"/>
      <w:spacing w:val="0"/>
      <w:sz w:val="28"/>
      <w:u w:val="none"/>
      <w:effect w:val="no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nato.it/loc/link.asp?leg=18&amp;tipodoc=sanasen&amp;id=31143" TargetMode="External"/><Relationship Id="rId3" Type="http://schemas.openxmlformats.org/officeDocument/2006/relationships/hyperlink" Target="https://www.senato.it/loc/link.asp?leg=18&amp;tipodoc=sanasen&amp;id=29157" TargetMode="External"/><Relationship Id="rId4" Type="http://schemas.openxmlformats.org/officeDocument/2006/relationships/hyperlink" Target="https://www.senato.it/loc/link.asp?leg=18&amp;tipodoc=sanasen&amp;id=32665" TargetMode="External"/><Relationship Id="rId5" Type="http://schemas.openxmlformats.org/officeDocument/2006/relationships/hyperlink" Target="https://www.senato.it/loc/link.asp?leg=18&amp;tipodoc=sanasen&amp;id=29157"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LibreOffice/6.1.4.2$Windows_X86_64 LibreOffice_project/9d0f32d1f0b509096fd65e0d4bec26ddd1938fd3</Application>
  <Pages>1</Pages>
  <Words>337</Words>
  <Characters>1994</Characters>
  <CharactersWithSpaces>2329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2021-07-14T08:08:00Z</dcterms:created>
  <dc:creator>Utente</dc:creator>
  <dc:description/>
  <dc:language>it-IT</dc:language>
  <cp:lastModifiedBy/>
  <dcterms:modified xsi:type="dcterms:W3CDTF">2021-07-28T16:13:47Z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