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DE9E" w14:textId="77777777" w:rsidR="00F13F11" w:rsidRPr="00FD757B" w:rsidRDefault="00F13F11">
      <w:pPr>
        <w:rPr>
          <w:rFonts w:ascii="Times New Roman" w:hAnsi="Times New Roman" w:cs="Times New Roman"/>
          <w:sz w:val="24"/>
          <w:szCs w:val="24"/>
        </w:rPr>
      </w:pPr>
    </w:p>
    <w:p w14:paraId="1DD2F9A9" w14:textId="77777777" w:rsidR="00F13F11" w:rsidRPr="00FD757B" w:rsidRDefault="00F13F11" w:rsidP="00F13F11">
      <w:pPr>
        <w:jc w:val="center"/>
        <w:rPr>
          <w:rFonts w:ascii="Times New Roman" w:hAnsi="Times New Roman" w:cs="Times New Roman"/>
          <w:b/>
          <w:bCs/>
          <w:sz w:val="24"/>
          <w:szCs w:val="24"/>
        </w:rPr>
      </w:pPr>
      <w:r w:rsidRPr="00FD757B">
        <w:rPr>
          <w:rFonts w:ascii="Times New Roman" w:hAnsi="Times New Roman" w:cs="Times New Roman"/>
          <w:b/>
          <w:bCs/>
          <w:sz w:val="24"/>
          <w:szCs w:val="24"/>
        </w:rPr>
        <w:t>SCHEDA DI OFFERTA TECNICA</w:t>
      </w:r>
    </w:p>
    <w:p w14:paraId="1184FE5E" w14:textId="77777777" w:rsidR="00F13F11" w:rsidRPr="00FD757B" w:rsidRDefault="00F13F11" w:rsidP="00F13F11">
      <w:pPr>
        <w:jc w:val="center"/>
        <w:rPr>
          <w:rFonts w:ascii="Times New Roman" w:hAnsi="Times New Roman" w:cs="Times New Roman"/>
          <w:b/>
          <w:bCs/>
          <w:sz w:val="24"/>
          <w:szCs w:val="24"/>
        </w:rPr>
      </w:pPr>
      <w:r w:rsidRPr="00FD757B">
        <w:rPr>
          <w:rFonts w:ascii="Times New Roman" w:hAnsi="Times New Roman" w:cs="Times New Roman"/>
          <w:b/>
          <w:bCs/>
          <w:sz w:val="24"/>
          <w:szCs w:val="24"/>
        </w:rPr>
        <w:t xml:space="preserve"> GARA PER L’AFFIDAMENTO DEI SERVIZI DI COPERTURA ASSICURATIVA </w:t>
      </w:r>
    </w:p>
    <w:p w14:paraId="41D47C78" w14:textId="41C08397" w:rsidR="00F13F11" w:rsidRPr="00FD757B" w:rsidRDefault="00F13F11" w:rsidP="00F13F11">
      <w:pPr>
        <w:jc w:val="center"/>
        <w:rPr>
          <w:rFonts w:ascii="Times New Roman" w:hAnsi="Times New Roman" w:cs="Times New Roman"/>
          <w:b/>
          <w:bCs/>
          <w:sz w:val="24"/>
          <w:szCs w:val="24"/>
        </w:rPr>
      </w:pPr>
      <w:r w:rsidRPr="00FD757B">
        <w:rPr>
          <w:rFonts w:ascii="Times New Roman" w:hAnsi="Times New Roman" w:cs="Times New Roman"/>
          <w:b/>
          <w:bCs/>
          <w:sz w:val="24"/>
          <w:szCs w:val="24"/>
        </w:rPr>
        <w:t>LOTTO UNICO Polizza Tutela Legale</w:t>
      </w:r>
    </w:p>
    <w:p w14:paraId="603723D7" w14:textId="6A3AF93F" w:rsidR="00F13F11" w:rsidRPr="00FD757B" w:rsidRDefault="00F13F11" w:rsidP="00F13F11">
      <w:pPr>
        <w:jc w:val="center"/>
        <w:rPr>
          <w:rFonts w:ascii="Times New Roman" w:hAnsi="Times New Roman" w:cs="Times New Roman"/>
          <w:sz w:val="24"/>
          <w:szCs w:val="24"/>
        </w:rPr>
      </w:pPr>
    </w:p>
    <w:p w14:paraId="1AC94296" w14:textId="77777777" w:rsidR="00F13F11" w:rsidRPr="00FD757B" w:rsidRDefault="00F13F11">
      <w:pPr>
        <w:rPr>
          <w:rFonts w:ascii="Times New Roman" w:hAnsi="Times New Roman" w:cs="Times New Roman"/>
          <w:sz w:val="24"/>
          <w:szCs w:val="24"/>
        </w:rPr>
      </w:pPr>
    </w:p>
    <w:p w14:paraId="0ED5BF32" w14:textId="77777777" w:rsidR="00F13F11" w:rsidRPr="00FD757B" w:rsidRDefault="00F13F11">
      <w:pPr>
        <w:rPr>
          <w:rFonts w:ascii="Times New Roman" w:hAnsi="Times New Roman" w:cs="Times New Roman"/>
          <w:sz w:val="24"/>
          <w:szCs w:val="24"/>
        </w:rPr>
      </w:pPr>
    </w:p>
    <w:p w14:paraId="6AB877A8" w14:textId="41D3520F" w:rsidR="00F036C5" w:rsidRPr="00FD757B" w:rsidRDefault="00314E01">
      <w:pPr>
        <w:rPr>
          <w:rFonts w:ascii="Times New Roman" w:hAnsi="Times New Roman" w:cs="Times New Roman"/>
          <w:sz w:val="24"/>
          <w:szCs w:val="24"/>
        </w:rPr>
      </w:pPr>
      <w:r w:rsidRPr="00FD757B">
        <w:rPr>
          <w:rFonts w:ascii="Times New Roman" w:hAnsi="Times New Roman" w:cs="Times New Roman"/>
          <w:sz w:val="24"/>
          <w:szCs w:val="24"/>
        </w:rPr>
        <w:t>Il sottoscritto: ...................................................................................................................................................... codice fiscale: ...................................................................................................................................................... nato a: ............................................................................................................................ il: ../../.... domiciliato per la carica presso la sede societaria, nella sua qualità di:</w:t>
      </w:r>
      <w:r w:rsidR="00F036C5" w:rsidRPr="00FD757B">
        <w:rPr>
          <w:rFonts w:ascii="Times New Roman" w:hAnsi="Times New Roman" w:cs="Times New Roman"/>
          <w:sz w:val="24"/>
          <w:szCs w:val="24"/>
        </w:rPr>
        <w:t xml:space="preserve"> (Amministratore munito dei poteri di rappresentanza, procuratore, institore, altro)</w:t>
      </w:r>
    </w:p>
    <w:p w14:paraId="2F7175FC" w14:textId="420C84DA" w:rsidR="00A44578" w:rsidRPr="00FD757B" w:rsidRDefault="00314E01">
      <w:pPr>
        <w:rPr>
          <w:rFonts w:ascii="Times New Roman" w:hAnsi="Times New Roman" w:cs="Times New Roman"/>
          <w:sz w:val="24"/>
          <w:szCs w:val="24"/>
        </w:rPr>
      </w:pPr>
      <w:r w:rsidRPr="00FD757B">
        <w:rPr>
          <w:rFonts w:ascii="Times New Roman" w:hAnsi="Times New Roman" w:cs="Times New Roman"/>
          <w:sz w:val="24"/>
          <w:szCs w:val="24"/>
        </w:rPr>
        <w:t>.............................................................................................................................................................................</w:t>
      </w:r>
      <w:r w:rsidR="003D3656" w:rsidRPr="00FD757B">
        <w:rPr>
          <w:rFonts w:ascii="Times New Roman" w:hAnsi="Times New Roman" w:cs="Times New Roman"/>
          <w:sz w:val="24"/>
          <w:szCs w:val="24"/>
        </w:rPr>
        <w:t>in rappresentanza</w:t>
      </w:r>
      <w:r w:rsidRPr="00FD757B">
        <w:rPr>
          <w:rFonts w:ascii="Times New Roman" w:hAnsi="Times New Roman" w:cs="Times New Roman"/>
          <w:sz w:val="24"/>
          <w:szCs w:val="24"/>
        </w:rPr>
        <w:t xml:space="preserve"> dell’Impresa: ...................................................................................................................... con sede legale in: ............................................................................................................................................... Via/Piazza: .................................................................................................... C.A.P. ................................ Telefono:...............................................; Fax:..................................................; PEC:................................................. codice fiscale: ........................................................ Partita I.V.A.: ......................</w:t>
      </w:r>
    </w:p>
    <w:p w14:paraId="1F73B976" w14:textId="77777777" w:rsidR="00AE7739" w:rsidRPr="00FD757B" w:rsidRDefault="00AE7739" w:rsidP="001D2C56">
      <w:pPr>
        <w:pStyle w:val="Paragrafoelenco"/>
        <w:numPr>
          <w:ilvl w:val="0"/>
          <w:numId w:val="1"/>
        </w:numPr>
        <w:rPr>
          <w:rFonts w:ascii="Times New Roman" w:hAnsi="Times New Roman" w:cs="Times New Roman"/>
          <w:sz w:val="24"/>
          <w:szCs w:val="24"/>
        </w:rPr>
      </w:pPr>
      <w:r w:rsidRPr="00FD757B">
        <w:rPr>
          <w:rFonts w:ascii="Times New Roman" w:hAnsi="Times New Roman" w:cs="Times New Roman"/>
          <w:sz w:val="24"/>
          <w:szCs w:val="24"/>
        </w:rPr>
        <w:t>avendo conoscenza integrale di tutte le circostanze generali e speciali concernenti il rischio in oggetto;</w:t>
      </w:r>
    </w:p>
    <w:p w14:paraId="63FF6F23" w14:textId="77777777" w:rsidR="00DA7D13" w:rsidRPr="00FD757B" w:rsidRDefault="00AE7739" w:rsidP="001D2C56">
      <w:pPr>
        <w:pStyle w:val="Paragrafoelenco"/>
        <w:numPr>
          <w:ilvl w:val="0"/>
          <w:numId w:val="1"/>
        </w:numPr>
        <w:rPr>
          <w:rFonts w:ascii="Times New Roman" w:hAnsi="Times New Roman" w:cs="Times New Roman"/>
          <w:sz w:val="24"/>
          <w:szCs w:val="24"/>
        </w:rPr>
      </w:pPr>
      <w:r w:rsidRPr="00FD757B">
        <w:rPr>
          <w:rFonts w:ascii="Times New Roman" w:hAnsi="Times New Roman" w:cs="Times New Roman"/>
          <w:sz w:val="24"/>
          <w:szCs w:val="24"/>
        </w:rPr>
        <w:t>consapevole che non sono ammesse ulteriori varianti al Capitolato Speciale d’Appalto (Polizza di Assicurazione)</w:t>
      </w:r>
      <w:r w:rsidR="00DA7D13" w:rsidRPr="00FD757B">
        <w:rPr>
          <w:rFonts w:ascii="Times New Roman" w:hAnsi="Times New Roman" w:cs="Times New Roman"/>
          <w:sz w:val="24"/>
          <w:szCs w:val="24"/>
        </w:rPr>
        <w:t xml:space="preserve"> rispetto a quelle previste nella presente Scheda Tecnica;</w:t>
      </w:r>
    </w:p>
    <w:p w14:paraId="2A5B9C57" w14:textId="77777777" w:rsidR="00A31684" w:rsidRPr="00FD757B" w:rsidRDefault="00AE7739" w:rsidP="001D2C56">
      <w:pPr>
        <w:pStyle w:val="Paragrafoelenco"/>
        <w:numPr>
          <w:ilvl w:val="0"/>
          <w:numId w:val="1"/>
        </w:numPr>
        <w:rPr>
          <w:rFonts w:ascii="Times New Roman" w:hAnsi="Times New Roman" w:cs="Times New Roman"/>
          <w:sz w:val="24"/>
          <w:szCs w:val="24"/>
        </w:rPr>
      </w:pPr>
      <w:r w:rsidRPr="00FD757B">
        <w:rPr>
          <w:rFonts w:ascii="Times New Roman" w:hAnsi="Times New Roman" w:cs="Times New Roman"/>
          <w:sz w:val="24"/>
          <w:szCs w:val="24"/>
        </w:rPr>
        <w:t xml:space="preserve">consapevole che sarà attribuito il punteggio tecnico in relazione al singolo sub parametro </w:t>
      </w:r>
      <w:r w:rsidR="00E912B3" w:rsidRPr="00FD757B">
        <w:rPr>
          <w:rFonts w:ascii="Times New Roman" w:hAnsi="Times New Roman" w:cs="Times New Roman"/>
          <w:sz w:val="24"/>
          <w:szCs w:val="24"/>
        </w:rPr>
        <w:t>così come indicato nello schema che segue</w:t>
      </w:r>
      <w:r w:rsidR="00A31684" w:rsidRPr="00FD757B">
        <w:rPr>
          <w:rFonts w:ascii="Times New Roman" w:hAnsi="Times New Roman" w:cs="Times New Roman"/>
          <w:sz w:val="24"/>
          <w:szCs w:val="24"/>
        </w:rPr>
        <w:t>. In caso di Variante Migliorativa</w:t>
      </w:r>
      <w:r w:rsidRPr="00FD757B">
        <w:rPr>
          <w:rFonts w:ascii="Times New Roman" w:hAnsi="Times New Roman" w:cs="Times New Roman"/>
          <w:sz w:val="24"/>
          <w:szCs w:val="24"/>
        </w:rPr>
        <w:t xml:space="preserve"> l’Offerente dichiara di essere consapevole che s’intenderà confermata l’opzione migliorativa prevista dal Capitolato Speciale d’Appalto (Polizza di Assicurazione); </w:t>
      </w:r>
    </w:p>
    <w:p w14:paraId="271821FE" w14:textId="310EDED0" w:rsidR="00E3773C" w:rsidRPr="00FD757B" w:rsidRDefault="00AE7739" w:rsidP="00E3773C">
      <w:pPr>
        <w:pStyle w:val="Paragrafoelenco"/>
        <w:numPr>
          <w:ilvl w:val="0"/>
          <w:numId w:val="1"/>
        </w:numPr>
        <w:rPr>
          <w:rFonts w:ascii="Times New Roman" w:hAnsi="Times New Roman" w:cs="Times New Roman"/>
          <w:sz w:val="24"/>
          <w:szCs w:val="24"/>
        </w:rPr>
      </w:pPr>
      <w:r w:rsidRPr="00FD757B">
        <w:rPr>
          <w:rFonts w:ascii="Times New Roman" w:hAnsi="Times New Roman" w:cs="Times New Roman"/>
          <w:sz w:val="24"/>
          <w:szCs w:val="24"/>
        </w:rPr>
        <w:t xml:space="preserve">consapevole che non sarà attribuito alcun punteggio tecnico in relazione al singolo sub parametro nel caso in cui venga barrata la casella “NO” oppure non venga barrata alcuna casella, in quanto l’impegno si intenderà come non assunto. In tale ipotesi l’Offerente dichiara di essere consapevole che s’intenderà confermata l’opzione base prevista dal Capitolato Speciale d’Appalto (Polizza di Assicurazione) in quanto requisito minimo a pena di esclusione previsto per la partecipazione alla presente gara </w:t>
      </w:r>
    </w:p>
    <w:p w14:paraId="6F438E73" w14:textId="77777777" w:rsidR="00814AD7" w:rsidRPr="00FD757B" w:rsidRDefault="00814AD7" w:rsidP="00E3773C">
      <w:pPr>
        <w:rPr>
          <w:rFonts w:ascii="Times New Roman" w:hAnsi="Times New Roman" w:cs="Times New Roman"/>
          <w:sz w:val="24"/>
          <w:szCs w:val="24"/>
        </w:rPr>
      </w:pPr>
    </w:p>
    <w:p w14:paraId="1D81DD2B" w14:textId="77777777" w:rsidR="001D2C56" w:rsidRPr="00FD757B" w:rsidRDefault="001D2C56" w:rsidP="001D2C56">
      <w:pPr>
        <w:rPr>
          <w:rFonts w:ascii="Times New Roman" w:hAnsi="Times New Roman" w:cs="Times New Roman"/>
          <w:sz w:val="24"/>
          <w:szCs w:val="24"/>
        </w:rPr>
      </w:pPr>
    </w:p>
    <w:p w14:paraId="0EC6E534" w14:textId="6EADFBE6" w:rsidR="001D2C56" w:rsidRPr="00FD757B" w:rsidRDefault="001D2C56" w:rsidP="003D3656">
      <w:pPr>
        <w:ind w:left="360"/>
        <w:jc w:val="center"/>
        <w:rPr>
          <w:rFonts w:ascii="Times New Roman" w:hAnsi="Times New Roman" w:cs="Times New Roman"/>
          <w:b/>
          <w:bCs/>
          <w:sz w:val="24"/>
          <w:szCs w:val="24"/>
        </w:rPr>
      </w:pPr>
      <w:r w:rsidRPr="00FD757B">
        <w:rPr>
          <w:rFonts w:ascii="Times New Roman" w:hAnsi="Times New Roman" w:cs="Times New Roman"/>
          <w:b/>
          <w:bCs/>
          <w:sz w:val="24"/>
          <w:szCs w:val="24"/>
        </w:rPr>
        <w:t>PRESENTA LA SEGUENTE OFFERTA TECNICA</w:t>
      </w:r>
    </w:p>
    <w:p w14:paraId="21BE135D" w14:textId="77777777" w:rsidR="00814AD7" w:rsidRPr="00FD757B" w:rsidRDefault="00814AD7" w:rsidP="003D3656">
      <w:pPr>
        <w:ind w:left="360"/>
        <w:jc w:val="center"/>
        <w:rPr>
          <w:rFonts w:ascii="Times New Roman" w:hAnsi="Times New Roman" w:cs="Times New Roman"/>
          <w:b/>
          <w:bCs/>
          <w:sz w:val="24"/>
          <w:szCs w:val="24"/>
        </w:rPr>
      </w:pPr>
    </w:p>
    <w:p w14:paraId="67315E66" w14:textId="77777777" w:rsidR="00814AD7" w:rsidRPr="00FD757B" w:rsidRDefault="00814AD7" w:rsidP="003D3656">
      <w:pPr>
        <w:ind w:left="360"/>
        <w:jc w:val="center"/>
        <w:rPr>
          <w:rFonts w:ascii="Times New Roman" w:hAnsi="Times New Roman" w:cs="Times New Roman"/>
          <w:b/>
          <w:bCs/>
          <w:sz w:val="24"/>
          <w:szCs w:val="24"/>
        </w:rPr>
      </w:pPr>
    </w:p>
    <w:p w14:paraId="3D65564D" w14:textId="77777777" w:rsidR="00814AD7" w:rsidRPr="00FD757B" w:rsidRDefault="00814AD7" w:rsidP="003D3656">
      <w:pPr>
        <w:ind w:left="360"/>
        <w:jc w:val="center"/>
        <w:rPr>
          <w:rFonts w:ascii="Times New Roman" w:hAnsi="Times New Roman" w:cs="Times New Roman"/>
          <w:b/>
          <w:bCs/>
          <w:sz w:val="24"/>
          <w:szCs w:val="24"/>
        </w:rPr>
      </w:pPr>
    </w:p>
    <w:p w14:paraId="25658D5E" w14:textId="77777777" w:rsidR="001D2C56" w:rsidRPr="00FD757B" w:rsidRDefault="001D2C56" w:rsidP="001D2C56">
      <w:pPr>
        <w:ind w:left="360"/>
        <w:rPr>
          <w:rFonts w:ascii="Times New Roman" w:hAnsi="Times New Roman" w:cs="Times New Roman"/>
          <w:sz w:val="24"/>
          <w:szCs w:val="24"/>
        </w:rPr>
      </w:pPr>
    </w:p>
    <w:tbl>
      <w:tblPr>
        <w:tblStyle w:val="TableNormal"/>
        <w:tblW w:w="932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17"/>
        <w:gridCol w:w="4535"/>
        <w:gridCol w:w="3975"/>
      </w:tblGrid>
      <w:tr w:rsidR="00E3773C" w:rsidRPr="00FD757B" w14:paraId="68C9D5DC" w14:textId="77777777" w:rsidTr="00187EFC">
        <w:trPr>
          <w:trHeight w:val="250"/>
        </w:trPr>
        <w:tc>
          <w:tcPr>
            <w:tcW w:w="8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6C026A4" w14:textId="77777777" w:rsidR="00E3773C" w:rsidRPr="00FD757B" w:rsidRDefault="00E3773C" w:rsidP="00187EFC">
            <w:pPr>
              <w:jc w:val="center"/>
              <w:rPr>
                <w:sz w:val="24"/>
                <w:szCs w:val="24"/>
              </w:rPr>
            </w:pPr>
            <w:r w:rsidRPr="00FD757B">
              <w:rPr>
                <w:rStyle w:val="Nessuno"/>
                <w:rFonts w:eastAsia="Helvetica Now Text Light"/>
                <w:b/>
                <w:bCs/>
                <w:smallCaps/>
                <w:sz w:val="24"/>
                <w:szCs w:val="24"/>
                <w:u w:color="D0CECE"/>
              </w:rPr>
              <w:t>n°</w:t>
            </w:r>
          </w:p>
        </w:tc>
        <w:tc>
          <w:tcPr>
            <w:tcW w:w="45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9754E4" w14:textId="77777777" w:rsidR="00E3773C" w:rsidRPr="00FD757B" w:rsidRDefault="00E3773C" w:rsidP="00187EFC">
            <w:pPr>
              <w:jc w:val="center"/>
              <w:rPr>
                <w:sz w:val="24"/>
                <w:szCs w:val="24"/>
              </w:rPr>
            </w:pPr>
            <w:r w:rsidRPr="00FD757B">
              <w:rPr>
                <w:rStyle w:val="Nessuno"/>
                <w:rFonts w:eastAsia="Helvetica Now Text Light"/>
                <w:b/>
                <w:bCs/>
                <w:smallCaps/>
                <w:sz w:val="24"/>
                <w:szCs w:val="24"/>
                <w:u w:color="D0CECE"/>
              </w:rPr>
              <w:t>criteri di valutazione</w:t>
            </w:r>
          </w:p>
        </w:tc>
        <w:tc>
          <w:tcPr>
            <w:tcW w:w="39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CA09D92" w14:textId="69C0DCF4" w:rsidR="00E3773C" w:rsidRPr="00FD757B" w:rsidRDefault="0010591F" w:rsidP="00187EFC">
            <w:pPr>
              <w:jc w:val="center"/>
              <w:rPr>
                <w:sz w:val="24"/>
                <w:szCs w:val="24"/>
              </w:rPr>
            </w:pPr>
            <w:r w:rsidRPr="00FD757B">
              <w:rPr>
                <w:rStyle w:val="Nessuno"/>
                <w:rFonts w:eastAsia="Helvetica Now Text Light"/>
                <w:b/>
                <w:bCs/>
                <w:smallCaps/>
                <w:sz w:val="24"/>
                <w:szCs w:val="24"/>
                <w:u w:color="D0CECE"/>
              </w:rPr>
              <w:t>DISCREZIONALI</w:t>
            </w:r>
          </w:p>
        </w:tc>
      </w:tr>
      <w:tr w:rsidR="00E3773C" w:rsidRPr="00FD757B" w14:paraId="0C82DBC5" w14:textId="77777777" w:rsidTr="00187EFC">
        <w:trPr>
          <w:trHeight w:val="44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1E4173" w14:textId="32ED10D9" w:rsidR="00E3773C" w:rsidRPr="00FD757B" w:rsidRDefault="0010591F" w:rsidP="00187EFC">
            <w:pPr>
              <w:rPr>
                <w:sz w:val="24"/>
                <w:szCs w:val="24"/>
              </w:rPr>
            </w:pPr>
            <w:r w:rsidRPr="00FD757B">
              <w:rPr>
                <w:sz w:val="24"/>
                <w:szCs w:val="24"/>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C19B29" w14:textId="77777777" w:rsidR="00E3773C" w:rsidRPr="00FD757B" w:rsidRDefault="00E3773C" w:rsidP="00187EFC">
            <w:pPr>
              <w:jc w:val="center"/>
              <w:rPr>
                <w:rStyle w:val="Nessuno"/>
                <w:rFonts w:eastAsia="Helvetica Now Text Light"/>
                <w:sz w:val="24"/>
                <w:szCs w:val="24"/>
                <w:u w:color="D0CECE"/>
              </w:rPr>
            </w:pPr>
            <w:r w:rsidRPr="00FD757B">
              <w:rPr>
                <w:rStyle w:val="Nessuno"/>
                <w:rFonts w:eastAsia="Helvetica Now Text Light"/>
                <w:sz w:val="24"/>
                <w:szCs w:val="24"/>
                <w:u w:color="D0CECE"/>
              </w:rPr>
              <w:t>Struttura dedicata alla gestione dei sinistri da parte della Società. Saranno oggetto di valutazione:</w:t>
            </w:r>
          </w:p>
          <w:p w14:paraId="076A718E" w14:textId="77777777" w:rsidR="00E3773C" w:rsidRPr="00FD757B" w:rsidRDefault="00E3773C" w:rsidP="00187EFC">
            <w:pPr>
              <w:jc w:val="center"/>
              <w:rPr>
                <w:rStyle w:val="Nessuno"/>
                <w:rFonts w:eastAsia="Helvetica Now Text Light"/>
                <w:sz w:val="24"/>
                <w:szCs w:val="24"/>
                <w:u w:color="D0CECE"/>
              </w:rPr>
            </w:pPr>
            <w:r w:rsidRPr="00FD757B">
              <w:rPr>
                <w:rStyle w:val="Nessuno"/>
                <w:rFonts w:eastAsia="Helvetica Now Text Light"/>
                <w:sz w:val="24"/>
                <w:szCs w:val="24"/>
                <w:u w:color="D0CECE"/>
              </w:rPr>
              <w:t>- il numero, la qualità e l’esperienza delle risorse dedicate</w:t>
            </w:r>
          </w:p>
          <w:p w14:paraId="1992F93B" w14:textId="77777777" w:rsidR="00E3773C" w:rsidRPr="00FD757B" w:rsidRDefault="00E3773C" w:rsidP="00187EFC">
            <w:pPr>
              <w:jc w:val="center"/>
              <w:rPr>
                <w:rStyle w:val="Nessuno"/>
                <w:rFonts w:eastAsia="Helvetica Now Text Light"/>
                <w:sz w:val="24"/>
                <w:szCs w:val="24"/>
                <w:u w:color="D0CECE"/>
              </w:rPr>
            </w:pPr>
            <w:r w:rsidRPr="00FD757B">
              <w:rPr>
                <w:rStyle w:val="Nessuno"/>
                <w:rFonts w:eastAsia="Helvetica Now Text Light"/>
                <w:sz w:val="24"/>
                <w:szCs w:val="24"/>
                <w:u w:color="D0CECE"/>
              </w:rPr>
              <w:t>- le modalità di esecuzione del servizio (organizzazione del servizio, strumenti anche informatici messi a disposizione del broker e/o della Stazione Appaltante per la verifica del numero e dello stato dei sinistri)</w:t>
            </w:r>
          </w:p>
          <w:p w14:paraId="366FF917" w14:textId="77777777" w:rsidR="00E3773C" w:rsidRPr="00FD757B" w:rsidRDefault="00E3773C" w:rsidP="00187EFC">
            <w:pPr>
              <w:jc w:val="center"/>
              <w:rPr>
                <w:sz w:val="24"/>
                <w:szCs w:val="24"/>
              </w:rPr>
            </w:pPr>
            <w:r w:rsidRPr="00FD757B">
              <w:rPr>
                <w:rStyle w:val="Nessuno"/>
                <w:rFonts w:eastAsia="Helvetica Now Text Light"/>
                <w:sz w:val="24"/>
                <w:szCs w:val="24"/>
                <w:u w:color="D0CECE"/>
              </w:rPr>
              <w:t>L’offerente dovrà descrivere la propria struttura in un max di 5 facciate di formato a4 carattere Arial 11 interlinea singola margini superiore e inferiore cm 3 destro e sinistro c. 2,5</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3CB17" w14:textId="142E9A43" w:rsidR="00E3773C" w:rsidRPr="00FD757B" w:rsidRDefault="00814AD7" w:rsidP="00187EFC">
            <w:pPr>
              <w:jc w:val="center"/>
              <w:rPr>
                <w:sz w:val="24"/>
                <w:szCs w:val="24"/>
              </w:rPr>
            </w:pPr>
            <w:r w:rsidRPr="00FD757B">
              <w:rPr>
                <w:rStyle w:val="Nessuno"/>
                <w:rFonts w:eastAsia="Helvetica Now Text Light"/>
                <w:sz w:val="24"/>
                <w:szCs w:val="24"/>
                <w:u w:color="D0CECE"/>
              </w:rPr>
              <w:t>Vedi allegata relazione</w:t>
            </w:r>
            <w:r w:rsidR="0059746C" w:rsidRPr="00FD757B">
              <w:rPr>
                <w:rStyle w:val="Nessuno"/>
                <w:rFonts w:eastAsia="Helvetica Now Text Light"/>
                <w:sz w:val="24"/>
                <w:szCs w:val="24"/>
                <w:u w:color="D0CECE"/>
              </w:rPr>
              <w:t xml:space="preserve"> </w:t>
            </w:r>
          </w:p>
        </w:tc>
      </w:tr>
      <w:tr w:rsidR="00E3773C" w:rsidRPr="00FD757B" w14:paraId="048FDB61" w14:textId="77777777" w:rsidTr="00187EFC">
        <w:trPr>
          <w:trHeight w:val="250"/>
        </w:trPr>
        <w:tc>
          <w:tcPr>
            <w:tcW w:w="8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958628" w14:textId="77777777" w:rsidR="00E3773C" w:rsidRPr="00FD757B" w:rsidRDefault="00E3773C" w:rsidP="00187EFC">
            <w:pPr>
              <w:jc w:val="center"/>
              <w:rPr>
                <w:sz w:val="24"/>
                <w:szCs w:val="24"/>
              </w:rPr>
            </w:pPr>
            <w:r w:rsidRPr="00FD757B">
              <w:rPr>
                <w:rStyle w:val="Nessuno"/>
                <w:rFonts w:eastAsia="Helvetica Now Text Light"/>
                <w:b/>
                <w:bCs/>
                <w:smallCaps/>
                <w:sz w:val="24"/>
                <w:szCs w:val="24"/>
                <w:u w:color="D0CECE"/>
              </w:rPr>
              <w:t>n°</w:t>
            </w:r>
          </w:p>
        </w:tc>
        <w:tc>
          <w:tcPr>
            <w:tcW w:w="45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48B19B" w14:textId="77777777" w:rsidR="00E3773C" w:rsidRPr="00FD757B" w:rsidRDefault="00E3773C" w:rsidP="00187EFC">
            <w:pPr>
              <w:jc w:val="center"/>
              <w:rPr>
                <w:sz w:val="24"/>
                <w:szCs w:val="24"/>
              </w:rPr>
            </w:pPr>
            <w:r w:rsidRPr="00FD757B">
              <w:rPr>
                <w:rStyle w:val="Nessuno"/>
                <w:rFonts w:eastAsia="Helvetica Now Text Light"/>
                <w:b/>
                <w:bCs/>
                <w:smallCaps/>
                <w:sz w:val="24"/>
                <w:szCs w:val="24"/>
                <w:u w:color="D0CECE"/>
              </w:rPr>
              <w:t>criteri di valutazione</w:t>
            </w:r>
          </w:p>
        </w:tc>
        <w:tc>
          <w:tcPr>
            <w:tcW w:w="39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9D25190" w14:textId="0C30007B" w:rsidR="00E3773C" w:rsidRPr="00FD757B" w:rsidRDefault="0010591F" w:rsidP="00187EFC">
            <w:pPr>
              <w:jc w:val="center"/>
              <w:rPr>
                <w:sz w:val="24"/>
                <w:szCs w:val="24"/>
              </w:rPr>
            </w:pPr>
            <w:r w:rsidRPr="00FD757B">
              <w:rPr>
                <w:rStyle w:val="Nessuno"/>
                <w:rFonts w:eastAsia="Helvetica Now Text Light"/>
                <w:b/>
                <w:bCs/>
                <w:smallCaps/>
                <w:sz w:val="24"/>
                <w:szCs w:val="24"/>
                <w:u w:color="D0CECE"/>
              </w:rPr>
              <w:t>QUANTITATIVI</w:t>
            </w:r>
            <w:r w:rsidR="0059746C" w:rsidRPr="00FD757B">
              <w:rPr>
                <w:rStyle w:val="Nessuno"/>
                <w:rFonts w:eastAsia="Helvetica Now Text Light"/>
                <w:b/>
                <w:bCs/>
                <w:smallCaps/>
                <w:sz w:val="24"/>
                <w:szCs w:val="24"/>
                <w:u w:color="D0CECE"/>
              </w:rPr>
              <w:t xml:space="preserve"> </w:t>
            </w:r>
          </w:p>
        </w:tc>
      </w:tr>
      <w:tr w:rsidR="00E3773C" w:rsidRPr="00FD757B" w14:paraId="702F44D4" w14:textId="77777777" w:rsidTr="00187EFC">
        <w:trPr>
          <w:trHeight w:val="44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DFD874" w14:textId="5A87B162" w:rsidR="00E3773C" w:rsidRPr="00FD757B" w:rsidRDefault="0010591F" w:rsidP="00187EFC">
            <w:pPr>
              <w:rPr>
                <w:sz w:val="24"/>
                <w:szCs w:val="24"/>
              </w:rPr>
            </w:pPr>
            <w:r w:rsidRPr="00FD757B">
              <w:rPr>
                <w:sz w:val="24"/>
                <w:szCs w:val="24"/>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FA72B" w14:textId="77777777" w:rsidR="00E3773C" w:rsidRPr="00FD757B" w:rsidRDefault="00E3773C" w:rsidP="00187EFC">
            <w:pPr>
              <w:jc w:val="center"/>
              <w:rPr>
                <w:rStyle w:val="Nessuno"/>
                <w:rFonts w:eastAsia="Helvetica Now Text Light"/>
                <w:sz w:val="24"/>
                <w:szCs w:val="24"/>
                <w:u w:color="D0CECE"/>
              </w:rPr>
            </w:pPr>
            <w:r w:rsidRPr="00FD757B">
              <w:rPr>
                <w:rStyle w:val="Nessuno"/>
                <w:rFonts w:eastAsia="Helvetica Now Text Light"/>
                <w:sz w:val="24"/>
                <w:szCs w:val="24"/>
                <w:u w:color="D0CECE"/>
              </w:rPr>
              <w:t>Art. 3.1 Oggetto dell’Assicurazione, punto 2</w:t>
            </w:r>
          </w:p>
          <w:p w14:paraId="4F3CEBF8" w14:textId="77777777" w:rsidR="00E3773C" w:rsidRPr="00FD757B" w:rsidRDefault="00E3773C" w:rsidP="00187EFC">
            <w:pPr>
              <w:jc w:val="center"/>
              <w:rPr>
                <w:sz w:val="24"/>
                <w:szCs w:val="24"/>
              </w:rPr>
            </w:pPr>
            <w:r w:rsidRPr="00FD757B">
              <w:rPr>
                <w:rStyle w:val="Nessuno"/>
                <w:rFonts w:eastAsia="Helvetica Now Text Light"/>
                <w:sz w:val="24"/>
                <w:szCs w:val="24"/>
                <w:u w:color="D0CECE"/>
              </w:rPr>
              <w:t>Elevazione del limite di euro 1.000 previsto per le spese sostenute ai sensi degli Artt. 391 novies del c.p.p. e dell’art. 121 del c.p.p. e successive modifiche</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E97F5" w14:textId="01A944ED" w:rsidR="00E3773C" w:rsidRPr="00FD757B" w:rsidRDefault="0036720D" w:rsidP="0036720D">
            <w:pPr>
              <w:rPr>
                <w:sz w:val="24"/>
                <w:szCs w:val="24"/>
              </w:rPr>
            </w:pPr>
            <w:r w:rsidRPr="00FD757B">
              <w:rPr>
                <w:sz w:val="24"/>
                <w:szCs w:val="24"/>
              </w:rPr>
              <w:t xml:space="preserve"> </w:t>
            </w:r>
            <w:r w:rsidR="008B12CA" w:rsidRPr="00FD757B">
              <w:rPr>
                <w:sz w:val="24"/>
                <w:szCs w:val="24"/>
              </w:rPr>
              <w:t xml:space="preserve"> </w:t>
            </w:r>
            <w:r w:rsidR="00355B36" w:rsidRPr="00FD757B">
              <w:rPr>
                <w:sz w:val="24"/>
                <w:szCs w:val="24"/>
              </w:rPr>
              <w:t xml:space="preserve"> </w:t>
            </w:r>
            <w:r w:rsidR="002306EB">
              <w:rPr>
                <w:rFonts w:asciiTheme="minorHAnsi" w:eastAsiaTheme="minorHAnsi" w:hAnsiTheme="minorHAnsi" w:cstheme="minorBidi"/>
                <w:sz w:val="24"/>
                <w:szCs w:val="24"/>
                <w:bdr w:val="none" w:sz="0" w:space="0" w:color="auto"/>
                <w:lang w:eastAsia="en-US"/>
              </w:rPr>
              <w:pict w14:anchorId="44BFD384">
                <v:shape id="_x0000_i1027" type="#_x0000_t75" alt="Interrompi contorno" style="width:13.4pt;height:13.4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n+4M/wwEAAMkDAAAOAAAAZHJzL2Uyb0RvYy54bWykk8tu&#10;2zAQRfcF+g8E94nsBE0LwXI2TooARWsUzQeMqaFFhC8M6dffdygxTrJKkS5EDTnUncPh1eL26KzY&#10;IyUTfCfnlzMp0KvQG7/t5OOf+4tvUqQMvgcbPHbyhEneLj9/Whxii1dhCLZHEiziU3uInRxyjm3T&#10;JDWgg3QZInpO6kAOMk9p2/QEB1Z3trmazW6aQ6A+UlCYEq+upqRcjvpao8q/tE6Yhe0ks+VxpHHc&#10;lLFZLqDdEsTBqIoBH6BwYDwXPUutIIPYkfmAVDQq7whZjaOWn4rF0X+oVRH3TxoO6GkXL1RwEbLZ&#10;GGvyaex2hfL7tVFrmgjVz/2ahOn59qXw4PiS7yw69DkIbqw2KgjO9JgU9/3BZyRiYSNU4C3kQ7mD&#10;ctQiVGR52pT5myoba+K9sbb0uMT1PKz4vmOCZghcBbUrVJNtCC0fLfg0mJikoBbdBvkM9NDPJ1Ok&#10;TJjVUApqLvybrVTIoD0nRsoXsMKcYmkLtEdNrry5tDiObjud3YbHLBQvzm++Xn9hTypO1Xgq8Pxx&#10;pJS/Y3CiBIzGBHwB0ML+R6osz1tqy6byIxfTjLTV28WQr+ccv/4Dl38BAAD//wMAUEsDBAoAAAAA&#10;AAAAIQBXGET+fAcAAHwHAAAUAAAAZHJzL21lZGlhL2ltYWdlMS5wbmeJUE5HDQoaCgAAAA1JSERS&#10;AAABgAAAAYAIBgAAAKTHtb8AAAABc1JHQgCuzhzpAAAABGdBTUEAALGPC/xhBQAAAAlwSFlzAAA7&#10;DgAAOw4BzLahgwAABxFJREFUeF7t1VGJQwEQBMEnJf5NRcpdHORr6CVUwSpomH0AAAAAAAAAAAAA&#10;AAAAAAAAAAAAAAAAAAAAAAAAAAAAAAAAAAAAAAAAAAAAAAAAAAAAAAAAAAAAAAAAAAAAAAAAAODH&#10;vD7355xzB+/9OYY8AOfc1fMAxjwA59zV8wDGPADn3NXzAMY8AOfc1fMAxjwA59zV8wDGPADn3NXz&#10;AMY8AOfc1fMAxr49AAGAFfsTEwCo2J+YAEDF/sQEACr2JyYAULE/MQGAiv2JCQBU7E9MAKBif2IC&#10;ABX7ExMAqNifmABAxf7EBAAq9icmAFCxPzEBgIr9iQkAVOxPTACgYn9iAgAV+xMTAKjYn5gAQMX+&#10;xAQAKvYnJgBQsT8xAYCK/YkJAFTsT0wAoGJ/YgIAFfsTEwCo2J+YAEDF/sQEACr2JyYAULE/MQGA&#10;iv2JCQBU7E9MAKBif2ICABX7ExMAqNifmABAxf7EBAAq9icmAFCxPzEBgIr9iQkAVOxPTACgYn9i&#10;AgAV+xMTAKjYn5gAQMX+xAQAKvYnJgBQsT8xAYCK/YkJAFTsT0wAoGJ/YgIAFfsTEwCo2J+YAEDF&#10;/sQEACr2JyYAULE/MQGAiv2JCQBU7E9MAKBif2ICABX7ExMAqNifmABAxf7EBAAq9icmAFCxPzEB&#10;gIr9iQkAVOxPTACgYn9iAgAV+xMTAKjYn5gAQMX+xAQAKvYnJgBQsT8xAYCK/YkJAFTsT0wAoGJ/&#10;YgIAFfsTEwCo2J+YAEDF/sQEACr2JyYAULE/MQGAiv2JCQBU7E9MAKBif2ICABX7ExMAqNifmABA&#10;xf7EBAAq9icmAFCxPzEBgIr9iQkAVOxPTACgYn9iAgAV+xMTAKjYn5gAQMX+xAQAKvYnJgBQsT8x&#10;AYCK/YkJAFTsT0wAoGJ/YgIAFfsTEwCo2J+YAEDF/sQEACr2JyYAULE/MQGAiv2JCQBU7E9MAKBi&#10;f2ICABX7ExMAqNifmABAxf7EBAAq9icmAFCxPzEBgIr9iQkAVOxPTACgYn9iAgAV+xMTAKjYn5gA&#10;QMX+xAQAKvYnJgBQsT8xAYCK/YkJAFTsT0wAoGJ/YgIAFfsTEwCo2J+YAEDF/sQEACr2JyYAULE/&#10;MQGAiv2JCQBU7E9MAKBif2ICABX7ExMAqNifmABAxf7EBAAq9icmAFCxPzEBgIr9iQkAVOxPTACg&#10;Yn9iAgAV+xMTAKjYn5gAQMX+xAQAKvYnJgBQsT8xAYCK/YkJAFTsT0wAoGJ/YgIAFfsTEwCo2J+Y&#10;AEDF/sQEACr2JyYAULE/MQGAiv2JCQBU7E9MAKBif2ICABX7ExMAqNifmABAxf7EBAAq9icmAFCx&#10;PzEBgIr9iQkAVOxPTACgYn9iAgAV+xMTAKjYn5gAQMX+xAQAKvYnJgBQsT8xAYCK/YkJAFTsT0wA&#10;oGJ/YgIAFfsTEwCo2J+YAEDF/sQEACr2JyYAULE/MQGAiv2JCQBU7E9MAKBif2ICABX7ExMAqNif&#10;mABAxf7EBAAq9icmAFCxPzEBgIr9iQkAVOxPTACgYn9iAgAV+xMTAKjYn5gAQMX+xAQAKvYnJgBQ&#10;sT8xAYCK/YkJAFTsT0wAoGJ/YgIAFfsTEwCo2J+YAEDF/sQEACr2JyYAULE/MQGAiv2JCQBU7E9M&#10;AKBif2ICABX7ExMAqNifmABAxf7EBAAq9icmAFCxPzEBgIr9iQkAVOxPTACgYn9iAgAV+xMTAKjY&#10;n5gAQMX+xAQAKvYnJgBQsT8xAYCK/YkJAFTsT0wAoGJ/YgIAFfsTEwCo2J+YAEDF/sQEACr2JyYA&#10;ULE/MQGAiv2JCQBU7E9MAKBif2ICABX7ExMAqNifmABAxf7EBAAq9icmAFCxPzEBgIr9iQkAVOxP&#10;TACgYn9iAgAV+xMTAKjYn5gAQMX+xAQAKvYnJgBQsT8xAYCK/YkJAFTsT0wAoGJ/YgIAFfsTEwCo&#10;2J+YAEDF/sQEACr2JyYAULE/MQGAiv2JCQBU7E9MAKBif2ICABX7ExMAqNifmABAxf7EBAAq9icm&#10;AFCxPzEBgIr9iQkAVOxPTACgYn9iAgAV+xMTAKjYn5gAQMX+xAQAKvYnJgBQsT8xAYCK/YkJAFTs&#10;T0wAoGJ/YgIAFfsTEwCo2J+YAEDF/sQEACr2JyYAULE/MQGAiv2JCQBU7E9MAKBif2ICABX7ExMA&#10;qNifmABAxf7EBAAq9icmAFCxPzEBgIr9iQkAVOxPTACgYn9i3wI451x1HsCYB+Ccu3oewJgH4Jy7&#10;eh7AmAfgnLt6HsCYB+Ccu3oewJgH4Jy7eh7AmAfgnLt6HsCYB+Ccu3oeAAAAAAAAAAAAAAAAAAAA&#10;AAAAAAAAAAAAAAAAAAAAAAAAAAAAAAAAAAAAAAAAAAAAAAAAAAAAAAAAAAAAAAAAAAAAP+Z5/gHZ&#10;QN4OCbRVXAAAAABJRU5ErkJgglBLAwQKAAAAAAAAACEA3yU6mPkAAAD5AAAAFAAAAGRycy9tZWRp&#10;YS9pbWFnZTIuc3ZnPHN2ZyB2aWV3Qm94PSIwIDAgOTYgOTYiIHhtbG5zPSJodHRwOi8vd3d3Lncz&#10;Lm9yZy8yMDAwL3N2ZyIgeG1sbnM6eGxpbms9Imh0dHA6Ly93d3cudzMub3JnLzE5OTkveGxpbmsi&#10;IGlkPSJJY29uc19TdG9wX00iIG92ZXJmbG93PSJoaWRkZW4iPjxnIGlkPSJJY29ucyI+PHBhdGgg&#10;ZD0iTTg0Ljk3IDExIDEwLjk3IDExIDEwLjk3IDg1IDg0Ljk3IDg1Wk04Mi45NyA4MyAxMi45NyA4&#10;MyAxMi45NyAxMyA4Mi45NyAxM1oiLz48L2c+PC9zdmc+UEsDBBQABgAIAAAAIQDd1c9I1gAAAAMB&#10;AAAPAAAAZHJzL2Rvd25yZXYueG1sTI9NT8MwDIbvSPyHyEi7IJZuEh/qmk6IaRduDJA4eo3XVjRO&#10;SdIP/j0GDnCxZb32+z4utrPr1Eghtp4NrJYZKOLK25ZrAy/P+6s7UDEhW+w8k4FPirAtz88KzK2f&#10;+InGQ6qVmHDM0UCTUp9rHauGHMal74lFO/ngMMkYam0DTmLuOr3OshvtsGVJaLCnh4aq98PgDMwu&#10;tI4vK/p4e90NcjPh+Fgbs7iY7zegEs3pbxm+8QUdSmE6+oFtVJ0BeST9VNHW17egjr9dl4X+z15+&#10;AQAA//8DAFBLAwQUAAYACAAAACEAIlYO7scAAAClAQAAGQAAAGRycy9fcmVscy9lMm9Eb2MueG1s&#10;LnJlbHO8kLFqAzEMhvdC3sFo7/nuhlJKfFlKIWtIH0DYOp/JWTaWG5q3j2mWBgLdOkri//4PbXff&#10;cVVnKhISGxi6HhSxTS6wN/B5/Hh+BSUV2eGamAxcSGA3bZ62B1qxtpAsIYtqFBYDS635TWuxC0WU&#10;LmXidplTiVjbWLzOaE/oSY99/6LLbwZMd0y1dwbK3o2gjpfcmv9mp3kOlt6T/YrE9UGFDrF1NyAW&#10;T9VAJBfwthw7OXvQjx2G/3EYusw/DvruudMVAAD//wMAUEsBAi0AFAAGAAgAAAAhAKjWx6gTAQAA&#10;SQIAABMAAAAAAAAAAAAAAAAAAAAAAFtDb250ZW50X1R5cGVzXS54bWxQSwECLQAUAAYACAAAACEA&#10;OP0h/9YAAACUAQAACwAAAAAAAAAAAAAAAABEAQAAX3JlbHMvLnJlbHNQSwECLQAUAAYACAAAACEA&#10;5/uDP8MBAADJAwAADgAAAAAAAAAAAAAAAABDAgAAZHJzL2Uyb0RvYy54bWxQSwECLQAKAAAAAAAA&#10;ACEAVxhE/nwHAAB8BwAAFAAAAAAAAAAAAAAAAAAyBAAAZHJzL21lZGlhL2ltYWdlMS5wbmdQSwEC&#10;LQAKAAAAAAAAACEA3yU6mPkAAAD5AAAAFAAAAAAAAAAAAAAAAADgCwAAZHJzL21lZGlhL2ltYWdl&#10;Mi5zdmdQSwECLQAUAAYACAAAACEA3dXPSNYAAAADAQAADwAAAAAAAAAAAAAAAAALDQAAZHJzL2Rv&#10;d25yZXYueG1sUEsBAi0AFAAGAAgAAAAhACJWDu7HAAAApQEAABkAAAAAAAAAAAAAAAAADg4AAGRy&#10;cy9fcmVscy9lMm9Eb2MueG1sLnJlbHNQSwUGAAAAAAcABwC+AQAADA8AAAAA&#10;">
                  <v:imagedata r:id="rId7" o:title="" croptop="-2731f" cropbottom="-1912f" cropleft="-2731f" cropright="-1912f"/>
                </v:shape>
              </w:pict>
            </w:r>
            <w:r w:rsidR="008B12CA" w:rsidRPr="00FD757B">
              <w:rPr>
                <w:sz w:val="24"/>
                <w:szCs w:val="24"/>
              </w:rPr>
              <w:t xml:space="preserve">  </w:t>
            </w:r>
            <w:r w:rsidR="0059746C" w:rsidRPr="00FD757B">
              <w:rPr>
                <w:sz w:val="24"/>
                <w:szCs w:val="24"/>
              </w:rPr>
              <w:t>Non si eleva il limite</w:t>
            </w:r>
          </w:p>
          <w:p w14:paraId="3EE158C7" w14:textId="77777777" w:rsidR="0036720D" w:rsidRPr="00FD757B" w:rsidRDefault="0036720D" w:rsidP="0036720D">
            <w:pPr>
              <w:rPr>
                <w:sz w:val="24"/>
                <w:szCs w:val="24"/>
              </w:rPr>
            </w:pPr>
          </w:p>
          <w:p w14:paraId="15B83937" w14:textId="77777777" w:rsidR="00355B36" w:rsidRPr="00FD757B" w:rsidRDefault="0088420C" w:rsidP="0036720D">
            <w:pPr>
              <w:rPr>
                <w:sz w:val="24"/>
                <w:szCs w:val="24"/>
              </w:rPr>
            </w:pPr>
            <w:r w:rsidRPr="00FD757B">
              <w:rPr>
                <w:sz w:val="24"/>
                <w:szCs w:val="24"/>
              </w:rPr>
              <w:t xml:space="preserve">   </w:t>
            </w:r>
            <w:r w:rsidRPr="00FD757B">
              <w:rPr>
                <w:noProof/>
                <w:sz w:val="24"/>
                <w:szCs w:val="24"/>
              </w:rPr>
              <w:drawing>
                <wp:inline distT="0" distB="0" distL="0" distR="0" wp14:anchorId="7543E8DE" wp14:editId="471F2499">
                  <wp:extent cx="163830" cy="163830"/>
                  <wp:effectExtent l="0" t="0" r="0" b="0"/>
                  <wp:docPr id="2" name="Immagine 2" descr="Interromp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contorno"/>
                          <pic:cNvPicPr/>
                        </pic:nvPicPr>
                        <pic:blipFill>
                          <a:blip r:embed="rId8"/>
                          <a:stretch>
                            <a:fillRect/>
                          </a:stretch>
                        </pic:blipFill>
                        <pic:spPr>
                          <a:xfrm>
                            <a:off x="0" y="0"/>
                            <a:ext cx="163830" cy="163830"/>
                          </a:xfrm>
                          <a:prstGeom prst="rect">
                            <a:avLst/>
                          </a:prstGeom>
                        </pic:spPr>
                      </pic:pic>
                    </a:graphicData>
                  </a:graphic>
                </wp:inline>
              </w:drawing>
            </w:r>
            <w:r w:rsidRPr="00FD757B">
              <w:rPr>
                <w:sz w:val="24"/>
                <w:szCs w:val="24"/>
              </w:rPr>
              <w:t xml:space="preserve">  </w:t>
            </w:r>
            <w:r w:rsidR="0059746C" w:rsidRPr="00FD757B">
              <w:rPr>
                <w:sz w:val="24"/>
                <w:szCs w:val="24"/>
              </w:rPr>
              <w:t xml:space="preserve">Si eleva il limite </w:t>
            </w:r>
            <w:r w:rsidR="0036720D" w:rsidRPr="00FD757B">
              <w:rPr>
                <w:sz w:val="24"/>
                <w:szCs w:val="24"/>
              </w:rPr>
              <w:t xml:space="preserve">di  € …… </w:t>
            </w:r>
          </w:p>
          <w:p w14:paraId="6F3570A4" w14:textId="5777A3FC" w:rsidR="0059746C" w:rsidRPr="00FD757B" w:rsidRDefault="0036720D" w:rsidP="0036720D">
            <w:pPr>
              <w:rPr>
                <w:sz w:val="24"/>
                <w:szCs w:val="24"/>
              </w:rPr>
            </w:pPr>
            <w:r w:rsidRPr="00FD757B">
              <w:rPr>
                <w:sz w:val="24"/>
                <w:szCs w:val="24"/>
              </w:rPr>
              <w:t>(nuovo limite €…………)</w:t>
            </w:r>
          </w:p>
        </w:tc>
      </w:tr>
      <w:tr w:rsidR="00E3773C" w:rsidRPr="00FD757B" w14:paraId="268E9E3E" w14:textId="77777777" w:rsidTr="00187EFC">
        <w:trPr>
          <w:trHeight w:val="44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05F97" w14:textId="22ACEF2B" w:rsidR="00E3773C" w:rsidRPr="00FD757B" w:rsidRDefault="0010591F" w:rsidP="00187EFC">
            <w:pPr>
              <w:rPr>
                <w:sz w:val="24"/>
                <w:szCs w:val="24"/>
              </w:rPr>
            </w:pPr>
            <w:r w:rsidRPr="00FD757B">
              <w:rPr>
                <w:sz w:val="24"/>
                <w:szCs w:val="24"/>
              </w:rPr>
              <w:t>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01752" w14:textId="7B1BB710" w:rsidR="00E3773C" w:rsidRPr="00FD757B" w:rsidRDefault="00E3773C" w:rsidP="00187EFC">
            <w:pPr>
              <w:jc w:val="center"/>
              <w:rPr>
                <w:rStyle w:val="Nessuno"/>
                <w:rFonts w:eastAsia="Helvetica Now Text Light"/>
                <w:sz w:val="24"/>
                <w:szCs w:val="24"/>
                <w:u w:color="D0CECE"/>
              </w:rPr>
            </w:pPr>
            <w:r w:rsidRPr="00FD757B">
              <w:rPr>
                <w:rStyle w:val="Nessuno"/>
                <w:rFonts w:eastAsia="Helvetica Now Text Light"/>
                <w:sz w:val="24"/>
                <w:szCs w:val="24"/>
                <w:u w:color="D0CECE"/>
              </w:rPr>
              <w:t>Art. 3.1 Oggetto dell’Assicurazione, punto 4. Elevazione del limite di euro 1.000 previsto per la difesa</w:t>
            </w:r>
            <w:r w:rsidRPr="00FD757B">
              <w:rPr>
                <w:rFonts w:eastAsiaTheme="minorHAnsi"/>
                <w:sz w:val="24"/>
                <w:szCs w:val="24"/>
                <w:bdr w:val="none" w:sz="0" w:space="0" w:color="auto"/>
                <w:lang w:eastAsia="en-US"/>
              </w:rPr>
              <w:t xml:space="preserve"> </w:t>
            </w:r>
            <w:r w:rsidRPr="00FD757B">
              <w:rPr>
                <w:rFonts w:eastAsia="Helvetica Now Text Light"/>
                <w:sz w:val="24"/>
                <w:szCs w:val="24"/>
                <w:u w:color="D0CECE"/>
              </w:rPr>
              <w:t xml:space="preserve">dell’assicurato </w:t>
            </w:r>
            <w:r w:rsidR="00271077" w:rsidRPr="00271077">
              <w:rPr>
                <w:rFonts w:eastAsia="Helvetica Now Text Light"/>
                <w:sz w:val="24"/>
                <w:szCs w:val="24"/>
                <w:u w:color="D0CECE"/>
              </w:rPr>
              <w:t xml:space="preserve">nelle varie fasi antecedenti l’emissione del provvedimento sanzionatorio </w:t>
            </w:r>
            <w:r w:rsidR="002306EB">
              <w:rPr>
                <w:rFonts w:eastAsia="Helvetica Now Text Light"/>
                <w:sz w:val="24"/>
                <w:szCs w:val="24"/>
                <w:u w:color="D0CECE"/>
              </w:rPr>
              <w:t xml:space="preserve">anche disciplinare </w:t>
            </w:r>
            <w:r w:rsidR="00271077" w:rsidRPr="00271077">
              <w:rPr>
                <w:rFonts w:eastAsia="Helvetica Now Text Light"/>
                <w:sz w:val="24"/>
                <w:szCs w:val="24"/>
                <w:u w:color="D0CECE"/>
              </w:rPr>
              <w:t xml:space="preserve">avverso il quale presentare ricorso (ad esempio, per la presentazione di scritti difensivi,  per l’assistenza nella audizione e  nel procedimento disciplinare) </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3DB67" w14:textId="6C7F360F" w:rsidR="00355B36" w:rsidRPr="00FD757B" w:rsidRDefault="00355B36" w:rsidP="00355B36">
            <w:pPr>
              <w:rPr>
                <w:sz w:val="24"/>
                <w:szCs w:val="24"/>
              </w:rPr>
            </w:pPr>
            <w:r w:rsidRPr="00FD757B">
              <w:rPr>
                <w:sz w:val="24"/>
                <w:szCs w:val="24"/>
              </w:rPr>
              <w:t xml:space="preserve">    </w:t>
            </w:r>
            <w:r w:rsidRPr="00FD757B">
              <w:rPr>
                <w:noProof/>
                <w:sz w:val="24"/>
                <w:szCs w:val="24"/>
              </w:rPr>
              <w:drawing>
                <wp:inline distT="0" distB="0" distL="0" distR="0" wp14:anchorId="14470319" wp14:editId="6A13D719">
                  <wp:extent cx="163830" cy="163830"/>
                  <wp:effectExtent l="0" t="0" r="7620" b="7620"/>
                  <wp:docPr id="4" name="Immagine 4" descr="Interromp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contorno"/>
                          <pic:cNvPicPr/>
                        </pic:nvPicPr>
                        <pic:blipFill>
                          <a:blip r:embed="rId8"/>
                          <a:stretch>
                            <a:fillRect/>
                          </a:stretch>
                        </pic:blipFill>
                        <pic:spPr>
                          <a:xfrm>
                            <a:off x="0" y="0"/>
                            <a:ext cx="163830" cy="163830"/>
                          </a:xfrm>
                          <a:prstGeom prst="rect">
                            <a:avLst/>
                          </a:prstGeom>
                        </pic:spPr>
                      </pic:pic>
                    </a:graphicData>
                  </a:graphic>
                </wp:inline>
              </w:drawing>
            </w:r>
            <w:r w:rsidRPr="00FD757B">
              <w:rPr>
                <w:sz w:val="24"/>
                <w:szCs w:val="24"/>
              </w:rPr>
              <w:t xml:space="preserve"> Non si eleva il limite</w:t>
            </w:r>
          </w:p>
          <w:p w14:paraId="2834FBA0" w14:textId="77777777" w:rsidR="00355B36" w:rsidRPr="00FD757B" w:rsidRDefault="00355B36" w:rsidP="00355B36">
            <w:pPr>
              <w:rPr>
                <w:sz w:val="24"/>
                <w:szCs w:val="24"/>
              </w:rPr>
            </w:pPr>
          </w:p>
          <w:p w14:paraId="38B65B69" w14:textId="77777777" w:rsidR="00355B36" w:rsidRPr="00FD757B" w:rsidRDefault="00355B36" w:rsidP="00355B36">
            <w:pPr>
              <w:rPr>
                <w:sz w:val="24"/>
                <w:szCs w:val="24"/>
              </w:rPr>
            </w:pPr>
            <w:r w:rsidRPr="00FD757B">
              <w:rPr>
                <w:sz w:val="24"/>
                <w:szCs w:val="24"/>
              </w:rPr>
              <w:t xml:space="preserve">    </w:t>
            </w:r>
            <w:r w:rsidRPr="00FD757B">
              <w:rPr>
                <w:noProof/>
                <w:sz w:val="24"/>
                <w:szCs w:val="24"/>
              </w:rPr>
              <w:drawing>
                <wp:inline distT="0" distB="0" distL="0" distR="0" wp14:anchorId="600F2EF5" wp14:editId="41894E7C">
                  <wp:extent cx="163830" cy="163830"/>
                  <wp:effectExtent l="0" t="0" r="0" b="0"/>
                  <wp:docPr id="3" name="Immagine 3" descr="Interromp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contorno"/>
                          <pic:cNvPicPr/>
                        </pic:nvPicPr>
                        <pic:blipFill>
                          <a:blip r:embed="rId8"/>
                          <a:stretch>
                            <a:fillRect/>
                          </a:stretch>
                        </pic:blipFill>
                        <pic:spPr>
                          <a:xfrm>
                            <a:off x="0" y="0"/>
                            <a:ext cx="163830" cy="163830"/>
                          </a:xfrm>
                          <a:prstGeom prst="rect">
                            <a:avLst/>
                          </a:prstGeom>
                        </pic:spPr>
                      </pic:pic>
                    </a:graphicData>
                  </a:graphic>
                </wp:inline>
              </w:drawing>
            </w:r>
            <w:r w:rsidRPr="00FD757B">
              <w:rPr>
                <w:sz w:val="24"/>
                <w:szCs w:val="24"/>
              </w:rPr>
              <w:t xml:space="preserve"> Si eleva il limite di  € …… </w:t>
            </w:r>
          </w:p>
          <w:p w14:paraId="4E5B7B1B" w14:textId="5360840A" w:rsidR="00E3773C" w:rsidRPr="00FD757B" w:rsidRDefault="00355B36" w:rsidP="00355B36">
            <w:pPr>
              <w:rPr>
                <w:rStyle w:val="Nessuno"/>
                <w:rFonts w:eastAsia="Helvetica Now Text Light"/>
                <w:sz w:val="24"/>
                <w:szCs w:val="24"/>
                <w:u w:color="D0CECE"/>
              </w:rPr>
            </w:pPr>
            <w:r w:rsidRPr="00FD757B">
              <w:rPr>
                <w:sz w:val="24"/>
                <w:szCs w:val="24"/>
              </w:rPr>
              <w:t>(nuovo limite €…………)</w:t>
            </w:r>
            <w:r w:rsidRPr="00FD757B">
              <w:rPr>
                <w:rStyle w:val="Nessuno"/>
                <w:rFonts w:eastAsia="Helvetica Now Text Light"/>
                <w:sz w:val="24"/>
                <w:szCs w:val="24"/>
                <w:u w:color="D0CECE"/>
              </w:rPr>
              <w:t xml:space="preserve"> </w:t>
            </w:r>
          </w:p>
        </w:tc>
      </w:tr>
      <w:tr w:rsidR="00E3773C" w:rsidRPr="00FD757B" w14:paraId="55276019" w14:textId="77777777" w:rsidTr="00187EFC">
        <w:trPr>
          <w:trHeight w:val="44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9656C" w14:textId="5F60140B" w:rsidR="00E3773C" w:rsidRPr="00FD757B" w:rsidRDefault="0010591F" w:rsidP="00187EFC">
            <w:pPr>
              <w:rPr>
                <w:sz w:val="24"/>
                <w:szCs w:val="24"/>
              </w:rPr>
            </w:pPr>
            <w:bookmarkStart w:id="0" w:name="_Hlk157685126"/>
            <w:r w:rsidRPr="00FD757B">
              <w:rPr>
                <w:sz w:val="24"/>
                <w:szCs w:val="24"/>
              </w:rPr>
              <w:t>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4C337" w14:textId="77777777" w:rsidR="00E3773C" w:rsidRPr="00FD757B" w:rsidRDefault="00E3773C" w:rsidP="00187EFC">
            <w:pPr>
              <w:jc w:val="center"/>
              <w:rPr>
                <w:rStyle w:val="Nessuno"/>
                <w:rFonts w:eastAsia="Helvetica Now Text Light"/>
                <w:sz w:val="24"/>
                <w:szCs w:val="24"/>
                <w:u w:color="D0CECE"/>
              </w:rPr>
            </w:pPr>
            <w:r w:rsidRPr="00FD757B">
              <w:rPr>
                <w:rStyle w:val="Nessuno"/>
                <w:rFonts w:eastAsia="Helvetica Now Text Light"/>
                <w:sz w:val="24"/>
                <w:szCs w:val="24"/>
                <w:u w:color="D0CECE"/>
              </w:rPr>
              <w:t>Art. 3.8 Regime Temporale</w:t>
            </w:r>
          </w:p>
          <w:p w14:paraId="6E11ECCB" w14:textId="77777777" w:rsidR="00E3773C" w:rsidRPr="00FD757B" w:rsidRDefault="00E3773C" w:rsidP="00187EFC">
            <w:pPr>
              <w:jc w:val="center"/>
              <w:rPr>
                <w:rStyle w:val="Nessuno"/>
                <w:rFonts w:eastAsia="Helvetica Now Text Light"/>
                <w:sz w:val="24"/>
                <w:szCs w:val="24"/>
                <w:u w:color="D0CECE"/>
              </w:rPr>
            </w:pPr>
            <w:r w:rsidRPr="00FD757B">
              <w:rPr>
                <w:rStyle w:val="Nessuno"/>
                <w:rFonts w:eastAsia="Helvetica Now Text Light"/>
                <w:sz w:val="24"/>
                <w:szCs w:val="24"/>
                <w:u w:color="D0CECE"/>
              </w:rPr>
              <w:t xml:space="preserve">Elevazione del limite di dodici anni antecedenti la decorrenza della copertura </w:t>
            </w:r>
          </w:p>
          <w:p w14:paraId="40B62374" w14:textId="77777777" w:rsidR="00E3773C" w:rsidRPr="00FD757B" w:rsidRDefault="00E3773C" w:rsidP="00187EFC">
            <w:pPr>
              <w:jc w:val="center"/>
              <w:rPr>
                <w:rStyle w:val="Nessuno"/>
                <w:rFonts w:eastAsia="Helvetica Now Text Light"/>
                <w:sz w:val="24"/>
                <w:szCs w:val="24"/>
                <w:u w:color="D0CECE"/>
              </w:rPr>
            </w:pPr>
            <w:r w:rsidRPr="00FD757B">
              <w:rPr>
                <w:rStyle w:val="Nessuno"/>
                <w:rFonts w:eastAsia="Helvetica Now Text Light"/>
                <w:sz w:val="24"/>
                <w:szCs w:val="24"/>
                <w:u w:color="D0CECE"/>
              </w:rPr>
              <w:t>(n.b. ai fini dell’attribuzione del punteggio la previsione di un tempo illimitato sarà considerata equivalente a + 10 anni rispetto al limite dei 12)</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E272A" w14:textId="75957966" w:rsidR="00AF372D" w:rsidRPr="00FD757B" w:rsidRDefault="00AF372D" w:rsidP="00AF372D">
            <w:pPr>
              <w:rPr>
                <w:sz w:val="24"/>
                <w:szCs w:val="24"/>
              </w:rPr>
            </w:pPr>
            <w:r w:rsidRPr="00FD757B">
              <w:rPr>
                <w:sz w:val="24"/>
                <w:szCs w:val="24"/>
              </w:rPr>
              <w:t xml:space="preserve">    </w:t>
            </w:r>
            <w:r w:rsidRPr="00FD757B">
              <w:rPr>
                <w:noProof/>
                <w:sz w:val="24"/>
                <w:szCs w:val="24"/>
              </w:rPr>
              <w:drawing>
                <wp:inline distT="0" distB="0" distL="0" distR="0" wp14:anchorId="35A0F145" wp14:editId="7A54A8FF">
                  <wp:extent cx="163830" cy="163830"/>
                  <wp:effectExtent l="0" t="0" r="0" b="0"/>
                  <wp:docPr id="6" name="Immagine 6" descr="Interromp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contorno"/>
                          <pic:cNvPicPr/>
                        </pic:nvPicPr>
                        <pic:blipFill>
                          <a:blip r:embed="rId8"/>
                          <a:stretch>
                            <a:fillRect/>
                          </a:stretch>
                        </pic:blipFill>
                        <pic:spPr>
                          <a:xfrm>
                            <a:off x="0" y="0"/>
                            <a:ext cx="163830" cy="163830"/>
                          </a:xfrm>
                          <a:prstGeom prst="rect">
                            <a:avLst/>
                          </a:prstGeom>
                        </pic:spPr>
                      </pic:pic>
                    </a:graphicData>
                  </a:graphic>
                </wp:inline>
              </w:drawing>
            </w:r>
            <w:r w:rsidRPr="00FD757B">
              <w:rPr>
                <w:sz w:val="24"/>
                <w:szCs w:val="24"/>
              </w:rPr>
              <w:t xml:space="preserve"> Non si eleva il limite</w:t>
            </w:r>
          </w:p>
          <w:p w14:paraId="43D17C4E" w14:textId="77777777" w:rsidR="00AF372D" w:rsidRPr="00FD757B" w:rsidRDefault="00AF372D" w:rsidP="00AF372D">
            <w:pPr>
              <w:rPr>
                <w:sz w:val="24"/>
                <w:szCs w:val="24"/>
              </w:rPr>
            </w:pPr>
          </w:p>
          <w:p w14:paraId="569A9487" w14:textId="5C61FCD7" w:rsidR="00AF372D" w:rsidRPr="00FD757B" w:rsidRDefault="00AF372D" w:rsidP="00AF372D">
            <w:pPr>
              <w:rPr>
                <w:sz w:val="24"/>
                <w:szCs w:val="24"/>
              </w:rPr>
            </w:pPr>
            <w:r w:rsidRPr="00FD757B">
              <w:rPr>
                <w:sz w:val="24"/>
                <w:szCs w:val="24"/>
              </w:rPr>
              <w:t xml:space="preserve">    </w:t>
            </w:r>
            <w:r w:rsidRPr="00FD757B">
              <w:rPr>
                <w:noProof/>
                <w:sz w:val="24"/>
                <w:szCs w:val="24"/>
              </w:rPr>
              <w:drawing>
                <wp:inline distT="0" distB="0" distL="0" distR="0" wp14:anchorId="6899959C" wp14:editId="670D6E05">
                  <wp:extent cx="163830" cy="163830"/>
                  <wp:effectExtent l="0" t="0" r="0" b="0"/>
                  <wp:docPr id="5" name="Immagine 5" descr="Interromp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contorno"/>
                          <pic:cNvPicPr/>
                        </pic:nvPicPr>
                        <pic:blipFill>
                          <a:blip r:embed="rId8"/>
                          <a:stretch>
                            <a:fillRect/>
                          </a:stretch>
                        </pic:blipFill>
                        <pic:spPr>
                          <a:xfrm>
                            <a:off x="0" y="0"/>
                            <a:ext cx="163830" cy="163830"/>
                          </a:xfrm>
                          <a:prstGeom prst="rect">
                            <a:avLst/>
                          </a:prstGeom>
                        </pic:spPr>
                      </pic:pic>
                    </a:graphicData>
                  </a:graphic>
                </wp:inline>
              </w:drawing>
            </w:r>
            <w:r w:rsidRPr="00FD757B">
              <w:rPr>
                <w:sz w:val="24"/>
                <w:szCs w:val="24"/>
              </w:rPr>
              <w:t xml:space="preserve"> Si eleva il limite di  </w:t>
            </w:r>
            <w:r w:rsidR="00653043" w:rsidRPr="00FD757B">
              <w:rPr>
                <w:sz w:val="24"/>
                <w:szCs w:val="24"/>
              </w:rPr>
              <w:t>anni</w:t>
            </w:r>
            <w:r w:rsidRPr="00FD757B">
              <w:rPr>
                <w:sz w:val="24"/>
                <w:szCs w:val="24"/>
              </w:rPr>
              <w:t xml:space="preserve"> …… </w:t>
            </w:r>
          </w:p>
          <w:p w14:paraId="267AEEC9" w14:textId="664AF599" w:rsidR="00E3773C" w:rsidRPr="00FD757B" w:rsidRDefault="00AF372D" w:rsidP="00AF372D">
            <w:pPr>
              <w:rPr>
                <w:rStyle w:val="Nessuno"/>
                <w:rFonts w:eastAsia="Helvetica Now Text Light"/>
                <w:sz w:val="24"/>
                <w:szCs w:val="24"/>
                <w:u w:color="D0CECE"/>
              </w:rPr>
            </w:pPr>
            <w:r w:rsidRPr="00FD757B">
              <w:rPr>
                <w:sz w:val="24"/>
                <w:szCs w:val="24"/>
              </w:rPr>
              <w:t>(nuovo limite</w:t>
            </w:r>
            <w:r w:rsidR="00653043" w:rsidRPr="00FD757B">
              <w:rPr>
                <w:sz w:val="24"/>
                <w:szCs w:val="24"/>
              </w:rPr>
              <w:t xml:space="preserve"> anni</w:t>
            </w:r>
            <w:r w:rsidRPr="00FD757B">
              <w:rPr>
                <w:sz w:val="24"/>
                <w:szCs w:val="24"/>
              </w:rPr>
              <w:t>…………)</w:t>
            </w:r>
            <w:r w:rsidRPr="00FD757B">
              <w:rPr>
                <w:rStyle w:val="Nessuno"/>
                <w:rFonts w:eastAsia="Helvetica Now Text Light"/>
                <w:sz w:val="24"/>
                <w:szCs w:val="24"/>
                <w:u w:color="D0CECE"/>
              </w:rPr>
              <w:t xml:space="preserve"> </w:t>
            </w:r>
          </w:p>
        </w:tc>
      </w:tr>
      <w:tr w:rsidR="00E3773C" w:rsidRPr="00FD757B" w14:paraId="265D0711" w14:textId="77777777" w:rsidTr="00187EFC">
        <w:trPr>
          <w:trHeight w:val="44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9E7912" w14:textId="03EDD885" w:rsidR="00E3773C" w:rsidRPr="00FD757B" w:rsidRDefault="0010591F" w:rsidP="00187EFC">
            <w:pPr>
              <w:rPr>
                <w:sz w:val="24"/>
                <w:szCs w:val="24"/>
              </w:rPr>
            </w:pPr>
            <w:r w:rsidRPr="00FD757B">
              <w:rPr>
                <w:sz w:val="24"/>
                <w:szCs w:val="24"/>
              </w:rPr>
              <w:t>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78725" w14:textId="77777777" w:rsidR="00E3773C" w:rsidRPr="00FD757B" w:rsidRDefault="00E3773C" w:rsidP="00187EFC">
            <w:pPr>
              <w:jc w:val="center"/>
              <w:rPr>
                <w:rStyle w:val="Nessuno"/>
                <w:rFonts w:eastAsia="Helvetica Now Text Light"/>
                <w:sz w:val="24"/>
                <w:szCs w:val="24"/>
                <w:u w:color="D0CECE"/>
              </w:rPr>
            </w:pPr>
            <w:r w:rsidRPr="00FD757B">
              <w:rPr>
                <w:rStyle w:val="Nessuno"/>
                <w:rFonts w:eastAsia="Helvetica Now Text Light"/>
                <w:sz w:val="24"/>
                <w:szCs w:val="24"/>
                <w:u w:color="D0CECE"/>
              </w:rPr>
              <w:t>Art. 3.8 Regime Temporale</w:t>
            </w:r>
          </w:p>
          <w:p w14:paraId="74288DF3" w14:textId="77777777" w:rsidR="00E3773C" w:rsidRPr="00FD757B" w:rsidRDefault="00E3773C" w:rsidP="00187EFC">
            <w:pPr>
              <w:jc w:val="center"/>
              <w:rPr>
                <w:rStyle w:val="Nessuno"/>
                <w:rFonts w:eastAsia="Helvetica Now Text Light"/>
                <w:sz w:val="24"/>
                <w:szCs w:val="24"/>
                <w:u w:color="D0CECE"/>
              </w:rPr>
            </w:pPr>
            <w:r w:rsidRPr="00FD757B">
              <w:rPr>
                <w:rStyle w:val="Nessuno"/>
                <w:rFonts w:eastAsia="Helvetica Now Text Light"/>
                <w:sz w:val="24"/>
                <w:szCs w:val="24"/>
                <w:u w:color="D0CECE"/>
              </w:rPr>
              <w:t>Elevazione del limite di due anni successivi alla cessazione del contratto</w:t>
            </w:r>
          </w:p>
          <w:p w14:paraId="52DA98B0" w14:textId="77777777" w:rsidR="00E3773C" w:rsidRPr="00FD757B" w:rsidRDefault="00E3773C" w:rsidP="00187EFC">
            <w:pPr>
              <w:jc w:val="center"/>
              <w:rPr>
                <w:rStyle w:val="Nessuno"/>
                <w:rFonts w:eastAsia="Helvetica Now Text Light"/>
                <w:sz w:val="24"/>
                <w:szCs w:val="24"/>
                <w:u w:color="D0CECE"/>
              </w:rPr>
            </w:pPr>
            <w:r w:rsidRPr="00FD757B">
              <w:rPr>
                <w:rStyle w:val="Nessuno"/>
                <w:rFonts w:eastAsia="Helvetica Now Text Light"/>
                <w:sz w:val="24"/>
                <w:szCs w:val="24"/>
                <w:u w:color="D0CECE"/>
              </w:rPr>
              <w:lastRenderedPageBreak/>
              <w:t>(n.b. ai fini dell’attribuzione del punteggio la previsione di un tempo illimitato sarà considerata equivalente a + 10 anni rispetto al limite dei 2)</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45494" w14:textId="77777777" w:rsidR="00653043" w:rsidRPr="00FD757B" w:rsidRDefault="00653043" w:rsidP="00653043">
            <w:pPr>
              <w:rPr>
                <w:sz w:val="24"/>
                <w:szCs w:val="24"/>
              </w:rPr>
            </w:pPr>
            <w:r w:rsidRPr="00FD757B">
              <w:rPr>
                <w:sz w:val="24"/>
                <w:szCs w:val="24"/>
              </w:rPr>
              <w:lastRenderedPageBreak/>
              <w:t xml:space="preserve">    </w:t>
            </w:r>
            <w:r w:rsidRPr="00FD757B">
              <w:rPr>
                <w:noProof/>
                <w:sz w:val="24"/>
                <w:szCs w:val="24"/>
              </w:rPr>
              <w:drawing>
                <wp:inline distT="0" distB="0" distL="0" distR="0" wp14:anchorId="4C17A10E" wp14:editId="418A7C83">
                  <wp:extent cx="163830" cy="163830"/>
                  <wp:effectExtent l="0" t="0" r="0" b="0"/>
                  <wp:docPr id="7" name="Immagine 7" descr="Interromp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contorno"/>
                          <pic:cNvPicPr/>
                        </pic:nvPicPr>
                        <pic:blipFill>
                          <a:blip r:embed="rId8"/>
                          <a:stretch>
                            <a:fillRect/>
                          </a:stretch>
                        </pic:blipFill>
                        <pic:spPr>
                          <a:xfrm>
                            <a:off x="0" y="0"/>
                            <a:ext cx="163830" cy="163830"/>
                          </a:xfrm>
                          <a:prstGeom prst="rect">
                            <a:avLst/>
                          </a:prstGeom>
                        </pic:spPr>
                      </pic:pic>
                    </a:graphicData>
                  </a:graphic>
                </wp:inline>
              </w:drawing>
            </w:r>
            <w:r w:rsidRPr="00FD757B">
              <w:rPr>
                <w:sz w:val="24"/>
                <w:szCs w:val="24"/>
              </w:rPr>
              <w:t xml:space="preserve"> Non si eleva il limite</w:t>
            </w:r>
          </w:p>
          <w:p w14:paraId="781D86F5" w14:textId="77777777" w:rsidR="00653043" w:rsidRPr="00FD757B" w:rsidRDefault="00653043" w:rsidP="00653043">
            <w:pPr>
              <w:rPr>
                <w:sz w:val="24"/>
                <w:szCs w:val="24"/>
              </w:rPr>
            </w:pPr>
          </w:p>
          <w:p w14:paraId="1FCF5300" w14:textId="77777777" w:rsidR="00653043" w:rsidRPr="00FD757B" w:rsidRDefault="00653043" w:rsidP="00653043">
            <w:pPr>
              <w:rPr>
                <w:sz w:val="24"/>
                <w:szCs w:val="24"/>
              </w:rPr>
            </w:pPr>
            <w:r w:rsidRPr="00FD757B">
              <w:rPr>
                <w:sz w:val="24"/>
                <w:szCs w:val="24"/>
              </w:rPr>
              <w:t xml:space="preserve">    </w:t>
            </w:r>
            <w:r w:rsidRPr="00FD757B">
              <w:rPr>
                <w:noProof/>
                <w:sz w:val="24"/>
                <w:szCs w:val="24"/>
              </w:rPr>
              <w:drawing>
                <wp:inline distT="0" distB="0" distL="0" distR="0" wp14:anchorId="78D7930A" wp14:editId="0130E497">
                  <wp:extent cx="163830" cy="163830"/>
                  <wp:effectExtent l="0" t="0" r="0" b="0"/>
                  <wp:docPr id="8" name="Immagine 8" descr="Interromp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contorno"/>
                          <pic:cNvPicPr/>
                        </pic:nvPicPr>
                        <pic:blipFill>
                          <a:blip r:embed="rId8"/>
                          <a:stretch>
                            <a:fillRect/>
                          </a:stretch>
                        </pic:blipFill>
                        <pic:spPr>
                          <a:xfrm>
                            <a:off x="0" y="0"/>
                            <a:ext cx="163830" cy="163830"/>
                          </a:xfrm>
                          <a:prstGeom prst="rect">
                            <a:avLst/>
                          </a:prstGeom>
                        </pic:spPr>
                      </pic:pic>
                    </a:graphicData>
                  </a:graphic>
                </wp:inline>
              </w:drawing>
            </w:r>
            <w:r w:rsidRPr="00FD757B">
              <w:rPr>
                <w:sz w:val="24"/>
                <w:szCs w:val="24"/>
              </w:rPr>
              <w:t xml:space="preserve"> Si eleva il limite di  anni …… </w:t>
            </w:r>
          </w:p>
          <w:p w14:paraId="27208A0E" w14:textId="6FAFF359" w:rsidR="00E3773C" w:rsidRPr="00FD757B" w:rsidRDefault="00653043" w:rsidP="00653043">
            <w:pPr>
              <w:jc w:val="center"/>
              <w:rPr>
                <w:rStyle w:val="Nessuno"/>
                <w:rFonts w:eastAsia="Helvetica Now Text Light"/>
                <w:sz w:val="24"/>
                <w:szCs w:val="24"/>
                <w:u w:color="D0CECE"/>
              </w:rPr>
            </w:pPr>
            <w:r w:rsidRPr="00FD757B">
              <w:rPr>
                <w:sz w:val="24"/>
                <w:szCs w:val="24"/>
              </w:rPr>
              <w:t>(nuovo limite anni…………)</w:t>
            </w:r>
            <w:r w:rsidRPr="00FD757B">
              <w:rPr>
                <w:rStyle w:val="Nessuno"/>
                <w:rFonts w:eastAsia="Helvetica Now Text Light"/>
                <w:sz w:val="24"/>
                <w:szCs w:val="24"/>
                <w:u w:color="D0CECE"/>
              </w:rPr>
              <w:t xml:space="preserve">  </w:t>
            </w:r>
          </w:p>
        </w:tc>
      </w:tr>
      <w:bookmarkEnd w:id="0"/>
      <w:tr w:rsidR="00E3773C" w:rsidRPr="00FD757B" w14:paraId="66341112" w14:textId="77777777" w:rsidTr="00187EFC">
        <w:trPr>
          <w:trHeight w:val="250"/>
        </w:trPr>
        <w:tc>
          <w:tcPr>
            <w:tcW w:w="8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7A21BEB" w14:textId="77777777" w:rsidR="00E3773C" w:rsidRPr="00FD757B" w:rsidRDefault="00E3773C" w:rsidP="00187EFC">
            <w:pPr>
              <w:jc w:val="center"/>
              <w:rPr>
                <w:sz w:val="24"/>
                <w:szCs w:val="24"/>
              </w:rPr>
            </w:pPr>
            <w:r w:rsidRPr="00FD757B">
              <w:rPr>
                <w:rStyle w:val="Nessuno"/>
                <w:rFonts w:eastAsia="Helvetica Now Text Light"/>
                <w:b/>
                <w:bCs/>
                <w:smallCaps/>
                <w:sz w:val="24"/>
                <w:szCs w:val="24"/>
              </w:rPr>
              <w:t>n°</w:t>
            </w:r>
          </w:p>
        </w:tc>
        <w:tc>
          <w:tcPr>
            <w:tcW w:w="45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1606B9" w14:textId="77777777" w:rsidR="00E3773C" w:rsidRPr="00FD757B" w:rsidRDefault="00E3773C" w:rsidP="00187EFC">
            <w:pPr>
              <w:jc w:val="center"/>
              <w:rPr>
                <w:sz w:val="24"/>
                <w:szCs w:val="24"/>
              </w:rPr>
            </w:pPr>
            <w:r w:rsidRPr="00FD757B">
              <w:rPr>
                <w:rStyle w:val="Nessuno"/>
                <w:rFonts w:eastAsia="Helvetica Now Text Light"/>
                <w:b/>
                <w:bCs/>
                <w:smallCaps/>
                <w:sz w:val="24"/>
                <w:szCs w:val="24"/>
              </w:rPr>
              <w:t>criteri di valutazione</w:t>
            </w:r>
          </w:p>
        </w:tc>
        <w:tc>
          <w:tcPr>
            <w:tcW w:w="39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50CC6D1" w14:textId="2346D6AC" w:rsidR="00E3773C" w:rsidRPr="00FD757B" w:rsidRDefault="0010591F" w:rsidP="00187EFC">
            <w:pPr>
              <w:jc w:val="center"/>
              <w:rPr>
                <w:rStyle w:val="Nessuno"/>
                <w:rFonts w:eastAsia="Helvetica Now Text Light"/>
                <w:b/>
                <w:bCs/>
                <w:smallCaps/>
                <w:sz w:val="24"/>
                <w:szCs w:val="24"/>
                <w:u w:color="D0CECE"/>
              </w:rPr>
            </w:pPr>
            <w:r w:rsidRPr="00FD757B">
              <w:rPr>
                <w:rStyle w:val="Nessuno"/>
                <w:rFonts w:eastAsia="Helvetica Now Text Light"/>
                <w:b/>
                <w:bCs/>
                <w:smallCaps/>
                <w:sz w:val="24"/>
                <w:szCs w:val="24"/>
                <w:u w:color="D0CECE"/>
              </w:rPr>
              <w:t>TABELLARI</w:t>
            </w:r>
          </w:p>
        </w:tc>
      </w:tr>
      <w:tr w:rsidR="00E3773C" w:rsidRPr="00FD757B" w14:paraId="00DC7CC9" w14:textId="77777777" w:rsidTr="00187EFC">
        <w:trPr>
          <w:trHeight w:val="44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FD4E0" w14:textId="57127CB4" w:rsidR="00E3773C" w:rsidRPr="00FD757B" w:rsidRDefault="007612B5" w:rsidP="00187EFC">
            <w:pPr>
              <w:rPr>
                <w:sz w:val="24"/>
                <w:szCs w:val="24"/>
              </w:rPr>
            </w:pPr>
            <w:r w:rsidRPr="00FD757B">
              <w:rPr>
                <w:sz w:val="24"/>
                <w:szCs w:val="24"/>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68073" w14:textId="750D07E1" w:rsidR="00E3773C" w:rsidRPr="00FD757B" w:rsidRDefault="00E3773C" w:rsidP="00187EFC">
            <w:pPr>
              <w:jc w:val="center"/>
              <w:rPr>
                <w:sz w:val="24"/>
                <w:szCs w:val="24"/>
              </w:rPr>
            </w:pPr>
            <w:r w:rsidRPr="00FD757B">
              <w:rPr>
                <w:rStyle w:val="Nessuno"/>
                <w:rFonts w:eastAsia="Helvetica Now Text Light"/>
                <w:sz w:val="24"/>
                <w:szCs w:val="24"/>
              </w:rPr>
              <w:t xml:space="preserve">Parametri forensi –riferimento ai valori medi previsti dal </w:t>
            </w:r>
            <w:r w:rsidR="008E1A34" w:rsidRPr="00FD757B">
              <w:rPr>
                <w:rStyle w:val="Nessuno"/>
                <w:rFonts w:eastAsia="Helvetica Now Text Light"/>
                <w:sz w:val="24"/>
                <w:szCs w:val="24"/>
              </w:rPr>
              <w:t>Decreto Ministeriale n. 55/2014 e successive modifiche e integrazioni (vedi,</w:t>
            </w:r>
            <w:r w:rsidR="00360F99" w:rsidRPr="00FD757B">
              <w:rPr>
                <w:rStyle w:val="Nessuno"/>
                <w:rFonts w:eastAsia="Helvetica Now Text Light"/>
                <w:sz w:val="24"/>
                <w:szCs w:val="24"/>
              </w:rPr>
              <w:t xml:space="preserve"> art. 3.4 lett. 12 e </w:t>
            </w:r>
            <w:r w:rsidR="0010591F" w:rsidRPr="00FD757B">
              <w:rPr>
                <w:rStyle w:val="Nessuno"/>
                <w:rFonts w:eastAsia="Helvetica Now Text Light"/>
                <w:sz w:val="24"/>
                <w:szCs w:val="24"/>
              </w:rPr>
              <w:t>art. 4.2 ultimo comma del Capitolato)</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28073" w14:textId="0FF7777D" w:rsidR="00653043" w:rsidRPr="00FD757B" w:rsidRDefault="00653043" w:rsidP="00653043">
            <w:pPr>
              <w:rPr>
                <w:sz w:val="24"/>
                <w:szCs w:val="24"/>
              </w:rPr>
            </w:pPr>
            <w:r w:rsidRPr="00FD757B">
              <w:rPr>
                <w:noProof/>
                <w:sz w:val="24"/>
                <w:szCs w:val="24"/>
              </w:rPr>
              <w:drawing>
                <wp:inline distT="0" distB="0" distL="0" distR="0" wp14:anchorId="5960B5F2" wp14:editId="6E30D7A2">
                  <wp:extent cx="163830" cy="163830"/>
                  <wp:effectExtent l="0" t="0" r="0" b="0"/>
                  <wp:docPr id="10" name="Immagine 10" descr="Interromp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contorno"/>
                          <pic:cNvPicPr/>
                        </pic:nvPicPr>
                        <pic:blipFill>
                          <a:blip r:embed="rId8"/>
                          <a:stretch>
                            <a:fillRect/>
                          </a:stretch>
                        </pic:blipFill>
                        <pic:spPr>
                          <a:xfrm>
                            <a:off x="0" y="0"/>
                            <a:ext cx="163830" cy="163830"/>
                          </a:xfrm>
                          <a:prstGeom prst="rect">
                            <a:avLst/>
                          </a:prstGeom>
                        </pic:spPr>
                      </pic:pic>
                    </a:graphicData>
                  </a:graphic>
                </wp:inline>
              </w:drawing>
            </w:r>
            <w:r w:rsidR="00F4405D" w:rsidRPr="00FD757B">
              <w:rPr>
                <w:sz w:val="24"/>
                <w:szCs w:val="24"/>
              </w:rPr>
              <w:t xml:space="preserve"> Non si accetta di </w:t>
            </w:r>
            <w:r w:rsidR="00EF7989" w:rsidRPr="00FD757B">
              <w:rPr>
                <w:sz w:val="24"/>
                <w:szCs w:val="24"/>
              </w:rPr>
              <w:t>fare riferimento ai valori medi previsti da DM e si conferma il riferimento ai valori minimi</w:t>
            </w:r>
          </w:p>
          <w:p w14:paraId="03869386" w14:textId="77777777" w:rsidR="00653043" w:rsidRPr="00FD757B" w:rsidRDefault="00653043" w:rsidP="00653043">
            <w:pPr>
              <w:rPr>
                <w:sz w:val="24"/>
                <w:szCs w:val="24"/>
              </w:rPr>
            </w:pPr>
          </w:p>
          <w:p w14:paraId="774A84FB" w14:textId="45DAD3B0" w:rsidR="00E3773C" w:rsidRPr="00FD757B" w:rsidRDefault="00653043" w:rsidP="00EF7989">
            <w:pPr>
              <w:rPr>
                <w:sz w:val="24"/>
                <w:szCs w:val="24"/>
              </w:rPr>
            </w:pPr>
            <w:r w:rsidRPr="00FD757B">
              <w:rPr>
                <w:noProof/>
                <w:sz w:val="24"/>
                <w:szCs w:val="24"/>
              </w:rPr>
              <w:drawing>
                <wp:inline distT="0" distB="0" distL="0" distR="0" wp14:anchorId="6992D202" wp14:editId="408F785C">
                  <wp:extent cx="163830" cy="163830"/>
                  <wp:effectExtent l="0" t="0" r="0" b="0"/>
                  <wp:docPr id="9" name="Immagine 9" descr="Interromp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contorno"/>
                          <pic:cNvPicPr/>
                        </pic:nvPicPr>
                        <pic:blipFill>
                          <a:blip r:embed="rId8"/>
                          <a:stretch>
                            <a:fillRect/>
                          </a:stretch>
                        </pic:blipFill>
                        <pic:spPr>
                          <a:xfrm>
                            <a:off x="0" y="0"/>
                            <a:ext cx="163830" cy="163830"/>
                          </a:xfrm>
                          <a:prstGeom prst="rect">
                            <a:avLst/>
                          </a:prstGeom>
                        </pic:spPr>
                      </pic:pic>
                    </a:graphicData>
                  </a:graphic>
                </wp:inline>
              </w:drawing>
            </w:r>
            <w:r w:rsidRPr="00FD757B">
              <w:rPr>
                <w:sz w:val="24"/>
                <w:szCs w:val="24"/>
              </w:rPr>
              <w:t xml:space="preserve"> </w:t>
            </w:r>
            <w:r w:rsidR="00EF7989" w:rsidRPr="00FD757B">
              <w:rPr>
                <w:sz w:val="24"/>
                <w:szCs w:val="24"/>
              </w:rPr>
              <w:t xml:space="preserve">si accetta di fare riferimento ai valori medi previsti dal DM </w:t>
            </w:r>
            <w:r w:rsidR="00250330" w:rsidRPr="00FD757B">
              <w:rPr>
                <w:sz w:val="24"/>
                <w:szCs w:val="24"/>
              </w:rPr>
              <w:t>in sostituzione al riferimento ai minimi previsto</w:t>
            </w:r>
            <w:r w:rsidR="0010591F" w:rsidRPr="00FD757B">
              <w:rPr>
                <w:sz w:val="24"/>
                <w:szCs w:val="24"/>
              </w:rPr>
              <w:t xml:space="preserve"> dal Capitolato</w:t>
            </w:r>
            <w:r w:rsidR="0010591F" w:rsidRPr="00FD757B">
              <w:rPr>
                <w:rStyle w:val="Nessuno"/>
                <w:rFonts w:eastAsia="Helvetica Now Text Light"/>
                <w:sz w:val="24"/>
                <w:szCs w:val="24"/>
              </w:rPr>
              <w:t xml:space="preserve"> </w:t>
            </w:r>
            <w:r w:rsidRPr="00FD757B">
              <w:rPr>
                <w:rStyle w:val="Nessuno"/>
                <w:rFonts w:eastAsia="Helvetica Now Text Light"/>
                <w:sz w:val="24"/>
                <w:szCs w:val="24"/>
              </w:rPr>
              <w:t xml:space="preserve"> </w:t>
            </w:r>
          </w:p>
        </w:tc>
      </w:tr>
      <w:tr w:rsidR="007612B5" w:rsidRPr="00FD757B" w14:paraId="05825AAE" w14:textId="77777777" w:rsidTr="00187EFC">
        <w:trPr>
          <w:trHeight w:val="44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21D65" w14:textId="74DD86FF" w:rsidR="007612B5" w:rsidRPr="00FD757B" w:rsidRDefault="007612B5" w:rsidP="00187EFC">
            <w:pPr>
              <w:rPr>
                <w:sz w:val="24"/>
                <w:szCs w:val="24"/>
              </w:rPr>
            </w:pPr>
            <w:r w:rsidRPr="00FD757B">
              <w:rPr>
                <w:sz w:val="24"/>
                <w:szCs w:val="24"/>
              </w:rPr>
              <w:t>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3E73B2" w14:textId="4530B818" w:rsidR="007612B5" w:rsidRPr="00FD757B" w:rsidRDefault="00A44578" w:rsidP="00187EFC">
            <w:pPr>
              <w:jc w:val="center"/>
              <w:rPr>
                <w:rStyle w:val="Nessuno"/>
                <w:rFonts w:eastAsia="Helvetica Now Text Light"/>
                <w:sz w:val="24"/>
                <w:szCs w:val="24"/>
              </w:rPr>
            </w:pPr>
            <w:r w:rsidRPr="00FD757B">
              <w:rPr>
                <w:rStyle w:val="Nessuno"/>
                <w:rFonts w:eastAsia="Helvetica Now Text Light"/>
                <w:sz w:val="24"/>
                <w:szCs w:val="24"/>
              </w:rPr>
              <w:t>Possesso Certificazione parità di genere</w:t>
            </w:r>
            <w:r w:rsidR="00B343C6" w:rsidRPr="00FD757B">
              <w:rPr>
                <w:rStyle w:val="Nessuno"/>
                <w:rFonts w:eastAsia="Helvetica Now Text Light"/>
                <w:sz w:val="24"/>
                <w:szCs w:val="24"/>
              </w:rPr>
              <w:t xml:space="preserve"> all’articolo 46-bis del decreto legislativo 198/2006</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3B112" w14:textId="519017A7" w:rsidR="007612B5" w:rsidRPr="00FD757B" w:rsidRDefault="00A44578" w:rsidP="00A44578">
            <w:pPr>
              <w:pStyle w:val="Paragrafoelenco"/>
              <w:numPr>
                <w:ilvl w:val="0"/>
                <w:numId w:val="2"/>
              </w:numPr>
              <w:rPr>
                <w:noProof/>
                <w:sz w:val="24"/>
                <w:szCs w:val="24"/>
              </w:rPr>
            </w:pPr>
            <w:r w:rsidRPr="00FD757B">
              <w:rPr>
                <w:noProof/>
                <w:sz w:val="24"/>
                <w:szCs w:val="24"/>
              </w:rPr>
              <w:t>si possiede la certificazione</w:t>
            </w:r>
          </w:p>
          <w:p w14:paraId="25E962DC" w14:textId="69109839" w:rsidR="00A44578" w:rsidRPr="00FD757B" w:rsidRDefault="00A44578" w:rsidP="00A44578">
            <w:pPr>
              <w:pStyle w:val="Paragrafoelenco"/>
              <w:numPr>
                <w:ilvl w:val="0"/>
                <w:numId w:val="2"/>
              </w:numPr>
              <w:rPr>
                <w:noProof/>
                <w:sz w:val="24"/>
                <w:szCs w:val="24"/>
              </w:rPr>
            </w:pPr>
            <w:r w:rsidRPr="00FD757B">
              <w:rPr>
                <w:noProof/>
                <w:sz w:val="24"/>
                <w:szCs w:val="24"/>
              </w:rPr>
              <w:t>non si possiede la certificazione</w:t>
            </w:r>
          </w:p>
        </w:tc>
      </w:tr>
    </w:tbl>
    <w:p w14:paraId="769EA4E3" w14:textId="77777777" w:rsidR="001D2C56" w:rsidRPr="00FD757B" w:rsidRDefault="001D2C56" w:rsidP="001D2C56">
      <w:pPr>
        <w:ind w:left="360"/>
        <w:rPr>
          <w:rFonts w:ascii="Times New Roman" w:hAnsi="Times New Roman" w:cs="Times New Roman"/>
          <w:sz w:val="24"/>
          <w:szCs w:val="24"/>
        </w:rPr>
      </w:pPr>
    </w:p>
    <w:p w14:paraId="3C7B9E1E" w14:textId="77777777" w:rsidR="0010591F" w:rsidRPr="00FD757B" w:rsidRDefault="0010591F" w:rsidP="001D2C56">
      <w:pPr>
        <w:ind w:left="360"/>
        <w:rPr>
          <w:rFonts w:ascii="Times New Roman" w:hAnsi="Times New Roman" w:cs="Times New Roman"/>
          <w:sz w:val="24"/>
          <w:szCs w:val="24"/>
        </w:rPr>
      </w:pPr>
    </w:p>
    <w:p w14:paraId="2438A17C" w14:textId="77777777" w:rsidR="0010591F" w:rsidRPr="00FD757B" w:rsidRDefault="0010591F" w:rsidP="001D2C56">
      <w:pPr>
        <w:ind w:left="360"/>
        <w:rPr>
          <w:rFonts w:ascii="Times New Roman" w:hAnsi="Times New Roman" w:cs="Times New Roman"/>
          <w:sz w:val="24"/>
          <w:szCs w:val="24"/>
        </w:rPr>
      </w:pPr>
    </w:p>
    <w:p w14:paraId="79C368DD" w14:textId="77777777" w:rsidR="0010591F" w:rsidRPr="00FD757B" w:rsidRDefault="0010591F" w:rsidP="001D2C56">
      <w:pPr>
        <w:ind w:left="360"/>
        <w:rPr>
          <w:rFonts w:ascii="Times New Roman" w:hAnsi="Times New Roman" w:cs="Times New Roman"/>
          <w:sz w:val="24"/>
          <w:szCs w:val="24"/>
        </w:rPr>
      </w:pPr>
    </w:p>
    <w:p w14:paraId="4949DE00" w14:textId="36128E70" w:rsidR="0010591F" w:rsidRPr="00FD757B" w:rsidRDefault="0010591F" w:rsidP="001D2C56">
      <w:pPr>
        <w:ind w:left="360"/>
        <w:rPr>
          <w:rFonts w:ascii="Times New Roman" w:hAnsi="Times New Roman" w:cs="Times New Roman"/>
          <w:sz w:val="24"/>
          <w:szCs w:val="24"/>
        </w:rPr>
      </w:pPr>
      <w:r w:rsidRPr="00FD757B">
        <w:rPr>
          <w:rFonts w:ascii="Times New Roman" w:hAnsi="Times New Roman" w:cs="Times New Roman"/>
          <w:sz w:val="24"/>
          <w:szCs w:val="24"/>
        </w:rPr>
        <w:t xml:space="preserve">Data </w:t>
      </w:r>
      <w:r w:rsidRPr="00FD757B">
        <w:rPr>
          <w:rFonts w:ascii="Times New Roman" w:hAnsi="Times New Roman" w:cs="Times New Roman"/>
          <w:sz w:val="24"/>
          <w:szCs w:val="24"/>
        </w:rPr>
        <w:tab/>
      </w:r>
      <w:r w:rsidRPr="00FD757B">
        <w:rPr>
          <w:rFonts w:ascii="Times New Roman" w:hAnsi="Times New Roman" w:cs="Times New Roman"/>
          <w:sz w:val="24"/>
          <w:szCs w:val="24"/>
        </w:rPr>
        <w:tab/>
      </w:r>
      <w:r w:rsidRPr="00FD757B">
        <w:rPr>
          <w:rFonts w:ascii="Times New Roman" w:hAnsi="Times New Roman" w:cs="Times New Roman"/>
          <w:sz w:val="24"/>
          <w:szCs w:val="24"/>
        </w:rPr>
        <w:tab/>
      </w:r>
      <w:r w:rsidRPr="00FD757B">
        <w:rPr>
          <w:rFonts w:ascii="Times New Roman" w:hAnsi="Times New Roman" w:cs="Times New Roman"/>
          <w:sz w:val="24"/>
          <w:szCs w:val="24"/>
        </w:rPr>
        <w:tab/>
      </w:r>
      <w:r w:rsidRPr="00FD757B">
        <w:rPr>
          <w:rFonts w:ascii="Times New Roman" w:hAnsi="Times New Roman" w:cs="Times New Roman"/>
          <w:sz w:val="24"/>
          <w:szCs w:val="24"/>
        </w:rPr>
        <w:tab/>
      </w:r>
      <w:r w:rsidRPr="00FD757B">
        <w:rPr>
          <w:rFonts w:ascii="Times New Roman" w:hAnsi="Times New Roman" w:cs="Times New Roman"/>
          <w:sz w:val="24"/>
          <w:szCs w:val="24"/>
        </w:rPr>
        <w:tab/>
      </w:r>
      <w:r w:rsidRPr="00FD757B">
        <w:rPr>
          <w:rFonts w:ascii="Times New Roman" w:hAnsi="Times New Roman" w:cs="Times New Roman"/>
          <w:sz w:val="24"/>
          <w:szCs w:val="24"/>
        </w:rPr>
        <w:tab/>
        <w:t>firma</w:t>
      </w:r>
    </w:p>
    <w:p w14:paraId="757D9785" w14:textId="76B748B7" w:rsidR="0010591F" w:rsidRPr="00FD757B" w:rsidRDefault="0010591F" w:rsidP="001D2C56">
      <w:pPr>
        <w:ind w:left="360"/>
        <w:rPr>
          <w:rFonts w:ascii="Times New Roman" w:hAnsi="Times New Roman" w:cs="Times New Roman"/>
          <w:sz w:val="24"/>
          <w:szCs w:val="24"/>
        </w:rPr>
      </w:pPr>
      <w:r w:rsidRPr="00FD757B">
        <w:rPr>
          <w:rFonts w:ascii="Times New Roman" w:hAnsi="Times New Roman" w:cs="Times New Roman"/>
          <w:sz w:val="24"/>
          <w:szCs w:val="24"/>
        </w:rPr>
        <w:t>__________________________                                    __________________________________________</w:t>
      </w:r>
    </w:p>
    <w:sectPr w:rsidR="0010591F" w:rsidRPr="00FD757B">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7DD7" w14:textId="77777777" w:rsidR="00767913" w:rsidRDefault="00767913" w:rsidP="00355F95">
      <w:pPr>
        <w:spacing w:after="0" w:line="240" w:lineRule="auto"/>
      </w:pPr>
      <w:r>
        <w:separator/>
      </w:r>
    </w:p>
  </w:endnote>
  <w:endnote w:type="continuationSeparator" w:id="0">
    <w:p w14:paraId="73347D4F" w14:textId="77777777" w:rsidR="00767913" w:rsidRDefault="00767913" w:rsidP="0035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Helvetica Now Text Light">
    <w:altName w:val="Arial"/>
    <w:charset w:val="00"/>
    <w:family w:val="swiss"/>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02C5" w14:textId="77777777" w:rsidR="00767913" w:rsidRDefault="00767913" w:rsidP="00355F95">
      <w:pPr>
        <w:spacing w:after="0" w:line="240" w:lineRule="auto"/>
      </w:pPr>
      <w:r>
        <w:separator/>
      </w:r>
    </w:p>
  </w:footnote>
  <w:footnote w:type="continuationSeparator" w:id="0">
    <w:p w14:paraId="4D9F4ED1" w14:textId="77777777" w:rsidR="00767913" w:rsidRDefault="00767913" w:rsidP="00355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14AC" w14:textId="1F4C0894" w:rsidR="00355F95" w:rsidRDefault="00355F95">
    <w:pPr>
      <w:pStyle w:val="Intestazione"/>
    </w:pPr>
    <w:r>
      <w:t>SCHEDA DI OFFERTA TECNICA</w:t>
    </w:r>
    <w:r w:rsidR="00BE46B4">
      <w:t xml:space="preserve"> Tutela Legale</w:t>
    </w:r>
    <w:r>
      <w:t xml:space="preserve"> </w:t>
    </w:r>
    <w:r w:rsidR="00BE46B4">
      <w:t xml:space="preserve"> -  FNOMCeO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rompi contorno" style="width:11.7pt;height:11.7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n+4M/wwEAAMkDAAAOAAAAZHJzL2Uyb0RvYy54bWykk8tu&#10;2zAQRfcF+g8E94nsBE0LwXI2TooARWsUzQeMqaFFhC8M6dffdygxTrJKkS5EDTnUncPh1eL26KzY&#10;IyUTfCfnlzMp0KvQG7/t5OOf+4tvUqQMvgcbPHbyhEneLj9/Whxii1dhCLZHEiziU3uInRxyjm3T&#10;JDWgg3QZInpO6kAOMk9p2/QEB1Z3trmazW6aQ6A+UlCYEq+upqRcjvpao8q/tE6Yhe0ks+VxpHHc&#10;lLFZLqDdEsTBqIoBH6BwYDwXPUutIIPYkfmAVDQq7whZjaOWn4rF0X+oVRH3TxoO6GkXL1RwEbLZ&#10;GGvyaex2hfL7tVFrmgjVz/2ahOn59qXw4PiS7yw69DkIbqw2KgjO9JgU9/3BZyRiYSNU4C3kQ7mD&#10;ctQiVGR52pT5myoba+K9sbb0uMT1PKz4vmOCZghcBbUrVJNtCC0fLfg0mJikoBbdBvkM9NDPJ1Ok&#10;TJjVUApqLvybrVTIoD0nRsoXsMKcYmkLtEdNrry5tDiObjud3YbHLBQvzm++Xn9hTypO1Xgq8Pxx&#10;pJS/Y3CiBIzGBHwB0ML+R6osz1tqy6byIxfTjLTV28WQr+ccv/4Dl38BAAD//wMAUEsDBAoAAAAA&#10;AAAAIQBXGET+fAcAAHwHAAAUAAAAZHJzL21lZGlhL2ltYWdlMS5wbmeJUE5HDQoaCgAAAA1JSERS&#10;AAABgAAAAYAIBgAAAKTHtb8AAAABc1JHQgCuzhzpAAAABGdBTUEAALGPC/xhBQAAAAlwSFlzAAA7&#10;DgAAOw4BzLahgwAABxFJREFUeF7t1VGJQwEQBMEnJf5NRcpdHORr6CVUwSpomH0AAAAAAAAAAAAA&#10;AAAAAAAAAAAAAAAAAAAAAAAAAAAAAAAAAAAAAAAAAAAAAAAAAAAAAAAAAAAAAAAAAAAAAAAAAODH&#10;vD7355xzB+/9OYY8AOfc1fMAxjwA59zV8wDGPADn3NXzAMY8AOfc1fMAxjwA59zV8wDGPADn3NXz&#10;AMY8AOfc1fMAxr49AAGAFfsTEwCo2J+YAEDF/sQEACr2JyYAULE/MQGAiv2JCQBU7E9MAKBif2IC&#10;ABX7ExMAqNifmABAxf7EBAAq9icmAFCxPzEBgIr9iQkAVOxPTACgYn9iAgAV+xMTAKjYn5gAQMX+&#10;xAQAKvYnJgBQsT8xAYCK/YkJAFTsT0wAoGJ/YgIAFfsTEwCo2J+YAEDF/sQEACr2JyYAULE/MQGA&#10;iv2JCQBU7E9MAKBif2ICABX7ExMAqNifmABAxf7EBAAq9icmAFCxPzEBgIr9iQkAVOxPTACgYn9i&#10;AgAV+xMTAKjYn5gAQMX+xAQAKvYnJgBQsT8xAYCK/YkJAFTsT0wAoGJ/YgIAFfsTEwCo2J+YAEDF&#10;/sQEACr2JyYAULE/MQGAiv2JCQBU7E9MAKBif2ICABX7ExMAqNifmABAxf7EBAAq9icmAFCxPzEB&#10;gIr9iQkAVOxPTACgYn9iAgAV+xMTAKjYn5gAQMX+xAQAKvYnJgBQsT8xAYCK/YkJAFTsT0wAoGJ/&#10;YgIAFfsTEwCo2J+YAEDF/sQEACr2JyYAULE/MQGAiv2JCQBU7E9MAKBif2ICABX7ExMAqNifmABA&#10;xf7EBAAq9icmAFCxPzEBgIr9iQkAVOxPTACgYn9iAgAV+xMTAKjYn5gAQMX+xAQAKvYnJgBQsT8x&#10;AYCK/YkJAFTsT0wAoGJ/YgIAFfsTEwCo2J+YAEDF/sQEACr2JyYAULE/MQGAiv2JCQBU7E9MAKBi&#10;f2ICABX7ExMAqNifmABAxf7EBAAq9icmAFCxPzEBgIr9iQkAVOxPTACgYn9iAgAV+xMTAKjYn5gA&#10;QMX+xAQAKvYnJgBQsT8xAYCK/YkJAFTsT0wAoGJ/YgIAFfsTEwCo2J+YAEDF/sQEACr2JyYAULE/&#10;MQGAiv2JCQBU7E9MAKBif2ICABX7ExMAqNifmABAxf7EBAAq9icmAFCxPzEBgIr9iQkAVOxPTACg&#10;Yn9iAgAV+xMTAKjYn5gAQMX+xAQAKvYnJgBQsT8xAYCK/YkJAFTsT0wAoGJ/YgIAFfsTEwCo2J+Y&#10;AEDF/sQEACr2JyYAULE/MQGAiv2JCQBU7E9MAKBif2ICABX7ExMAqNifmABAxf7EBAAq9icmAFCx&#10;PzEBgIr9iQkAVOxPTACgYn9iAgAV+xMTAKjYn5gAQMX+xAQAKvYnJgBQsT8xAYCK/YkJAFTsT0wA&#10;oGJ/YgIAFfsTEwCo2J+YAEDF/sQEACr2JyYAULE/MQGAiv2JCQBU7E9MAKBif2ICABX7ExMAqNif&#10;mABAxf7EBAAq9icmAFCxPzEBgIr9iQkAVOxPTACgYn9iAgAV+xMTAKjYn5gAQMX+xAQAKvYnJgBQ&#10;sT8xAYCK/YkJAFTsT0wAoGJ/YgIAFfsTEwCo2J+YAEDF/sQEACr2JyYAULE/MQGAiv2JCQBU7E9M&#10;AKBif2ICABX7ExMAqNifmABAxf7EBAAq9icmAFCxPzEBgIr9iQkAVOxPTACgYn9iAgAV+xMTAKjY&#10;n5gAQMX+xAQAKvYnJgBQsT8xAYCK/YkJAFTsT0wAoGJ/YgIAFfsTEwCo2J+YAEDF/sQEACr2JyYA&#10;ULE/MQGAiv2JCQBU7E9MAKBif2ICABX7ExMAqNifmABAxf7EBAAq9icmAFCxPzEBgIr9iQkAVOxP&#10;TACgYn9iAgAV+xMTAKjYn5gAQMX+xAQAKvYnJgBQsT8xAYCK/YkJAFTsT0wAoGJ/YgIAFfsTEwCo&#10;2J+YAEDF/sQEACr2JyYAULE/MQGAiv2JCQBU7E9MAKBif2ICABX7ExMAqNifmABAxf7EBAAq9icm&#10;AFCxPzEBgIr9iQkAVOxPTACgYn9iAgAV+xMTAKjYn5gAQMX+xAQAKvYnJgBQsT8xAYCK/YkJAFTs&#10;T0wAoGJ/YgIAFfsTEwCo2J+YAEDF/sQEACr2JyYAULE/MQGAiv2JCQBU7E9MAKBif2ICABX7ExMA&#10;qNifmABAxf7EBAAq9icmAFCxPzEBgIr9iQkAVOxPTACgYn9i3wI451x1HsCYB+Ccu3oewJgH4Jy7&#10;eh7AmAfgnLt6HsCYB+Ccu3oewJgH4Jy7eh7AmAfgnLt6HsCYB+Ccu3oeAAAAAAAAAAAAAAAAAAAA&#10;AAAAAAAAAAAAAAAAAAAAAAAAAAAAAAAAAAAAAAAAAAAAAAAAAAAAAAAAAAAAAAAAAAAAP+Z5/gHZ&#10;QN4OCbRVXAAAAABJRU5ErkJgglBLAwQKAAAAAAAAACEA3yU6mPkAAAD5AAAAFAAAAGRycy9tZWRp&#10;YS9pbWFnZTIuc3ZnPHN2ZyB2aWV3Qm94PSIwIDAgOTYgOTYiIHhtbG5zPSJodHRwOi8vd3d3Lncz&#10;Lm9yZy8yMDAwL3N2ZyIgeG1sbnM6eGxpbms9Imh0dHA6Ly93d3cudzMub3JnLzE5OTkveGxpbmsi&#10;IGlkPSJJY29uc19TdG9wX00iIG92ZXJmbG93PSJoaWRkZW4iPjxnIGlkPSJJY29ucyI+PHBhdGgg&#10;ZD0iTTg0Ljk3IDExIDEwLjk3IDExIDEwLjk3IDg1IDg0Ljk3IDg1Wk04Mi45NyA4MyAxMi45NyA4&#10;MyAxMi45NyAxMyA4Mi45NyAxM1oiLz48L2c+PC9zdmc+UEsDBBQABgAIAAAAIQDd1c9I1gAAAAMB&#10;AAAPAAAAZHJzL2Rvd25yZXYueG1sTI9NT8MwDIbvSPyHyEi7IJZuEh/qmk6IaRduDJA4eo3XVjRO&#10;SdIP/j0GDnCxZb32+z4utrPr1Eghtp4NrJYZKOLK25ZrAy/P+6s7UDEhW+w8k4FPirAtz88KzK2f&#10;+InGQ6qVmHDM0UCTUp9rHauGHMal74lFO/ngMMkYam0DTmLuOr3OshvtsGVJaLCnh4aq98PgDMwu&#10;tI4vK/p4e90NcjPh+Fgbs7iY7zegEs3pbxm+8QUdSmE6+oFtVJ0BeST9VNHW17egjr9dl4X+z15+&#10;AQAA//8DAFBLAwQUAAYACAAAACEAIlYO7scAAAClAQAAGQAAAGRycy9fcmVscy9lMm9Eb2MueG1s&#10;LnJlbHO8kLFqAzEMhvdC3sFo7/nuhlJKfFlKIWtIH0DYOp/JWTaWG5q3j2mWBgLdOkri//4PbXff&#10;cVVnKhISGxi6HhSxTS6wN/B5/Hh+BSUV2eGamAxcSGA3bZ62B1qxtpAsIYtqFBYDS635TWuxC0WU&#10;LmXidplTiVjbWLzOaE/oSY99/6LLbwZMd0y1dwbK3o2gjpfcmv9mp3kOlt6T/YrE9UGFDrF1NyAW&#10;T9VAJBfwthw7OXvQjx2G/3EYusw/DvruudMVAAD//wMAUEsBAi0AFAAGAAgAAAAhAKjWx6gTAQAA&#10;SQIAABMAAAAAAAAAAAAAAAAAAAAAAFtDb250ZW50X1R5cGVzXS54bWxQSwECLQAUAAYACAAAACEA&#10;OP0h/9YAAACUAQAACwAAAAAAAAAAAAAAAABEAQAAX3JlbHMvLnJlbHNQSwECLQAUAAYACAAAACEA&#10;5/uDP8MBAADJAwAADgAAAAAAAAAAAAAAAABDAgAAZHJzL2Uyb0RvYy54bWxQSwECLQAKAAAAAAAA&#10;ACEAVxhE/nwHAAB8BwAAFAAAAAAAAAAAAAAAAAAyBAAAZHJzL21lZGlhL2ltYWdlMS5wbmdQSwEC&#10;LQAKAAAAAAAAACEA3yU6mPkAAAD5AAAAFAAAAAAAAAAAAAAAAADgCwAAZHJzL21lZGlhL2ltYWdl&#10;Mi5zdmdQSwECLQAUAAYACAAAACEA3dXPSNYAAAADAQAADwAAAAAAAAAAAAAAAAALDQAAZHJzL2Rv&#10;d25yZXYueG1sUEsBAi0AFAAGAAgAAAAhACJWDu7HAAAApQEAABkAAAAAAAAAAAAAAAAADg4AAGRy&#10;cy9fcmVscy9lMm9Eb2MueG1sLnJlbHNQSwUGAAAAAAcABwC+AQAADA8AAAAA&#10;" o:bullet="t">
        <v:imagedata r:id="rId1" o:title="" croptop="-2731f" cropbottom="-1912f" cropleft="-2731f" cropright="-1912f"/>
      </v:shape>
    </w:pict>
  </w:numPicBullet>
  <w:numPicBullet w:numPicBulletId="1">
    <w:pict>
      <v:shape id="_x0000_i1027" type="#_x0000_t75" alt="Interrompi contorno" style="width:1in;height:1in;visibility:visible;mso-wrap-style:square" o:bullet="t">
        <v:imagedata r:id="rId2" o:title="Interrompi contorno"/>
      </v:shape>
    </w:pict>
  </w:numPicBullet>
  <w:abstractNum w:abstractNumId="0" w15:restartNumberingAfterBreak="0">
    <w:nsid w:val="16056B06"/>
    <w:multiLevelType w:val="hybridMultilevel"/>
    <w:tmpl w:val="0ADC183C"/>
    <w:lvl w:ilvl="0" w:tplc="299836BA">
      <w:start w:val="1"/>
      <w:numFmt w:val="bullet"/>
      <w:lvlText w:val=""/>
      <w:lvlPicBulletId w:val="1"/>
      <w:lvlJc w:val="left"/>
      <w:pPr>
        <w:tabs>
          <w:tab w:val="num" w:pos="720"/>
        </w:tabs>
        <w:ind w:left="720" w:hanging="360"/>
      </w:pPr>
      <w:rPr>
        <w:rFonts w:ascii="Symbol" w:hAnsi="Symbol" w:hint="default"/>
      </w:rPr>
    </w:lvl>
    <w:lvl w:ilvl="1" w:tplc="D2AA5AB0" w:tentative="1">
      <w:start w:val="1"/>
      <w:numFmt w:val="bullet"/>
      <w:lvlText w:val=""/>
      <w:lvlJc w:val="left"/>
      <w:pPr>
        <w:tabs>
          <w:tab w:val="num" w:pos="1440"/>
        </w:tabs>
        <w:ind w:left="1440" w:hanging="360"/>
      </w:pPr>
      <w:rPr>
        <w:rFonts w:ascii="Symbol" w:hAnsi="Symbol" w:hint="default"/>
      </w:rPr>
    </w:lvl>
    <w:lvl w:ilvl="2" w:tplc="97869FAA" w:tentative="1">
      <w:start w:val="1"/>
      <w:numFmt w:val="bullet"/>
      <w:lvlText w:val=""/>
      <w:lvlJc w:val="left"/>
      <w:pPr>
        <w:tabs>
          <w:tab w:val="num" w:pos="2160"/>
        </w:tabs>
        <w:ind w:left="2160" w:hanging="360"/>
      </w:pPr>
      <w:rPr>
        <w:rFonts w:ascii="Symbol" w:hAnsi="Symbol" w:hint="default"/>
      </w:rPr>
    </w:lvl>
    <w:lvl w:ilvl="3" w:tplc="BD3E84A6" w:tentative="1">
      <w:start w:val="1"/>
      <w:numFmt w:val="bullet"/>
      <w:lvlText w:val=""/>
      <w:lvlJc w:val="left"/>
      <w:pPr>
        <w:tabs>
          <w:tab w:val="num" w:pos="2880"/>
        </w:tabs>
        <w:ind w:left="2880" w:hanging="360"/>
      </w:pPr>
      <w:rPr>
        <w:rFonts w:ascii="Symbol" w:hAnsi="Symbol" w:hint="default"/>
      </w:rPr>
    </w:lvl>
    <w:lvl w:ilvl="4" w:tplc="7C9E26E6" w:tentative="1">
      <w:start w:val="1"/>
      <w:numFmt w:val="bullet"/>
      <w:lvlText w:val=""/>
      <w:lvlJc w:val="left"/>
      <w:pPr>
        <w:tabs>
          <w:tab w:val="num" w:pos="3600"/>
        </w:tabs>
        <w:ind w:left="3600" w:hanging="360"/>
      </w:pPr>
      <w:rPr>
        <w:rFonts w:ascii="Symbol" w:hAnsi="Symbol" w:hint="default"/>
      </w:rPr>
    </w:lvl>
    <w:lvl w:ilvl="5" w:tplc="C1EE4A36" w:tentative="1">
      <w:start w:val="1"/>
      <w:numFmt w:val="bullet"/>
      <w:lvlText w:val=""/>
      <w:lvlJc w:val="left"/>
      <w:pPr>
        <w:tabs>
          <w:tab w:val="num" w:pos="4320"/>
        </w:tabs>
        <w:ind w:left="4320" w:hanging="360"/>
      </w:pPr>
      <w:rPr>
        <w:rFonts w:ascii="Symbol" w:hAnsi="Symbol" w:hint="default"/>
      </w:rPr>
    </w:lvl>
    <w:lvl w:ilvl="6" w:tplc="8AAE978A" w:tentative="1">
      <w:start w:val="1"/>
      <w:numFmt w:val="bullet"/>
      <w:lvlText w:val=""/>
      <w:lvlJc w:val="left"/>
      <w:pPr>
        <w:tabs>
          <w:tab w:val="num" w:pos="5040"/>
        </w:tabs>
        <w:ind w:left="5040" w:hanging="360"/>
      </w:pPr>
      <w:rPr>
        <w:rFonts w:ascii="Symbol" w:hAnsi="Symbol" w:hint="default"/>
      </w:rPr>
    </w:lvl>
    <w:lvl w:ilvl="7" w:tplc="1D8E10C8" w:tentative="1">
      <w:start w:val="1"/>
      <w:numFmt w:val="bullet"/>
      <w:lvlText w:val=""/>
      <w:lvlJc w:val="left"/>
      <w:pPr>
        <w:tabs>
          <w:tab w:val="num" w:pos="5760"/>
        </w:tabs>
        <w:ind w:left="5760" w:hanging="360"/>
      </w:pPr>
      <w:rPr>
        <w:rFonts w:ascii="Symbol" w:hAnsi="Symbol" w:hint="default"/>
      </w:rPr>
    </w:lvl>
    <w:lvl w:ilvl="8" w:tplc="2A6E38A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8384F9A"/>
    <w:multiLevelType w:val="hybridMultilevel"/>
    <w:tmpl w:val="0B24A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941957">
    <w:abstractNumId w:val="1"/>
  </w:num>
  <w:num w:numId="2" w16cid:durableId="175886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BA"/>
    <w:rsid w:val="0010591F"/>
    <w:rsid w:val="001D2C56"/>
    <w:rsid w:val="00210684"/>
    <w:rsid w:val="002306EB"/>
    <w:rsid w:val="00250330"/>
    <w:rsid w:val="00271077"/>
    <w:rsid w:val="00314E01"/>
    <w:rsid w:val="0032433A"/>
    <w:rsid w:val="00355B36"/>
    <w:rsid w:val="00355F95"/>
    <w:rsid w:val="00360F99"/>
    <w:rsid w:val="0036720D"/>
    <w:rsid w:val="003D3656"/>
    <w:rsid w:val="00464BD4"/>
    <w:rsid w:val="00520DB3"/>
    <w:rsid w:val="0059746C"/>
    <w:rsid w:val="00653043"/>
    <w:rsid w:val="007612B5"/>
    <w:rsid w:val="00767913"/>
    <w:rsid w:val="00814AD7"/>
    <w:rsid w:val="0088420C"/>
    <w:rsid w:val="008B12CA"/>
    <w:rsid w:val="008E1A34"/>
    <w:rsid w:val="0093202F"/>
    <w:rsid w:val="00A31684"/>
    <w:rsid w:val="00A44578"/>
    <w:rsid w:val="00AE7739"/>
    <w:rsid w:val="00AF372D"/>
    <w:rsid w:val="00B343C6"/>
    <w:rsid w:val="00BE46B4"/>
    <w:rsid w:val="00C72879"/>
    <w:rsid w:val="00C74EBA"/>
    <w:rsid w:val="00DA7D13"/>
    <w:rsid w:val="00DC384A"/>
    <w:rsid w:val="00E3773C"/>
    <w:rsid w:val="00E912B3"/>
    <w:rsid w:val="00EC7986"/>
    <w:rsid w:val="00EF7989"/>
    <w:rsid w:val="00F036C5"/>
    <w:rsid w:val="00F10C74"/>
    <w:rsid w:val="00F13F11"/>
    <w:rsid w:val="00F4405D"/>
    <w:rsid w:val="00FD7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576EB3"/>
  <w15:chartTrackingRefBased/>
  <w15:docId w15:val="{34A75D25-A2B0-401E-A21C-1193518A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5F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5F95"/>
  </w:style>
  <w:style w:type="paragraph" w:styleId="Pidipagina">
    <w:name w:val="footer"/>
    <w:basedOn w:val="Normale"/>
    <w:link w:val="PidipaginaCarattere"/>
    <w:uiPriority w:val="99"/>
    <w:unhideWhenUsed/>
    <w:rsid w:val="00355F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5F95"/>
  </w:style>
  <w:style w:type="paragraph" w:styleId="Paragrafoelenco">
    <w:name w:val="List Paragraph"/>
    <w:basedOn w:val="Normale"/>
    <w:uiPriority w:val="34"/>
    <w:qFormat/>
    <w:rsid w:val="001D2C56"/>
    <w:pPr>
      <w:ind w:left="720"/>
      <w:contextualSpacing/>
    </w:pPr>
  </w:style>
  <w:style w:type="table" w:customStyle="1" w:styleId="TableNormal">
    <w:name w:val="Table Normal"/>
    <w:rsid w:val="00E3773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character" w:customStyle="1" w:styleId="Nessuno">
    <w:name w:val="Nessuno"/>
    <w:rsid w:val="00E3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858</Words>
  <Characters>4893</Characters>
  <Application>Microsoft Office Word</Application>
  <DocSecurity>0</DocSecurity>
  <Lines>40</Lines>
  <Paragraphs>11</Paragraphs>
  <ScaleCrop>false</ScaleCrop>
  <Company>Aon</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Morelli</dc:creator>
  <cp:keywords/>
  <dc:description/>
  <cp:lastModifiedBy>Tiziana Pinna</cp:lastModifiedBy>
  <cp:revision>14</cp:revision>
  <dcterms:created xsi:type="dcterms:W3CDTF">2024-02-16T10:52:00Z</dcterms:created>
  <dcterms:modified xsi:type="dcterms:W3CDTF">2024-03-03T07:30:00Z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43f10a-881e-4653-a55e-02ca2cc829dc_Enabled">
    <vt:lpwstr>true</vt:lpwstr>
  </property>
  <property fmtid="{D5CDD505-2E9C-101B-9397-08002B2CF9AE}" pid="3" name="MSIP_Label_9043f10a-881e-4653-a55e-02ca2cc829dc_SetDate">
    <vt:lpwstr>2024-02-16T10:25:48Z</vt:lpwstr>
  </property>
  <property fmtid="{D5CDD505-2E9C-101B-9397-08002B2CF9AE}" pid="4" name="MSIP_Label_9043f10a-881e-4653-a55e-02ca2cc829dc_Method">
    <vt:lpwstr>Standard</vt:lpwstr>
  </property>
  <property fmtid="{D5CDD505-2E9C-101B-9397-08002B2CF9AE}" pid="5" name="MSIP_Label_9043f10a-881e-4653-a55e-02ca2cc829dc_Name">
    <vt:lpwstr>ADC_class_200</vt:lpwstr>
  </property>
  <property fmtid="{D5CDD505-2E9C-101B-9397-08002B2CF9AE}" pid="6" name="MSIP_Label_9043f10a-881e-4653-a55e-02ca2cc829dc_SiteId">
    <vt:lpwstr>94cfddbc-0627-494a-ad7a-29aea3aea832</vt:lpwstr>
  </property>
  <property fmtid="{D5CDD505-2E9C-101B-9397-08002B2CF9AE}" pid="7" name="MSIP_Label_9043f10a-881e-4653-a55e-02ca2cc829dc_ActionId">
    <vt:lpwstr>5f61a4a6-68ce-4959-a229-2dea9b491a6c</vt:lpwstr>
  </property>
  <property fmtid="{D5CDD505-2E9C-101B-9397-08002B2CF9AE}" pid="8" name="MSIP_Label_9043f10a-881e-4653-a55e-02ca2cc829dc_ContentBits">
    <vt:lpwstr>0</vt:lpwstr>
  </property>
</Properties>
</file>