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C1AE" w14:textId="38BCC583" w:rsidR="003D5379" w:rsidRDefault="00473B79" w:rsidP="00592C2D">
      <w:r w:rsidRPr="003D5379">
        <w:rPr>
          <w:noProof/>
        </w:rPr>
        <w:drawing>
          <wp:anchor distT="0" distB="0" distL="114300" distR="114300" simplePos="0" relativeHeight="251658752" behindDoc="0" locked="0" layoutInCell="1" allowOverlap="1" wp14:anchorId="0B47609C" wp14:editId="74F609F3">
            <wp:simplePos x="0" y="0"/>
            <wp:positionH relativeFrom="column">
              <wp:posOffset>190500</wp:posOffset>
            </wp:positionH>
            <wp:positionV relativeFrom="paragraph">
              <wp:posOffset>220731</wp:posOffset>
            </wp:positionV>
            <wp:extent cx="1676400" cy="1115976"/>
            <wp:effectExtent l="0" t="0" r="0" b="8255"/>
            <wp:wrapNone/>
            <wp:docPr id="1721432283" name="Immagine 1" descr="Profile for Ais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Aisd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4D94F48" wp14:editId="4699172A">
            <wp:simplePos x="0" y="0"/>
            <wp:positionH relativeFrom="column">
              <wp:posOffset>4460958</wp:posOffset>
            </wp:positionH>
            <wp:positionV relativeFrom="paragraph">
              <wp:posOffset>222780</wp:posOffset>
            </wp:positionV>
            <wp:extent cx="1878134" cy="1327868"/>
            <wp:effectExtent l="0" t="0" r="8255" b="5715"/>
            <wp:wrapNone/>
            <wp:docPr id="900677308" name="Immagine 3" descr="Immagine che contiene testo, logo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77308" name="Immagine 3" descr="Immagine che contiene testo, logo, Carattere, Elementi grafici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134" cy="132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FB8C2" w14:textId="453286E4" w:rsidR="003D5379" w:rsidRDefault="003D5379" w:rsidP="00592C2D"/>
    <w:p w14:paraId="6DC6687F" w14:textId="78A6F974" w:rsidR="003D5379" w:rsidRDefault="006104EE" w:rsidP="00592C2D">
      <w:r w:rsidRPr="006104EE">
        <w:t xml:space="preserve"> </w:t>
      </w:r>
      <w:r w:rsidR="003D5379">
        <w:t xml:space="preserve">   </w:t>
      </w:r>
    </w:p>
    <w:p w14:paraId="420C17A7" w14:textId="77777777" w:rsidR="003D5379" w:rsidRDefault="003D5379" w:rsidP="00592C2D"/>
    <w:p w14:paraId="20C48D48" w14:textId="77777777" w:rsidR="00473B79" w:rsidRDefault="00473B79" w:rsidP="00592C2D"/>
    <w:p w14:paraId="1729567F" w14:textId="77777777" w:rsidR="00473B79" w:rsidRDefault="00473B79" w:rsidP="00592C2D"/>
    <w:p w14:paraId="16E09FCA" w14:textId="77777777" w:rsidR="005E30DC" w:rsidRDefault="005E30DC" w:rsidP="00592C2D"/>
    <w:p w14:paraId="064D35CB" w14:textId="14D3CB32" w:rsidR="00592C2D" w:rsidRPr="00592C2D" w:rsidRDefault="0043657F" w:rsidP="005E30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A761E2">
        <w:rPr>
          <w:b/>
          <w:bCs/>
          <w:sz w:val="24"/>
          <w:szCs w:val="24"/>
        </w:rPr>
        <w:t>a Medicina territoriale</w:t>
      </w:r>
      <w:r>
        <w:rPr>
          <w:b/>
          <w:bCs/>
          <w:sz w:val="24"/>
          <w:szCs w:val="24"/>
        </w:rPr>
        <w:t xml:space="preserve"> nell’ecosistema digitale del SSN</w:t>
      </w:r>
      <w:r w:rsidR="00A761E2">
        <w:rPr>
          <w:b/>
          <w:bCs/>
          <w:sz w:val="24"/>
          <w:szCs w:val="24"/>
        </w:rPr>
        <w:t>. Aspetti organizzativi e di integrazione multidisciplinare</w:t>
      </w:r>
    </w:p>
    <w:p w14:paraId="5B1552CF" w14:textId="77777777" w:rsidR="00592C2D" w:rsidRDefault="00592C2D" w:rsidP="00592C2D"/>
    <w:p w14:paraId="6DF22432" w14:textId="0E70B352" w:rsidR="00592C2D" w:rsidRPr="00CC2CD2" w:rsidRDefault="00592C2D" w:rsidP="00592C2D">
      <w:pPr>
        <w:rPr>
          <w:b/>
          <w:bCs/>
        </w:rPr>
      </w:pPr>
      <w:r w:rsidRPr="00CC2CD2">
        <w:rPr>
          <w:b/>
          <w:bCs/>
        </w:rPr>
        <w:t>Razionale</w:t>
      </w:r>
    </w:p>
    <w:p w14:paraId="7D63906A" w14:textId="20006C42" w:rsidR="00592C2D" w:rsidRDefault="00592C2D" w:rsidP="00592C2D">
      <w:r>
        <w:t xml:space="preserve">L’evoluzione della medicina territoriale prevista dal Piano Nazionale di Ripresa e Resilienza (PNRR) spinge verso la creazione di Case di Comunità, promuovendo un modello di assistenza integrata e multidisciplinare. Tuttavia, l’organizzazione </w:t>
      </w:r>
      <w:proofErr w:type="gramStart"/>
      <w:r>
        <w:t>dei team sanitari</w:t>
      </w:r>
      <w:proofErr w:type="gramEnd"/>
      <w:r>
        <w:t xml:space="preserve"> non richiede necessariamente una collocazione fisica: la digitalizzazione offre strumenti innovativi per garantire continuità assistenziale, coordinamento tra professionisti e gestione efficace del paziente, superando le barriere geografiche e ottimizzando le risorse.</w:t>
      </w:r>
    </w:p>
    <w:p w14:paraId="6FA83541" w14:textId="77777777" w:rsidR="00592C2D" w:rsidRDefault="00592C2D" w:rsidP="00592C2D"/>
    <w:p w14:paraId="230FFD78" w14:textId="77777777" w:rsidR="00592C2D" w:rsidRDefault="00592C2D" w:rsidP="00592C2D">
      <w:r>
        <w:t xml:space="preserve">Il convegno riunisce esperti di management sanitario, diritto sanitario, organizzazione dei servizi e innovazione digitale per esplorare le opportunità e le criticità della creazione di </w:t>
      </w:r>
      <w:proofErr w:type="gramStart"/>
      <w:r>
        <w:t>team professionali virtuali</w:t>
      </w:r>
      <w:proofErr w:type="gramEnd"/>
      <w:r>
        <w:t>. Verranno approfonditi gli aspetti manageriali, legali, organizzativi e umani, con focus sulle nuove modalità di collaborazione tra medici di medicina generale, specialisti, infermieri e altri professionisti sanitari.</w:t>
      </w:r>
    </w:p>
    <w:p w14:paraId="377BAC00" w14:textId="77777777" w:rsidR="00592C2D" w:rsidRDefault="00592C2D" w:rsidP="00592C2D"/>
    <w:p w14:paraId="1E8259D0" w14:textId="77777777" w:rsidR="00592C2D" w:rsidRPr="00CC2CD2" w:rsidRDefault="00592C2D" w:rsidP="00592C2D">
      <w:pPr>
        <w:rPr>
          <w:b/>
          <w:bCs/>
        </w:rPr>
      </w:pPr>
      <w:r w:rsidRPr="00CC2CD2">
        <w:rPr>
          <w:b/>
          <w:bCs/>
        </w:rPr>
        <w:t>Obiettivi del convegno</w:t>
      </w:r>
    </w:p>
    <w:p w14:paraId="09BC43ED" w14:textId="12B7F949" w:rsidR="00592C2D" w:rsidRDefault="00592C2D" w:rsidP="00617F34">
      <w:pPr>
        <w:pStyle w:val="Paragrafoelenco"/>
        <w:numPr>
          <w:ilvl w:val="0"/>
          <w:numId w:val="1"/>
        </w:numPr>
        <w:ind w:left="567" w:hanging="425"/>
      </w:pPr>
      <w:r>
        <w:t>Analizzare il ruolo della digitalizzazione nell’evoluzione della medicina territoriale.</w:t>
      </w:r>
    </w:p>
    <w:p w14:paraId="168699E4" w14:textId="20E278C0" w:rsidR="00592C2D" w:rsidRDefault="00592C2D" w:rsidP="00617F34">
      <w:pPr>
        <w:pStyle w:val="Paragrafoelenco"/>
        <w:numPr>
          <w:ilvl w:val="0"/>
          <w:numId w:val="1"/>
        </w:numPr>
        <w:ind w:left="567" w:hanging="425"/>
      </w:pPr>
      <w:r>
        <w:t xml:space="preserve">Esplorare modelli innovativi di gestione </w:t>
      </w:r>
      <w:proofErr w:type="gramStart"/>
      <w:r>
        <w:t>dei team sanitari</w:t>
      </w:r>
      <w:proofErr w:type="gramEnd"/>
      <w:r>
        <w:t xml:space="preserve"> senza condivisione fisica degli spazi.</w:t>
      </w:r>
    </w:p>
    <w:p w14:paraId="44CA7B8C" w14:textId="28CCCD93" w:rsidR="00592C2D" w:rsidRDefault="00592C2D" w:rsidP="00617F34">
      <w:pPr>
        <w:pStyle w:val="Paragrafoelenco"/>
        <w:numPr>
          <w:ilvl w:val="0"/>
          <w:numId w:val="1"/>
        </w:numPr>
        <w:ind w:left="567" w:hanging="425"/>
      </w:pPr>
      <w:r>
        <w:t>Approfondire il quadro normativo e legale per la collaborazione a distanza tra professionisti sanitari.</w:t>
      </w:r>
    </w:p>
    <w:p w14:paraId="26F27AC9" w14:textId="1D5956AE" w:rsidR="00592C2D" w:rsidRDefault="00592C2D" w:rsidP="00617F34">
      <w:pPr>
        <w:pStyle w:val="Paragrafoelenco"/>
        <w:numPr>
          <w:ilvl w:val="0"/>
          <w:numId w:val="1"/>
        </w:numPr>
        <w:ind w:left="567" w:hanging="425"/>
      </w:pPr>
      <w:r>
        <w:t xml:space="preserve">Discutere gli aspetti organizzativi e umani per la creazione di </w:t>
      </w:r>
      <w:proofErr w:type="gramStart"/>
      <w:r>
        <w:t>team virtuali efficaci</w:t>
      </w:r>
      <w:proofErr w:type="gramEnd"/>
      <w:r>
        <w:t>.</w:t>
      </w:r>
    </w:p>
    <w:p w14:paraId="3F5D2B17" w14:textId="041E32ED" w:rsidR="00592C2D" w:rsidRDefault="00592C2D" w:rsidP="00617F34">
      <w:pPr>
        <w:pStyle w:val="Paragrafoelenco"/>
        <w:numPr>
          <w:ilvl w:val="0"/>
          <w:numId w:val="1"/>
        </w:numPr>
        <w:ind w:left="567" w:hanging="425"/>
      </w:pPr>
      <w:r>
        <w:t>Condividere esperienze e best practices nazionali e internazionali.</w:t>
      </w:r>
    </w:p>
    <w:p w14:paraId="41CA9116" w14:textId="77777777" w:rsidR="00A37417" w:rsidRDefault="00A37417" w:rsidP="00592C2D"/>
    <w:p w14:paraId="2D45AE4F" w14:textId="7BAA8B6D" w:rsidR="00E03ABF" w:rsidRDefault="00ED66AD" w:rsidP="00592C2D">
      <w:pPr>
        <w:rPr>
          <w:b/>
          <w:bCs/>
        </w:rPr>
      </w:pPr>
      <w:r>
        <w:rPr>
          <w:b/>
          <w:bCs/>
        </w:rPr>
        <w:t>Data</w:t>
      </w:r>
      <w:r w:rsidR="00E03ABF">
        <w:rPr>
          <w:b/>
          <w:bCs/>
        </w:rPr>
        <w:t xml:space="preserve"> Incontro: </w:t>
      </w:r>
      <w:r w:rsidR="00E03ABF">
        <w:t xml:space="preserve">7 giugno 2025 </w:t>
      </w:r>
    </w:p>
    <w:p w14:paraId="22017DDA" w14:textId="72C6E776" w:rsidR="00A37417" w:rsidRDefault="005C3E17" w:rsidP="00592C2D">
      <w:r w:rsidRPr="00ED66AD">
        <w:rPr>
          <w:b/>
          <w:bCs/>
        </w:rPr>
        <w:t>Sede dell’incontro</w:t>
      </w:r>
      <w:r>
        <w:t xml:space="preserve">: </w:t>
      </w:r>
      <w:r w:rsidR="005F44EF">
        <w:t>Salone</w:t>
      </w:r>
      <w:r w:rsidR="00F35785" w:rsidRPr="00F35785">
        <w:t xml:space="preserve"> del Commendatore </w:t>
      </w:r>
      <w:r w:rsidR="00D6614D">
        <w:t xml:space="preserve">nel </w:t>
      </w:r>
      <w:r w:rsidR="005E30DC">
        <w:t xml:space="preserve">Complesso Monumentale Santo Spirito </w:t>
      </w:r>
      <w:r w:rsidR="00D6614D">
        <w:t xml:space="preserve">in </w:t>
      </w:r>
      <w:r w:rsidR="0072737B" w:rsidRPr="0072737B">
        <w:t>Borgo Santo Spirito, 3, 00193 Roma RM</w:t>
      </w:r>
    </w:p>
    <w:p w14:paraId="744AE26D" w14:textId="77777777" w:rsidR="00592C2D" w:rsidRDefault="00592C2D" w:rsidP="00592C2D"/>
    <w:p w14:paraId="77DD5DF7" w14:textId="6913EBB9" w:rsidR="00592C2D" w:rsidRPr="005E30DC" w:rsidRDefault="00592C2D" w:rsidP="00592C2D">
      <w:pPr>
        <w:rPr>
          <w:b/>
          <w:bCs/>
        </w:rPr>
      </w:pPr>
      <w:r w:rsidRPr="005E30DC">
        <w:rPr>
          <w:b/>
          <w:bCs/>
        </w:rPr>
        <w:t xml:space="preserve">PROGRAMMA </w:t>
      </w:r>
      <w:r w:rsidR="0095276C" w:rsidRPr="005E30DC">
        <w:rPr>
          <w:b/>
          <w:bCs/>
        </w:rPr>
        <w:t>(Riservato)</w:t>
      </w:r>
    </w:p>
    <w:p w14:paraId="20D005E4" w14:textId="1A79AA31" w:rsidR="0028228E" w:rsidRDefault="00CC2CD2" w:rsidP="00592C2D">
      <w:r w:rsidRPr="00CC2CD2">
        <w:rPr>
          <w:b/>
          <w:bCs/>
        </w:rPr>
        <w:t>08.30-</w:t>
      </w:r>
      <w:r w:rsidR="0028228E" w:rsidRPr="00CC2CD2">
        <w:rPr>
          <w:b/>
          <w:bCs/>
        </w:rPr>
        <w:t>09.00</w:t>
      </w:r>
      <w:r w:rsidR="0028228E">
        <w:br/>
        <w:t>Registrazione</w:t>
      </w:r>
    </w:p>
    <w:p w14:paraId="026ABC01" w14:textId="77777777" w:rsidR="00592C2D" w:rsidRDefault="00592C2D" w:rsidP="00592C2D"/>
    <w:p w14:paraId="7442A755" w14:textId="2D35F18B" w:rsidR="00592C2D" w:rsidRPr="005E30DC" w:rsidRDefault="00592C2D" w:rsidP="00592C2D">
      <w:pPr>
        <w:rPr>
          <w:b/>
          <w:bCs/>
        </w:rPr>
      </w:pPr>
      <w:r w:rsidRPr="005E30DC">
        <w:rPr>
          <w:b/>
          <w:bCs/>
        </w:rPr>
        <w:t>9:</w:t>
      </w:r>
      <w:r w:rsidR="00CC2CD2">
        <w:rPr>
          <w:b/>
          <w:bCs/>
        </w:rPr>
        <w:t>00</w:t>
      </w:r>
      <w:r w:rsidRPr="005E30DC">
        <w:rPr>
          <w:b/>
          <w:bCs/>
        </w:rPr>
        <w:t xml:space="preserve"> - 9:</w:t>
      </w:r>
      <w:r w:rsidR="005E30DC">
        <w:rPr>
          <w:b/>
          <w:bCs/>
        </w:rPr>
        <w:t>3</w:t>
      </w:r>
      <w:r w:rsidR="0095276C" w:rsidRPr="005E30DC">
        <w:rPr>
          <w:b/>
          <w:bCs/>
        </w:rPr>
        <w:t>0</w:t>
      </w:r>
      <w:r w:rsidRPr="005E30DC">
        <w:rPr>
          <w:b/>
          <w:bCs/>
        </w:rPr>
        <w:t xml:space="preserve"> | </w:t>
      </w:r>
      <w:r w:rsidR="0028228E" w:rsidRPr="005E30DC">
        <w:rPr>
          <w:b/>
          <w:bCs/>
        </w:rPr>
        <w:t>A</w:t>
      </w:r>
      <w:r w:rsidRPr="005E30DC">
        <w:rPr>
          <w:b/>
          <w:bCs/>
        </w:rPr>
        <w:t>pertura dei lav</w:t>
      </w:r>
      <w:r w:rsidR="0028228E" w:rsidRPr="005E30DC">
        <w:rPr>
          <w:b/>
          <w:bCs/>
        </w:rPr>
        <w:t xml:space="preserve">ori </w:t>
      </w:r>
      <w:r w:rsidR="005E30DC">
        <w:rPr>
          <w:b/>
          <w:bCs/>
        </w:rPr>
        <w:t>ed</w:t>
      </w:r>
      <w:r w:rsidRPr="005E30DC">
        <w:rPr>
          <w:b/>
          <w:bCs/>
        </w:rPr>
        <w:t xml:space="preserve"> introduzione al convegno</w:t>
      </w:r>
    </w:p>
    <w:p w14:paraId="5CF7F549" w14:textId="2A2D68D6" w:rsidR="00592C2D" w:rsidRDefault="0028228E" w:rsidP="00592C2D">
      <w:r>
        <w:t>Giorgio Muccio</w:t>
      </w:r>
      <w:r w:rsidRPr="00CC2CD2">
        <w:t>,</w:t>
      </w:r>
      <w:r w:rsidRPr="005E30DC">
        <w:t xml:space="preserve"> A</w:t>
      </w:r>
      <w:r w:rsidR="004F6C8E" w:rsidRPr="005E30DC">
        <w:t>N</w:t>
      </w:r>
      <w:r w:rsidRPr="005E30DC">
        <w:t>F</w:t>
      </w:r>
    </w:p>
    <w:p w14:paraId="3F717DEA" w14:textId="0C4D629E" w:rsidR="0028228E" w:rsidRDefault="007D0BD6" w:rsidP="00592C2D">
      <w:r>
        <w:t>Ottavio Di Cillo</w:t>
      </w:r>
      <w:r w:rsidR="0028228E">
        <w:t xml:space="preserve">, </w:t>
      </w:r>
      <w:proofErr w:type="spellStart"/>
      <w:r w:rsidR="0028228E">
        <w:t>AiSdeT</w:t>
      </w:r>
      <w:proofErr w:type="spellEnd"/>
    </w:p>
    <w:p w14:paraId="2F89E9B5" w14:textId="77777777" w:rsidR="00592C2D" w:rsidRDefault="00592C2D" w:rsidP="00592C2D"/>
    <w:p w14:paraId="58D785B7" w14:textId="3D93704E" w:rsidR="00592C2D" w:rsidRPr="009445B8" w:rsidRDefault="00592C2D" w:rsidP="00592C2D">
      <w:pPr>
        <w:rPr>
          <w:b/>
          <w:bCs/>
        </w:rPr>
      </w:pPr>
      <w:r w:rsidRPr="009445B8">
        <w:rPr>
          <w:b/>
          <w:bCs/>
        </w:rPr>
        <w:t>9</w:t>
      </w:r>
      <w:r w:rsidR="009445B8">
        <w:rPr>
          <w:b/>
          <w:bCs/>
        </w:rPr>
        <w:t>.3</w:t>
      </w:r>
      <w:r w:rsidR="0095276C" w:rsidRPr="009445B8">
        <w:rPr>
          <w:b/>
          <w:bCs/>
        </w:rPr>
        <w:t>0</w:t>
      </w:r>
      <w:r w:rsidRPr="009445B8">
        <w:rPr>
          <w:b/>
          <w:bCs/>
        </w:rPr>
        <w:t xml:space="preserve"> </w:t>
      </w:r>
      <w:r w:rsidR="00187435" w:rsidRPr="009445B8">
        <w:rPr>
          <w:b/>
          <w:bCs/>
        </w:rPr>
        <w:t>–</w:t>
      </w:r>
      <w:r w:rsidRPr="009445B8">
        <w:rPr>
          <w:b/>
          <w:bCs/>
        </w:rPr>
        <w:t xml:space="preserve"> </w:t>
      </w:r>
      <w:r w:rsidR="009445B8">
        <w:rPr>
          <w:b/>
          <w:bCs/>
        </w:rPr>
        <w:t>12.00</w:t>
      </w:r>
      <w:r w:rsidRPr="009445B8">
        <w:rPr>
          <w:b/>
          <w:bCs/>
        </w:rPr>
        <w:t xml:space="preserve"> Medicina territoriale e PNRR: opportunità e sfide della digitalizzazione</w:t>
      </w:r>
    </w:p>
    <w:p w14:paraId="25A5EC9E" w14:textId="55E8BBC5" w:rsidR="00187435" w:rsidRPr="009445B8" w:rsidRDefault="00592C2D" w:rsidP="00187435">
      <w:pPr>
        <w:rPr>
          <w:b/>
          <w:bCs/>
        </w:rPr>
      </w:pPr>
      <w:r w:rsidRPr="009445B8">
        <w:rPr>
          <w:b/>
          <w:bCs/>
        </w:rPr>
        <w:t xml:space="preserve">Lo scenario attuale e le sfide della medicina territoriale </w:t>
      </w:r>
    </w:p>
    <w:p w14:paraId="101C89AB" w14:textId="233FBEC4" w:rsidR="00187435" w:rsidRDefault="00187435" w:rsidP="00187435">
      <w:r>
        <w:t xml:space="preserve">Introduce: </w:t>
      </w:r>
      <w:r w:rsidR="007D0BD6" w:rsidRPr="007D0BD6">
        <w:rPr>
          <w:i/>
          <w:iCs/>
        </w:rPr>
        <w:t>Massimo Caruso</w:t>
      </w:r>
      <w:r w:rsidR="007D0BD6">
        <w:t xml:space="preserve">, </w:t>
      </w:r>
      <w:proofErr w:type="spellStart"/>
      <w:r w:rsidR="007D0BD6">
        <w:t>AiSDeT</w:t>
      </w:r>
      <w:proofErr w:type="spellEnd"/>
    </w:p>
    <w:p w14:paraId="6A28F6AC" w14:textId="7C62EBFD" w:rsidR="009445B8" w:rsidRDefault="009445B8" w:rsidP="00187435">
      <w:r w:rsidRPr="009445B8">
        <w:rPr>
          <w:i/>
          <w:iCs/>
        </w:rPr>
        <w:t>Ombretta Papa</w:t>
      </w:r>
      <w:r w:rsidRPr="00F9166C">
        <w:t>, MMG, Fiduciario Aziendale FIMMG RM1, Commissione Sanità Digitale OMCEO Roma</w:t>
      </w:r>
    </w:p>
    <w:p w14:paraId="29C60073" w14:textId="7EA8C8BF" w:rsidR="009445B8" w:rsidRDefault="009445B8" w:rsidP="00187435">
      <w:r w:rsidRPr="009445B8">
        <w:rPr>
          <w:i/>
          <w:iCs/>
        </w:rPr>
        <w:lastRenderedPageBreak/>
        <w:t>Giuseppe Quintavalle</w:t>
      </w:r>
      <w:r>
        <w:t>, Direttore Generale ASL RM1</w:t>
      </w:r>
    </w:p>
    <w:p w14:paraId="70C22FC5" w14:textId="3DEE144A" w:rsidR="00187435" w:rsidRDefault="00091D2A" w:rsidP="00187435">
      <w:r>
        <w:rPr>
          <w:i/>
          <w:iCs/>
        </w:rPr>
        <w:t>Francesco Saverio Mennini</w:t>
      </w:r>
      <w:r w:rsidR="00187435" w:rsidRPr="009445B8">
        <w:rPr>
          <w:i/>
          <w:iCs/>
        </w:rPr>
        <w:t>,</w:t>
      </w:r>
      <w:r w:rsidR="00187435">
        <w:t xml:space="preserve"> Direttore Programmazione Ministero della Salute</w:t>
      </w:r>
    </w:p>
    <w:p w14:paraId="78B1D082" w14:textId="64AF886F" w:rsidR="00187435" w:rsidRPr="00187435" w:rsidRDefault="00187435" w:rsidP="00187435">
      <w:r w:rsidRPr="009445B8">
        <w:rPr>
          <w:i/>
          <w:iCs/>
        </w:rPr>
        <w:t>Domenico Arena</w:t>
      </w:r>
      <w:r w:rsidRPr="00187435">
        <w:t>, Responsabile per le RSA  ARIS</w:t>
      </w:r>
    </w:p>
    <w:p w14:paraId="5898FEC4" w14:textId="06DB319B" w:rsidR="00187435" w:rsidRDefault="00187435" w:rsidP="00187435">
      <w:r w:rsidRPr="009445B8">
        <w:rPr>
          <w:i/>
          <w:iCs/>
        </w:rPr>
        <w:t>Giuseppe Milanese</w:t>
      </w:r>
      <w:r w:rsidRPr="00187435">
        <w:t xml:space="preserve">, Presidente </w:t>
      </w:r>
      <w:proofErr w:type="spellStart"/>
      <w:r w:rsidRPr="00187435">
        <w:t>Conf</w:t>
      </w:r>
      <w:r w:rsidR="007D0BD6">
        <w:t>C</w:t>
      </w:r>
      <w:r w:rsidRPr="00187435">
        <w:t>ooperative</w:t>
      </w:r>
      <w:proofErr w:type="spellEnd"/>
      <w:r w:rsidRPr="00187435">
        <w:t xml:space="preserve"> </w:t>
      </w:r>
      <w:r w:rsidR="007D0BD6">
        <w:t>S</w:t>
      </w:r>
      <w:r w:rsidRPr="00187435">
        <w:t>anità</w:t>
      </w:r>
    </w:p>
    <w:p w14:paraId="6E730E9B" w14:textId="77777777" w:rsidR="00187435" w:rsidRDefault="00187435" w:rsidP="00187435">
      <w:r w:rsidRPr="009445B8">
        <w:rPr>
          <w:i/>
          <w:iCs/>
        </w:rPr>
        <w:t>Filippo Anelli</w:t>
      </w:r>
      <w:r w:rsidRPr="00187435">
        <w:t xml:space="preserve">, Presidente FNOMCeO </w:t>
      </w:r>
    </w:p>
    <w:p w14:paraId="0A1A223A" w14:textId="3F9232C9" w:rsidR="00187435" w:rsidRDefault="00187435" w:rsidP="00187435">
      <w:r w:rsidRPr="009445B8">
        <w:rPr>
          <w:i/>
          <w:iCs/>
        </w:rPr>
        <w:t xml:space="preserve">Barbara </w:t>
      </w:r>
      <w:proofErr w:type="spellStart"/>
      <w:r w:rsidRPr="009445B8">
        <w:rPr>
          <w:i/>
          <w:iCs/>
        </w:rPr>
        <w:t>Mangiacavalli</w:t>
      </w:r>
      <w:proofErr w:type="spellEnd"/>
      <w:r>
        <w:t>, Presidente IPASVI</w:t>
      </w:r>
      <w:r w:rsidRPr="00187435">
        <w:t xml:space="preserve"> </w:t>
      </w:r>
    </w:p>
    <w:p w14:paraId="3729546B" w14:textId="2AA87DB8" w:rsidR="00187435" w:rsidRDefault="00187435" w:rsidP="00187435">
      <w:r w:rsidRPr="009445B8">
        <w:rPr>
          <w:i/>
          <w:iCs/>
        </w:rPr>
        <w:t xml:space="preserve">Marco </w:t>
      </w:r>
      <w:proofErr w:type="spellStart"/>
      <w:r w:rsidRPr="009445B8">
        <w:rPr>
          <w:i/>
          <w:iCs/>
        </w:rPr>
        <w:t>Cossolo</w:t>
      </w:r>
      <w:proofErr w:type="spellEnd"/>
      <w:r>
        <w:t>, Presidente Federfarma</w:t>
      </w:r>
    </w:p>
    <w:p w14:paraId="1DFE716C" w14:textId="74E9BBA0" w:rsidR="007D0BD6" w:rsidRDefault="007D0BD6" w:rsidP="00187435">
      <w:r w:rsidRPr="007D0BD6">
        <w:rPr>
          <w:i/>
          <w:iCs/>
        </w:rPr>
        <w:t xml:space="preserve">Giuseppe </w:t>
      </w:r>
      <w:proofErr w:type="spellStart"/>
      <w:r w:rsidRPr="007D0BD6">
        <w:rPr>
          <w:i/>
          <w:iCs/>
        </w:rPr>
        <w:t>Guaglianone</w:t>
      </w:r>
      <w:proofErr w:type="spellEnd"/>
      <w:r>
        <w:t>, FOFI</w:t>
      </w:r>
    </w:p>
    <w:p w14:paraId="5425A3D7" w14:textId="77777777" w:rsidR="009445B8" w:rsidRDefault="009445B8" w:rsidP="00187435"/>
    <w:p w14:paraId="7E9DA4DB" w14:textId="7B05DBBC" w:rsidR="00187435" w:rsidRDefault="009445B8" w:rsidP="00592C2D">
      <w:pPr>
        <w:rPr>
          <w:b/>
          <w:bCs/>
        </w:rPr>
      </w:pPr>
      <w:r>
        <w:rPr>
          <w:b/>
          <w:bCs/>
        </w:rPr>
        <w:t>12.00-12.45</w:t>
      </w:r>
    </w:p>
    <w:p w14:paraId="2F94A249" w14:textId="79121A69" w:rsidR="00592C2D" w:rsidRDefault="00187435" w:rsidP="00592C2D">
      <w:pPr>
        <w:rPr>
          <w:b/>
          <w:bCs/>
        </w:rPr>
      </w:pPr>
      <w:r w:rsidRPr="009445B8">
        <w:rPr>
          <w:b/>
          <w:bCs/>
        </w:rPr>
        <w:t xml:space="preserve">L’ecosistema digitale </w:t>
      </w:r>
      <w:r w:rsidR="00A37417" w:rsidRPr="009445B8">
        <w:rPr>
          <w:b/>
          <w:bCs/>
        </w:rPr>
        <w:t>per</w:t>
      </w:r>
      <w:r w:rsidRPr="009445B8">
        <w:rPr>
          <w:b/>
          <w:bCs/>
        </w:rPr>
        <w:t xml:space="preserve"> la medicina del territorio. Modelli organizzativi per il governo dell’assistenza in ambiente digitale</w:t>
      </w:r>
      <w:r w:rsidRPr="00187435">
        <w:t>:</w:t>
      </w:r>
      <w:r w:rsidR="009445B8">
        <w:t xml:space="preserve"> </w:t>
      </w:r>
      <w:r w:rsidR="009445B8" w:rsidRPr="009445B8">
        <w:rPr>
          <w:b/>
          <w:bCs/>
        </w:rPr>
        <w:t>Il ruolo della telemedicina e delle piattaforme digitali nella continuità assistenziale</w:t>
      </w:r>
    </w:p>
    <w:p w14:paraId="32D56F27" w14:textId="00DCDCAB" w:rsidR="009445B8" w:rsidRPr="009445B8" w:rsidRDefault="009445B8" w:rsidP="00592C2D">
      <w:r>
        <w:t xml:space="preserve">Introduce e modera: </w:t>
      </w:r>
      <w:r w:rsidRPr="009445B8">
        <w:rPr>
          <w:i/>
          <w:iCs/>
        </w:rPr>
        <w:t>Giovanni Cirilli</w:t>
      </w:r>
      <w:r>
        <w:t xml:space="preserve">, Presidente OMCEO Latina </w:t>
      </w:r>
    </w:p>
    <w:p w14:paraId="134936F0" w14:textId="00F146E3" w:rsidR="00187435" w:rsidRDefault="00187435" w:rsidP="00592C2D">
      <w:r w:rsidRPr="009445B8">
        <w:rPr>
          <w:i/>
          <w:iCs/>
        </w:rPr>
        <w:t>Alice Borghini</w:t>
      </w:r>
      <w:r w:rsidRPr="00187435">
        <w:t>, Responsabile Unità di Progetto Agenas</w:t>
      </w:r>
    </w:p>
    <w:p w14:paraId="7422A2C8" w14:textId="468C2B6D" w:rsidR="00592C2D" w:rsidRDefault="0028228E" w:rsidP="009445B8">
      <w:pPr>
        <w:jc w:val="left"/>
      </w:pPr>
      <w:r w:rsidRPr="009445B8">
        <w:rPr>
          <w:i/>
          <w:iCs/>
        </w:rPr>
        <w:t>Sergio Pillon</w:t>
      </w:r>
      <w:r>
        <w:t xml:space="preserve">, Vicepresidente </w:t>
      </w:r>
      <w:proofErr w:type="spellStart"/>
      <w:r>
        <w:t>AiSDeT</w:t>
      </w:r>
      <w:proofErr w:type="spellEnd"/>
      <w:r>
        <w:t xml:space="preserve"> </w:t>
      </w:r>
      <w:r w:rsidR="00187435">
        <w:br/>
      </w:r>
      <w:r w:rsidR="00187435" w:rsidRPr="009445B8">
        <w:rPr>
          <w:i/>
          <w:iCs/>
        </w:rPr>
        <w:t>Paolo Misericordia</w:t>
      </w:r>
      <w:r w:rsidR="00187435">
        <w:t>, Responsabile Centro studi FIMMG</w:t>
      </w:r>
    </w:p>
    <w:p w14:paraId="63161F99" w14:textId="19DA736F" w:rsidR="00592C2D" w:rsidRDefault="00592C2D" w:rsidP="00187435">
      <w:pPr>
        <w:ind w:left="1418" w:hanging="851"/>
      </w:pPr>
      <w:r>
        <w:tab/>
      </w:r>
    </w:p>
    <w:p w14:paraId="31758220" w14:textId="4349CB3A" w:rsidR="00592C2D" w:rsidRPr="009445B8" w:rsidRDefault="009445B8" w:rsidP="00592C2D">
      <w:pPr>
        <w:rPr>
          <w:b/>
          <w:bCs/>
        </w:rPr>
      </w:pPr>
      <w:r>
        <w:rPr>
          <w:b/>
          <w:bCs/>
        </w:rPr>
        <w:t>12.45-13.30</w:t>
      </w:r>
      <w:r w:rsidR="00A37417" w:rsidRPr="009445B8">
        <w:rPr>
          <w:b/>
          <w:bCs/>
        </w:rPr>
        <w:br/>
      </w:r>
      <w:r w:rsidR="00592C2D" w:rsidRPr="009445B8">
        <w:rPr>
          <w:b/>
          <w:bCs/>
        </w:rPr>
        <w:t xml:space="preserve">Aspetti legali e regolatori nella medicina territoriale </w:t>
      </w:r>
      <w:r w:rsidR="00A37417" w:rsidRPr="009445B8">
        <w:rPr>
          <w:b/>
          <w:bCs/>
        </w:rPr>
        <w:t>nell’ecosistema digitale</w:t>
      </w:r>
    </w:p>
    <w:p w14:paraId="21AA7C45" w14:textId="56B9E968" w:rsidR="00592C2D" w:rsidRDefault="00A37417" w:rsidP="00592C2D">
      <w:r>
        <w:t xml:space="preserve">Introduce e modera: </w:t>
      </w:r>
      <w:r w:rsidRPr="009445B8">
        <w:rPr>
          <w:i/>
          <w:iCs/>
        </w:rPr>
        <w:t>Giorgio Muccio</w:t>
      </w:r>
      <w:r>
        <w:t xml:space="preserve">, </w:t>
      </w:r>
      <w:r w:rsidRPr="00F9166C">
        <w:t>A</w:t>
      </w:r>
      <w:r w:rsidR="004F6C8E" w:rsidRPr="00F9166C">
        <w:t>N</w:t>
      </w:r>
      <w:r w:rsidRPr="00F9166C">
        <w:t>F</w:t>
      </w:r>
      <w:r>
        <w:t xml:space="preserve"> </w:t>
      </w:r>
    </w:p>
    <w:p w14:paraId="21EDB8C4" w14:textId="67C60E6F" w:rsidR="00EA7F87" w:rsidRDefault="00592C2D" w:rsidP="00A37417">
      <w:r>
        <w:t xml:space="preserve">Telemedicina e responsabilità professionale: cosa cambia per MMG e specialisti? </w:t>
      </w:r>
      <w:r w:rsidR="00CC2CD2" w:rsidRPr="00CC2CD2">
        <w:rPr>
          <w:i/>
          <w:iCs/>
        </w:rPr>
        <w:t xml:space="preserve">Paola </w:t>
      </w:r>
      <w:proofErr w:type="spellStart"/>
      <w:r w:rsidR="00CC2CD2" w:rsidRPr="00CC2CD2">
        <w:rPr>
          <w:i/>
          <w:iCs/>
        </w:rPr>
        <w:t>Perisi</w:t>
      </w:r>
      <w:proofErr w:type="spellEnd"/>
    </w:p>
    <w:p w14:paraId="0F3CDE46" w14:textId="6F7C7B50" w:rsidR="00EA7F87" w:rsidRDefault="00592C2D" w:rsidP="00A37417">
      <w:r>
        <w:t xml:space="preserve">Privacy e protezione dei dati nella gestione </w:t>
      </w:r>
      <w:proofErr w:type="gramStart"/>
      <w:r>
        <w:t>dei team virtuali</w:t>
      </w:r>
      <w:proofErr w:type="gramEnd"/>
      <w:r>
        <w:t xml:space="preserve"> e delle cartelle cliniche condivise </w:t>
      </w:r>
      <w:r w:rsidR="00CC2CD2" w:rsidRPr="00CC2CD2">
        <w:rPr>
          <w:i/>
          <w:iCs/>
        </w:rPr>
        <w:t>Gianluca Marmorato</w:t>
      </w:r>
    </w:p>
    <w:p w14:paraId="29B92974" w14:textId="24FC62CF" w:rsidR="00592C2D" w:rsidRDefault="00592C2D" w:rsidP="00A37417">
      <w:r>
        <w:t xml:space="preserve">Inquadramento contrattuale e assicurativo dei professionisti sanitari in team digitali </w:t>
      </w:r>
      <w:r w:rsidR="00CC2CD2" w:rsidRPr="00CC2CD2">
        <w:rPr>
          <w:i/>
          <w:iCs/>
        </w:rPr>
        <w:t>Francesca Pescatori</w:t>
      </w:r>
    </w:p>
    <w:p w14:paraId="7E0EF4EE" w14:textId="1A2ADC34" w:rsidR="00592C2D" w:rsidRDefault="00592C2D" w:rsidP="00592C2D"/>
    <w:p w14:paraId="45283F1F" w14:textId="040B6A11" w:rsidR="00592C2D" w:rsidRDefault="009445B8" w:rsidP="00592C2D">
      <w:pPr>
        <w:rPr>
          <w:b/>
          <w:bCs/>
        </w:rPr>
      </w:pPr>
      <w:r>
        <w:rPr>
          <w:b/>
          <w:bCs/>
        </w:rPr>
        <w:t>13.30</w:t>
      </w:r>
      <w:r w:rsidR="005E30DC">
        <w:rPr>
          <w:b/>
          <w:bCs/>
        </w:rPr>
        <w:t>-14.00</w:t>
      </w:r>
    </w:p>
    <w:p w14:paraId="20E47EE1" w14:textId="1811F916" w:rsidR="005E30DC" w:rsidRDefault="005E30DC" w:rsidP="00592C2D">
      <w:pPr>
        <w:rPr>
          <w:b/>
          <w:bCs/>
        </w:rPr>
      </w:pPr>
      <w:r w:rsidRPr="005E30DC">
        <w:rPr>
          <w:b/>
          <w:bCs/>
        </w:rPr>
        <w:t xml:space="preserve">Quali modelli innovativi per il futuro della medicina territoriale </w:t>
      </w:r>
    </w:p>
    <w:p w14:paraId="6FAD3FE1" w14:textId="2720EDE4" w:rsidR="005E30DC" w:rsidRPr="005E30DC" w:rsidRDefault="005E30DC" w:rsidP="00592C2D">
      <w:r>
        <w:t xml:space="preserve">Introduce e modera: </w:t>
      </w:r>
      <w:r>
        <w:rPr>
          <w:i/>
          <w:iCs/>
        </w:rPr>
        <w:t>Enrico Desideri</w:t>
      </w:r>
      <w:r>
        <w:t xml:space="preserve">, </w:t>
      </w:r>
      <w:r w:rsidRPr="005E30DC">
        <w:t>Presidente della Fondazione per l’Innovazione e la Sicurezza delle Cure, il cui socio fondatore pubblico è l'Istituto Superiore di Sanità</w:t>
      </w:r>
    </w:p>
    <w:p w14:paraId="0F2B5C8F" w14:textId="67DC2686" w:rsidR="00592C2D" w:rsidRDefault="00A37417" w:rsidP="00592C2D">
      <w:r w:rsidRPr="009445B8">
        <w:rPr>
          <w:i/>
          <w:iCs/>
        </w:rPr>
        <w:t>Federico Gelli,</w:t>
      </w:r>
      <w:r>
        <w:t xml:space="preserve"> Direttore Sanità Regione Toscana</w:t>
      </w:r>
      <w:r w:rsidR="00074AA3">
        <w:t>*</w:t>
      </w:r>
    </w:p>
    <w:p w14:paraId="7FE14601" w14:textId="77777777" w:rsidR="009445B8" w:rsidRDefault="009445B8" w:rsidP="009445B8">
      <w:r w:rsidRPr="009445B8">
        <w:rPr>
          <w:i/>
          <w:iCs/>
        </w:rPr>
        <w:t>Pierluigi Bartoletti</w:t>
      </w:r>
      <w:r>
        <w:t>, vicesegretario nazionale vicario FIMMG</w:t>
      </w:r>
    </w:p>
    <w:p w14:paraId="5CB3120F" w14:textId="77777777" w:rsidR="00A37417" w:rsidRPr="009445B8" w:rsidRDefault="00A37417" w:rsidP="00592C2D">
      <w:pPr>
        <w:rPr>
          <w:b/>
          <w:bCs/>
        </w:rPr>
      </w:pPr>
    </w:p>
    <w:p w14:paraId="211EF212" w14:textId="4EC373BF" w:rsidR="00F9166C" w:rsidRPr="009445B8" w:rsidRDefault="009445B8" w:rsidP="00A37417">
      <w:pPr>
        <w:rPr>
          <w:b/>
          <w:bCs/>
        </w:rPr>
      </w:pPr>
      <w:r w:rsidRPr="009445B8">
        <w:rPr>
          <w:b/>
          <w:bCs/>
        </w:rPr>
        <w:t>14.00</w:t>
      </w:r>
    </w:p>
    <w:p w14:paraId="608B9FD0" w14:textId="677EE76B" w:rsidR="0095276C" w:rsidRPr="009445B8" w:rsidRDefault="0043657F" w:rsidP="00592C2D">
      <w:pPr>
        <w:rPr>
          <w:b/>
          <w:bCs/>
        </w:rPr>
      </w:pPr>
      <w:r w:rsidRPr="009445B8">
        <w:rPr>
          <w:b/>
          <w:bCs/>
        </w:rPr>
        <w:t>Interventi conclusivi</w:t>
      </w:r>
    </w:p>
    <w:p w14:paraId="100C2F7C" w14:textId="38A530F9" w:rsidR="0095276C" w:rsidRDefault="0095276C" w:rsidP="00592C2D">
      <w:proofErr w:type="spellStart"/>
      <w:r w:rsidRPr="005E30DC">
        <w:rPr>
          <w:i/>
          <w:iCs/>
        </w:rPr>
        <w:t>On.le</w:t>
      </w:r>
      <w:proofErr w:type="spellEnd"/>
      <w:r w:rsidRPr="005E30DC">
        <w:rPr>
          <w:i/>
          <w:iCs/>
        </w:rPr>
        <w:t xml:space="preserve"> Annamaria Parente</w:t>
      </w:r>
      <w:r>
        <w:t>, già Presidente Commissione Sanità del Senato</w:t>
      </w:r>
    </w:p>
    <w:p w14:paraId="2C8DA8D6" w14:textId="4CC9F2F1" w:rsidR="0095276C" w:rsidRDefault="0095276C" w:rsidP="00592C2D">
      <w:proofErr w:type="spellStart"/>
      <w:r w:rsidRPr="005E30DC">
        <w:rPr>
          <w:i/>
          <w:iCs/>
        </w:rPr>
        <w:t>Sen.ce</w:t>
      </w:r>
      <w:proofErr w:type="spellEnd"/>
      <w:r w:rsidRPr="005E30DC">
        <w:rPr>
          <w:i/>
          <w:iCs/>
        </w:rPr>
        <w:t xml:space="preserve"> Beatrice Lorenzin</w:t>
      </w:r>
      <w:r>
        <w:t>, Componente Commissione Affari sociali Senato*</w:t>
      </w:r>
    </w:p>
    <w:p w14:paraId="01FFA29C" w14:textId="7A79E189" w:rsidR="0095276C" w:rsidRDefault="0095276C" w:rsidP="00592C2D">
      <w:proofErr w:type="spellStart"/>
      <w:r w:rsidRPr="005E30DC">
        <w:rPr>
          <w:i/>
          <w:iCs/>
        </w:rPr>
        <w:t>On..le</w:t>
      </w:r>
      <w:proofErr w:type="spellEnd"/>
      <w:r w:rsidRPr="005E30DC">
        <w:rPr>
          <w:i/>
          <w:iCs/>
        </w:rPr>
        <w:t xml:space="preserve"> Ugo Cappellacci</w:t>
      </w:r>
      <w:r>
        <w:t xml:space="preserve">, Presidente Commissione Affari Sociali </w:t>
      </w:r>
      <w:proofErr w:type="gramStart"/>
      <w:r>
        <w:t>Camera dei Deputati</w:t>
      </w:r>
      <w:proofErr w:type="gramEnd"/>
      <w:r>
        <w:t>*</w:t>
      </w:r>
    </w:p>
    <w:p w14:paraId="7E473E5F" w14:textId="5A9628AD" w:rsidR="0043657F" w:rsidRDefault="0095276C" w:rsidP="00592C2D">
      <w:r w:rsidRPr="005E30DC">
        <w:rPr>
          <w:i/>
          <w:iCs/>
        </w:rPr>
        <w:t>Matteo Riboldi,</w:t>
      </w:r>
      <w:r>
        <w:t xml:space="preserve"> Responsabile per la Sanità Conferenza delle Regioni</w:t>
      </w:r>
      <w:r w:rsidR="00CA799A">
        <w:t>*</w:t>
      </w:r>
    </w:p>
    <w:p w14:paraId="6862A152" w14:textId="0CEF3E0B" w:rsidR="005E3E29" w:rsidRDefault="0043657F" w:rsidP="00592C2D">
      <w:r>
        <w:br/>
      </w:r>
      <w:r w:rsidR="4D4BCA52">
        <w:t>Conclusione lavori e presentazione attività future</w:t>
      </w:r>
    </w:p>
    <w:p w14:paraId="4FE3CDAF" w14:textId="7D96AD06" w:rsidR="4D4BCA52" w:rsidRDefault="4D4BCA52"/>
    <w:p w14:paraId="380BB2D5" w14:textId="05A99A48" w:rsidR="4D4BCA52" w:rsidRDefault="00131097">
      <w:r w:rsidRPr="00131097">
        <w:t>Richiesti i patrocini di: FIMMG, SIICP, ASL RM1, Regione Lazio, Ordine Avvocati Roma, OMCEO Roma</w:t>
      </w:r>
    </w:p>
    <w:sectPr w:rsidR="4D4BCA52" w:rsidSect="00854BC4">
      <w:pgSz w:w="11907" w:h="16840" w:code="9"/>
      <w:pgMar w:top="567" w:right="567" w:bottom="567" w:left="663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195D"/>
    <w:multiLevelType w:val="hybridMultilevel"/>
    <w:tmpl w:val="FE602BCA"/>
    <w:lvl w:ilvl="0" w:tplc="69D821A4">
      <w:numFmt w:val="bullet"/>
      <w:lvlText w:val="•"/>
      <w:lvlJc w:val="left"/>
      <w:pPr>
        <w:ind w:left="1409" w:hanging="55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2D0562DE"/>
    <w:multiLevelType w:val="hybridMultilevel"/>
    <w:tmpl w:val="53E6FC4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3091502">
    <w:abstractNumId w:val="1"/>
  </w:num>
  <w:num w:numId="2" w16cid:durableId="51715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2D"/>
    <w:rsid w:val="0003563D"/>
    <w:rsid w:val="0005517A"/>
    <w:rsid w:val="00074AA3"/>
    <w:rsid w:val="00091D2A"/>
    <w:rsid w:val="000E20EF"/>
    <w:rsid w:val="000E343A"/>
    <w:rsid w:val="00131097"/>
    <w:rsid w:val="00171C41"/>
    <w:rsid w:val="001738E9"/>
    <w:rsid w:val="00187435"/>
    <w:rsid w:val="001916A3"/>
    <w:rsid w:val="001E4287"/>
    <w:rsid w:val="0028228E"/>
    <w:rsid w:val="002B5FFF"/>
    <w:rsid w:val="00310A63"/>
    <w:rsid w:val="0036457D"/>
    <w:rsid w:val="003D5379"/>
    <w:rsid w:val="0043657F"/>
    <w:rsid w:val="00473B79"/>
    <w:rsid w:val="004E7186"/>
    <w:rsid w:val="004F6C8E"/>
    <w:rsid w:val="00542307"/>
    <w:rsid w:val="00543191"/>
    <w:rsid w:val="00544F2A"/>
    <w:rsid w:val="00580710"/>
    <w:rsid w:val="00592C2D"/>
    <w:rsid w:val="005C3E17"/>
    <w:rsid w:val="005E30DC"/>
    <w:rsid w:val="005E3E29"/>
    <w:rsid w:val="005F44EF"/>
    <w:rsid w:val="006071D7"/>
    <w:rsid w:val="006104EE"/>
    <w:rsid w:val="0061500A"/>
    <w:rsid w:val="00617F34"/>
    <w:rsid w:val="00692B18"/>
    <w:rsid w:val="006A084F"/>
    <w:rsid w:val="006D05AF"/>
    <w:rsid w:val="006E047A"/>
    <w:rsid w:val="0072737B"/>
    <w:rsid w:val="007D0BD6"/>
    <w:rsid w:val="007F66D4"/>
    <w:rsid w:val="00854BC4"/>
    <w:rsid w:val="00872A8C"/>
    <w:rsid w:val="008C03FA"/>
    <w:rsid w:val="009163C4"/>
    <w:rsid w:val="009426F6"/>
    <w:rsid w:val="009445B8"/>
    <w:rsid w:val="0095276C"/>
    <w:rsid w:val="00987FA1"/>
    <w:rsid w:val="009C4291"/>
    <w:rsid w:val="009D46F7"/>
    <w:rsid w:val="00A27FA8"/>
    <w:rsid w:val="00A37417"/>
    <w:rsid w:val="00A56A6E"/>
    <w:rsid w:val="00A761E2"/>
    <w:rsid w:val="00A96AD0"/>
    <w:rsid w:val="00AF2C1D"/>
    <w:rsid w:val="00AF4177"/>
    <w:rsid w:val="00B37987"/>
    <w:rsid w:val="00BF4DD8"/>
    <w:rsid w:val="00C23065"/>
    <w:rsid w:val="00CA799A"/>
    <w:rsid w:val="00CC2CD2"/>
    <w:rsid w:val="00CC4468"/>
    <w:rsid w:val="00CC4AA0"/>
    <w:rsid w:val="00CF1E74"/>
    <w:rsid w:val="00D2117A"/>
    <w:rsid w:val="00D6614D"/>
    <w:rsid w:val="00D74A7D"/>
    <w:rsid w:val="00DB5696"/>
    <w:rsid w:val="00DC4681"/>
    <w:rsid w:val="00E03ABF"/>
    <w:rsid w:val="00E474CE"/>
    <w:rsid w:val="00EA7F87"/>
    <w:rsid w:val="00ED66AD"/>
    <w:rsid w:val="00F06BF8"/>
    <w:rsid w:val="00F35785"/>
    <w:rsid w:val="00F468E2"/>
    <w:rsid w:val="00F9166C"/>
    <w:rsid w:val="00FF34AB"/>
    <w:rsid w:val="4D4BCA52"/>
    <w:rsid w:val="5E1DF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27A6"/>
  <w15:chartTrackingRefBased/>
  <w15:docId w15:val="{449BFAAD-42CF-4FC3-A9ED-7959B7A1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it-I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2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C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C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C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C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C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C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C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4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Giorgio Muccio</dc:creator>
  <cp:keywords/>
  <dc:description/>
  <cp:lastModifiedBy>Carla Renzetti</cp:lastModifiedBy>
  <cp:revision>2</cp:revision>
  <dcterms:created xsi:type="dcterms:W3CDTF">2025-04-17T07:53:00Z</dcterms:created>
  <dcterms:modified xsi:type="dcterms:W3CDTF">2025-04-17T07:53:00Z</dcterms:modified>
</cp:coreProperties>
</file>