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33D6" w14:textId="544BA16F" w:rsidR="00891A47" w:rsidRPr="00182B71" w:rsidRDefault="00891A47" w:rsidP="00891A4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82B71">
        <w:rPr>
          <w:rFonts w:ascii="Arial" w:hAnsi="Arial" w:cs="Arial"/>
          <w:b/>
          <w:bCs/>
          <w:sz w:val="28"/>
          <w:szCs w:val="28"/>
        </w:rPr>
        <w:t>FAQ – “BANDO CONTRIBUTI ORDINARI E STRORDINARI ANNO 202</w:t>
      </w:r>
      <w:r w:rsidR="00AE567F">
        <w:rPr>
          <w:rFonts w:ascii="Arial" w:hAnsi="Arial" w:cs="Arial"/>
          <w:b/>
          <w:bCs/>
          <w:sz w:val="28"/>
          <w:szCs w:val="28"/>
        </w:rPr>
        <w:t>4</w:t>
      </w:r>
      <w:r w:rsidRPr="00182B71">
        <w:rPr>
          <w:rFonts w:ascii="Arial" w:hAnsi="Arial" w:cs="Arial"/>
          <w:b/>
          <w:bCs/>
          <w:sz w:val="28"/>
          <w:szCs w:val="28"/>
        </w:rPr>
        <w:t>”</w:t>
      </w:r>
    </w:p>
    <w:p w14:paraId="317D53F0" w14:textId="77777777" w:rsidR="00891A47" w:rsidRPr="00182B71" w:rsidRDefault="00891A47" w:rsidP="00891A47">
      <w:pPr>
        <w:rPr>
          <w:rFonts w:ascii="Arial" w:hAnsi="Arial" w:cs="Arial"/>
        </w:rPr>
      </w:pPr>
      <w:r w:rsidRPr="00182B71">
        <w:rPr>
          <w:rFonts w:ascii="Arial" w:hAnsi="Arial" w:cs="Arial"/>
        </w:rPr>
        <w:t>A seguito di numerose richieste di chiarimento, si inviano apposite istruzioni.</w:t>
      </w:r>
    </w:p>
    <w:p w14:paraId="28193402" w14:textId="436FDE19" w:rsidR="00203FEA" w:rsidRPr="00182B71" w:rsidRDefault="00203FEA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82B71">
        <w:rPr>
          <w:rFonts w:ascii="Arial" w:hAnsi="Arial" w:cs="Arial"/>
          <w:b/>
          <w:bCs/>
          <w:color w:val="000000" w:themeColor="text1"/>
          <w:sz w:val="28"/>
          <w:szCs w:val="28"/>
        </w:rPr>
        <w:t>Istruzioni di carattere generale</w:t>
      </w:r>
    </w:p>
    <w:p w14:paraId="21A893D1" w14:textId="77777777" w:rsidR="00182B71" w:rsidRPr="00182B71" w:rsidRDefault="00182B71" w:rsidP="00182B71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Hlk120529794"/>
      <w:r w:rsidRPr="00182B71">
        <w:rPr>
          <w:rFonts w:ascii="Arial" w:hAnsi="Arial" w:cs="Arial"/>
          <w:b/>
          <w:bCs/>
          <w:color w:val="000000" w:themeColor="text1"/>
          <w:sz w:val="28"/>
          <w:szCs w:val="28"/>
        </w:rPr>
        <w:t>Novità applicativa: Saranno finanziabili progetti complessi, cioè quei progetti che nella medesima domanda presentano elementi relativi a più sotto-tipologie di contributi.</w:t>
      </w:r>
    </w:p>
    <w:p w14:paraId="3F0FBB00" w14:textId="77777777" w:rsidR="00182B71" w:rsidRDefault="00182B71" w:rsidP="00182B7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82B71">
        <w:rPr>
          <w:rFonts w:ascii="Arial" w:hAnsi="Arial" w:cs="Arial"/>
          <w:color w:val="000000" w:themeColor="text1"/>
          <w:sz w:val="28"/>
          <w:szCs w:val="28"/>
        </w:rPr>
        <w:t>Nello specifico</w:t>
      </w:r>
      <w:r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5B3B753E" w14:textId="6EEF2FBA" w:rsidR="00182B71" w:rsidRDefault="00182B71" w:rsidP="00182B71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per i </w:t>
      </w:r>
      <w:r w:rsidRPr="00182B71">
        <w:rPr>
          <w:rFonts w:ascii="Arial" w:hAnsi="Arial" w:cs="Arial"/>
          <w:color w:val="000000" w:themeColor="text1"/>
          <w:sz w:val="28"/>
          <w:szCs w:val="28"/>
        </w:rPr>
        <w:t xml:space="preserve">contributi ordinari saranno finanziabili contemporaneamente le richieste che presentano sia le sotto-tipologia A1 che A2. </w:t>
      </w:r>
    </w:p>
    <w:p w14:paraId="3A97EB7A" w14:textId="4A53DB17" w:rsidR="00182B71" w:rsidRDefault="00182B71" w:rsidP="00182B71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per i </w:t>
      </w:r>
      <w:r w:rsidRPr="00182B71">
        <w:rPr>
          <w:rFonts w:ascii="Arial" w:hAnsi="Arial" w:cs="Arial"/>
          <w:color w:val="000000" w:themeColor="text1"/>
          <w:sz w:val="28"/>
          <w:szCs w:val="28"/>
        </w:rPr>
        <w:t xml:space="preserve">contributi </w:t>
      </w:r>
      <w:r>
        <w:rPr>
          <w:rFonts w:ascii="Arial" w:hAnsi="Arial" w:cs="Arial"/>
          <w:color w:val="000000" w:themeColor="text1"/>
          <w:sz w:val="28"/>
          <w:szCs w:val="28"/>
        </w:rPr>
        <w:t>straordinari</w:t>
      </w:r>
      <w:r w:rsidRPr="00182B71">
        <w:rPr>
          <w:rFonts w:ascii="Arial" w:hAnsi="Arial" w:cs="Arial"/>
          <w:color w:val="000000" w:themeColor="text1"/>
          <w:sz w:val="28"/>
          <w:szCs w:val="28"/>
        </w:rPr>
        <w:t xml:space="preserve"> saranno finanziabili contemporaneamente le richieste che presentano sia le sotto-tipologia </w:t>
      </w:r>
      <w:r>
        <w:rPr>
          <w:rFonts w:ascii="Arial" w:hAnsi="Arial" w:cs="Arial"/>
          <w:color w:val="000000" w:themeColor="text1"/>
          <w:sz w:val="28"/>
          <w:szCs w:val="28"/>
        </w:rPr>
        <w:t>B</w:t>
      </w:r>
      <w:r w:rsidRPr="00182B71">
        <w:rPr>
          <w:rFonts w:ascii="Arial" w:hAnsi="Arial" w:cs="Arial"/>
          <w:color w:val="000000" w:themeColor="text1"/>
          <w:sz w:val="28"/>
          <w:szCs w:val="28"/>
        </w:rPr>
        <w:t xml:space="preserve">1 che </w:t>
      </w:r>
      <w:r>
        <w:rPr>
          <w:rFonts w:ascii="Arial" w:hAnsi="Arial" w:cs="Arial"/>
          <w:color w:val="000000" w:themeColor="text1"/>
          <w:sz w:val="28"/>
          <w:szCs w:val="28"/>
        </w:rPr>
        <w:t>B</w:t>
      </w:r>
      <w:r w:rsidRPr="00182B71">
        <w:rPr>
          <w:rFonts w:ascii="Arial" w:hAnsi="Arial" w:cs="Arial"/>
          <w:color w:val="000000" w:themeColor="text1"/>
          <w:sz w:val="28"/>
          <w:szCs w:val="28"/>
        </w:rPr>
        <w:t xml:space="preserve">2. </w:t>
      </w:r>
    </w:p>
    <w:bookmarkEnd w:id="0"/>
    <w:p w14:paraId="5BEA4285" w14:textId="77777777" w:rsidR="00182B71" w:rsidRDefault="00182B71" w:rsidP="00182B71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39CB679" w14:textId="7613427A" w:rsidR="00182B71" w:rsidRPr="00182B71" w:rsidRDefault="00182B71" w:rsidP="00182B71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82B71">
        <w:rPr>
          <w:rFonts w:ascii="Arial" w:hAnsi="Arial" w:cs="Arial"/>
          <w:b/>
          <w:bCs/>
          <w:color w:val="000000" w:themeColor="text1"/>
          <w:sz w:val="28"/>
          <w:szCs w:val="28"/>
        </w:rPr>
        <w:t>Istruzioni di carattere generale</w:t>
      </w:r>
    </w:p>
    <w:p w14:paraId="624CD7BC" w14:textId="4F27E714" w:rsidR="00B931F2" w:rsidRPr="00182B71" w:rsidRDefault="00203FEA">
      <w:pPr>
        <w:jc w:val="both"/>
        <w:rPr>
          <w:rFonts w:ascii="Arial" w:hAnsi="Arial" w:cs="Arial"/>
          <w:b/>
          <w:bCs/>
          <w:color w:val="000000" w:themeColor="text1"/>
        </w:rPr>
      </w:pPr>
      <w:r w:rsidRPr="00182B71">
        <w:rPr>
          <w:rFonts w:ascii="Arial" w:hAnsi="Arial" w:cs="Arial"/>
          <w:b/>
          <w:bCs/>
          <w:color w:val="000000" w:themeColor="text1"/>
        </w:rPr>
        <w:t>D. Posso presentare una domanda unica (utilizzando ALLEGATO A) che comprenda sia contributi ordinari e straordinari?</w:t>
      </w:r>
    </w:p>
    <w:p w14:paraId="3575D971" w14:textId="3DA4D3BD" w:rsidR="00203FEA" w:rsidRPr="00182B71" w:rsidRDefault="00203FE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color w:val="000000" w:themeColor="text1"/>
          <w:sz w:val="20"/>
          <w:szCs w:val="20"/>
        </w:rPr>
        <w:t xml:space="preserve">R. No, le domande devono </w:t>
      </w:r>
      <w:r w:rsidR="002C2CA3" w:rsidRPr="00182B71">
        <w:rPr>
          <w:rFonts w:ascii="Arial" w:hAnsi="Arial" w:cs="Arial"/>
          <w:color w:val="000000" w:themeColor="text1"/>
          <w:sz w:val="20"/>
          <w:szCs w:val="20"/>
        </w:rPr>
        <w:t xml:space="preserve">essere </w:t>
      </w:r>
      <w:r w:rsidRPr="00182B71">
        <w:rPr>
          <w:rFonts w:ascii="Arial" w:hAnsi="Arial" w:cs="Arial"/>
          <w:color w:val="000000" w:themeColor="text1"/>
          <w:sz w:val="20"/>
          <w:szCs w:val="20"/>
        </w:rPr>
        <w:t xml:space="preserve">compilate ed inviate separatamente. </w:t>
      </w:r>
    </w:p>
    <w:p w14:paraId="5EB462AE" w14:textId="775BC436" w:rsidR="00203FEA" w:rsidRPr="00182B71" w:rsidRDefault="00203FE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D. Se l’OMCeO è già in possesso delle fatture, posso inviare </w:t>
      </w:r>
      <w:r w:rsidR="00155A5C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come </w:t>
      </w: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domand</w:t>
      </w:r>
      <w:r w:rsidR="00155A5C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di finanziamento il modello per la liquidazione</w:t>
      </w:r>
      <w:r w:rsidR="00155A5C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(ALLEGATO B)</w:t>
      </w: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p w14:paraId="23A06824" w14:textId="31000011" w:rsidR="00203FEA" w:rsidRPr="00182B71" w:rsidRDefault="00203FE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color w:val="000000" w:themeColor="text1"/>
          <w:sz w:val="20"/>
          <w:szCs w:val="20"/>
        </w:rPr>
        <w:t>R. No, bisogna seguire l’iter procedurale</w:t>
      </w:r>
      <w:r w:rsidR="00BD249C" w:rsidRPr="00182B71">
        <w:rPr>
          <w:rFonts w:ascii="Arial" w:hAnsi="Arial" w:cs="Arial"/>
          <w:color w:val="000000" w:themeColor="text1"/>
          <w:sz w:val="20"/>
          <w:szCs w:val="20"/>
        </w:rPr>
        <w:t>, come di seguito specificato:</w:t>
      </w:r>
    </w:p>
    <w:p w14:paraId="67D258D4" w14:textId="6464B8F5" w:rsidR="00BD249C" w:rsidRPr="00182B71" w:rsidRDefault="00BD249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color w:val="000000" w:themeColor="text1"/>
          <w:sz w:val="20"/>
          <w:szCs w:val="20"/>
        </w:rPr>
        <w:t xml:space="preserve">1) l’OMCeO invia la domanda (ALLEGATO A) con tutta la documentazione necessaria (fatture/relazioni/preventivi </w:t>
      </w:r>
      <w:proofErr w:type="gramStart"/>
      <w:r w:rsidRPr="00182B71">
        <w:rPr>
          <w:rFonts w:ascii="Arial" w:hAnsi="Arial" w:cs="Arial"/>
          <w:color w:val="000000" w:themeColor="text1"/>
          <w:sz w:val="20"/>
          <w:szCs w:val="20"/>
        </w:rPr>
        <w:t>ecc..</w:t>
      </w:r>
      <w:proofErr w:type="gramEnd"/>
      <w:r w:rsidRPr="00182B71">
        <w:rPr>
          <w:rFonts w:ascii="Arial" w:hAnsi="Arial" w:cs="Arial"/>
          <w:color w:val="000000" w:themeColor="text1"/>
          <w:sz w:val="20"/>
          <w:szCs w:val="20"/>
        </w:rPr>
        <w:t>)</w:t>
      </w:r>
      <w:r w:rsidR="00D9499D" w:rsidRPr="00182B7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1CE92470" w14:textId="25C50C0A" w:rsidR="00BD249C" w:rsidRPr="00182B71" w:rsidRDefault="00BD249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color w:val="000000" w:themeColor="text1"/>
          <w:sz w:val="20"/>
          <w:szCs w:val="20"/>
        </w:rPr>
        <w:t xml:space="preserve">2) solo a seguito di comunicazione </w:t>
      </w:r>
      <w:r w:rsidR="002C2CA3" w:rsidRPr="00182B71">
        <w:rPr>
          <w:rFonts w:ascii="Arial" w:hAnsi="Arial" w:cs="Arial"/>
          <w:color w:val="000000" w:themeColor="text1"/>
          <w:sz w:val="20"/>
          <w:szCs w:val="20"/>
        </w:rPr>
        <w:t xml:space="preserve">di </w:t>
      </w:r>
      <w:r w:rsidR="00155A5C" w:rsidRPr="00182B71">
        <w:rPr>
          <w:rFonts w:ascii="Arial" w:hAnsi="Arial" w:cs="Arial"/>
          <w:color w:val="000000" w:themeColor="text1"/>
          <w:sz w:val="20"/>
          <w:szCs w:val="20"/>
        </w:rPr>
        <w:t xml:space="preserve">assegnazione contributo </w:t>
      </w:r>
      <w:r w:rsidRPr="00182B71">
        <w:rPr>
          <w:rFonts w:ascii="Arial" w:hAnsi="Arial" w:cs="Arial"/>
          <w:color w:val="000000" w:themeColor="text1"/>
          <w:sz w:val="20"/>
          <w:szCs w:val="20"/>
        </w:rPr>
        <w:t>da parte della Federazione, l’OMCeO potrà inviare la richiesta di liquidazione (ALLEGATI B e C). In tale richiesta dovr</w:t>
      </w:r>
      <w:r w:rsidR="002C2CA3" w:rsidRPr="00182B71">
        <w:rPr>
          <w:rFonts w:ascii="Arial" w:hAnsi="Arial" w:cs="Arial"/>
          <w:color w:val="000000" w:themeColor="text1"/>
          <w:sz w:val="20"/>
          <w:szCs w:val="20"/>
        </w:rPr>
        <w:t>anno</w:t>
      </w:r>
      <w:r w:rsidRPr="00182B71">
        <w:rPr>
          <w:rFonts w:ascii="Arial" w:hAnsi="Arial" w:cs="Arial"/>
          <w:color w:val="000000" w:themeColor="text1"/>
          <w:sz w:val="20"/>
          <w:szCs w:val="20"/>
        </w:rPr>
        <w:t xml:space="preserve"> essere indicato</w:t>
      </w:r>
      <w:r w:rsidR="002C2CA3" w:rsidRPr="00182B71">
        <w:rPr>
          <w:rFonts w:ascii="Arial" w:hAnsi="Arial" w:cs="Arial"/>
          <w:color w:val="000000" w:themeColor="text1"/>
          <w:sz w:val="20"/>
          <w:szCs w:val="20"/>
        </w:rPr>
        <w:t xml:space="preserve"> gli </w:t>
      </w:r>
      <w:r w:rsidRPr="00182B71">
        <w:rPr>
          <w:rFonts w:ascii="Arial" w:hAnsi="Arial" w:cs="Arial"/>
          <w:color w:val="000000" w:themeColor="text1"/>
          <w:sz w:val="20"/>
          <w:szCs w:val="20"/>
        </w:rPr>
        <w:t>estrem</w:t>
      </w:r>
      <w:r w:rsidR="002C2CA3" w:rsidRPr="00182B71">
        <w:rPr>
          <w:rFonts w:ascii="Arial" w:hAnsi="Arial" w:cs="Arial"/>
          <w:color w:val="000000" w:themeColor="text1"/>
          <w:sz w:val="20"/>
          <w:szCs w:val="20"/>
        </w:rPr>
        <w:t>i</w:t>
      </w:r>
      <w:r w:rsidRPr="00182B71">
        <w:rPr>
          <w:rFonts w:ascii="Arial" w:hAnsi="Arial" w:cs="Arial"/>
          <w:color w:val="000000" w:themeColor="text1"/>
          <w:sz w:val="20"/>
          <w:szCs w:val="20"/>
        </w:rPr>
        <w:t xml:space="preserve"> della delibera del Comitato Centrale di concessione.</w:t>
      </w:r>
    </w:p>
    <w:p w14:paraId="088B34EA" w14:textId="0CDE243F" w:rsidR="00BD249C" w:rsidRPr="00182B71" w:rsidRDefault="00BD249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D. Se nella domanda ho già inviato le fatture, </w:t>
      </w:r>
      <w:r w:rsidR="00155A5C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 seguito della concessione </w:t>
      </w: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devo inviare anche la richiesta di </w:t>
      </w:r>
      <w:r w:rsidR="00155A5C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liquidazione utilizzando come modelli gli ALLEGATI B e C?</w:t>
      </w:r>
    </w:p>
    <w:p w14:paraId="33F78863" w14:textId="0860EC00" w:rsidR="00155A5C" w:rsidRPr="00182B71" w:rsidRDefault="00155A5C" w:rsidP="00155A5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color w:val="000000" w:themeColor="text1"/>
          <w:sz w:val="20"/>
          <w:szCs w:val="20"/>
        </w:rPr>
        <w:t>R. Si, affinché la Federazione predispo</w:t>
      </w:r>
      <w:r w:rsidR="002C2CA3" w:rsidRPr="00182B71">
        <w:rPr>
          <w:rFonts w:ascii="Arial" w:hAnsi="Arial" w:cs="Arial"/>
          <w:color w:val="000000" w:themeColor="text1"/>
          <w:sz w:val="20"/>
          <w:szCs w:val="20"/>
        </w:rPr>
        <w:t>nga</w:t>
      </w:r>
      <w:r w:rsidRPr="00182B71">
        <w:rPr>
          <w:rFonts w:ascii="Arial" w:hAnsi="Arial" w:cs="Arial"/>
          <w:color w:val="000000" w:themeColor="text1"/>
          <w:sz w:val="20"/>
          <w:szCs w:val="20"/>
        </w:rPr>
        <w:t xml:space="preserve"> la liquidazione a favore dell’OMCeO dovrà essere obbligatoriamente inviata la richiesta di liquidazione.</w:t>
      </w:r>
    </w:p>
    <w:p w14:paraId="0B121EFC" w14:textId="2C01F5C0" w:rsidR="00BA3132" w:rsidRPr="00182B71" w:rsidRDefault="00BA3132" w:rsidP="00155A5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D. Esiste una scadenza per la rendicontazione delle spese?</w:t>
      </w:r>
    </w:p>
    <w:p w14:paraId="489BA50D" w14:textId="050E4ABE" w:rsidR="00BA3132" w:rsidRPr="00182B71" w:rsidRDefault="00BA3132" w:rsidP="00155A5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color w:val="000000" w:themeColor="text1"/>
          <w:sz w:val="20"/>
          <w:szCs w:val="20"/>
        </w:rPr>
        <w:t xml:space="preserve">R. Si, in linea generale le spese devono essere rendicontate entro 60 gg. dalla conclusione delle attività. Tale tempistica subisce un ulteriore limite </w:t>
      </w:r>
      <w:r w:rsidR="002C2CA3" w:rsidRPr="00182B71">
        <w:rPr>
          <w:rFonts w:ascii="Arial" w:hAnsi="Arial" w:cs="Arial"/>
          <w:color w:val="000000" w:themeColor="text1"/>
          <w:sz w:val="20"/>
          <w:szCs w:val="20"/>
        </w:rPr>
        <w:t>e</w:t>
      </w:r>
      <w:r w:rsidRPr="00182B71">
        <w:rPr>
          <w:rFonts w:ascii="Arial" w:hAnsi="Arial" w:cs="Arial"/>
          <w:color w:val="000000" w:themeColor="text1"/>
          <w:sz w:val="20"/>
          <w:szCs w:val="20"/>
        </w:rPr>
        <w:t xml:space="preserve"> cioè quello previsto all’art. 17 del bando “REVOCA, RINUNCIA, RIDUZIONE DEL CONTRIBUTO E RIMODULAZIONE DEL PROGETTO”, dove è statuito che il beneficio viene revocato:</w:t>
      </w:r>
    </w:p>
    <w:p w14:paraId="478943D2" w14:textId="41ED96B4" w:rsidR="00BA3132" w:rsidRPr="00182B71" w:rsidRDefault="00BA3132" w:rsidP="00BA3132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color w:val="000000" w:themeColor="text1"/>
          <w:sz w:val="20"/>
          <w:szCs w:val="20"/>
        </w:rPr>
        <w:t>se l’iniziativa non abbia avuto luogo entro un anno dalla concessione del contributo</w:t>
      </w:r>
      <w:r w:rsidR="0033349A" w:rsidRPr="00182B71">
        <w:rPr>
          <w:rFonts w:ascii="Arial" w:hAnsi="Arial" w:cs="Arial"/>
          <w:color w:val="000000" w:themeColor="text1"/>
          <w:sz w:val="20"/>
          <w:szCs w:val="20"/>
        </w:rPr>
        <w:t xml:space="preserve"> (a far data dalla delibera di concessione del Comitato Centrale)</w:t>
      </w:r>
      <w:r w:rsidRPr="00182B7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0523BFFF" w14:textId="4506E06D" w:rsidR="00BA3132" w:rsidRDefault="00BA3132" w:rsidP="00BA3132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color w:val="000000" w:themeColor="text1"/>
          <w:sz w:val="20"/>
          <w:szCs w:val="20"/>
        </w:rPr>
        <w:t>se l’opera non sia stata eseguita entro tre anni dalla concessione del contributo</w:t>
      </w:r>
      <w:r w:rsidR="0033349A" w:rsidRPr="00182B71">
        <w:rPr>
          <w:rFonts w:ascii="Arial" w:hAnsi="Arial" w:cs="Arial"/>
          <w:color w:val="000000" w:themeColor="text1"/>
          <w:sz w:val="20"/>
          <w:szCs w:val="20"/>
        </w:rPr>
        <w:t xml:space="preserve"> (a far data dalla delibera di concessione del Comitato Centrale)</w:t>
      </w:r>
      <w:r w:rsidRPr="00182B7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3DC95F5" w14:textId="3071A21C" w:rsidR="00182B71" w:rsidRDefault="00182B71" w:rsidP="00182B71">
      <w:pPr>
        <w:pStyle w:val="Paragrafoelenc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264D84D" w14:textId="77777777" w:rsidR="00182B71" w:rsidRPr="00182B71" w:rsidRDefault="00182B71" w:rsidP="00182B71">
      <w:pPr>
        <w:pStyle w:val="Paragrafoelenc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8BF0C2" w14:textId="77777777" w:rsidR="00E000A1" w:rsidRPr="00182B71" w:rsidRDefault="00797139" w:rsidP="00155A5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D. </w:t>
      </w:r>
      <w:r w:rsidR="00E000A1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In fase di realizzazione di un progetto, l’OMCeO può procedere a modificare il progetto finanziato?</w:t>
      </w:r>
    </w:p>
    <w:p w14:paraId="5B42F982" w14:textId="4EDE503D" w:rsidR="00BA3132" w:rsidRPr="00182B71" w:rsidRDefault="00E000A1" w:rsidP="00155A5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R. Per salvaguardare il beneficio economico riconosciuto e fino alla somma massima assegnata, l’OMCEO prima di procedere alla modifica dovrà preventivamente essere autorizzato dal Comitato </w:t>
      </w:r>
      <w:r w:rsidR="0068492B" w:rsidRPr="00182B71">
        <w:rPr>
          <w:rFonts w:ascii="Arial" w:hAnsi="Arial" w:cs="Arial"/>
          <w:color w:val="000000" w:themeColor="text1"/>
          <w:sz w:val="20"/>
          <w:szCs w:val="20"/>
        </w:rPr>
        <w:t>C</w:t>
      </w:r>
      <w:r w:rsidRPr="00182B71">
        <w:rPr>
          <w:rFonts w:ascii="Arial" w:hAnsi="Arial" w:cs="Arial"/>
          <w:color w:val="000000" w:themeColor="text1"/>
          <w:sz w:val="20"/>
          <w:szCs w:val="20"/>
        </w:rPr>
        <w:t>entrale della FNOMCeO. Le modifiche adottate senza autorizzazione non verranno liquidate.</w:t>
      </w:r>
    </w:p>
    <w:p w14:paraId="2C23734E" w14:textId="71B0D3D4" w:rsidR="00155A5C" w:rsidRPr="00182B71" w:rsidRDefault="00155A5C" w:rsidP="00155A5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82B71">
        <w:rPr>
          <w:rFonts w:ascii="Arial" w:hAnsi="Arial" w:cs="Arial"/>
          <w:b/>
          <w:bCs/>
          <w:color w:val="000000" w:themeColor="text1"/>
          <w:sz w:val="24"/>
          <w:szCs w:val="24"/>
        </w:rPr>
        <w:t>Di seguito si elencato le Istruzioni operative per tipologia</w:t>
      </w:r>
    </w:p>
    <w:p w14:paraId="221100C7" w14:textId="65879B17" w:rsidR="006B25F1" w:rsidRPr="00182B71" w:rsidRDefault="00B931F2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82B71">
        <w:rPr>
          <w:rFonts w:ascii="Arial" w:hAnsi="Arial" w:cs="Arial"/>
          <w:b/>
          <w:bCs/>
          <w:color w:val="000000" w:themeColor="text1"/>
          <w:sz w:val="24"/>
          <w:szCs w:val="24"/>
        </w:rPr>
        <w:t>CONTRIBUTO ORDINARIO</w:t>
      </w:r>
    </w:p>
    <w:p w14:paraId="161B2396" w14:textId="1EFB14A1" w:rsidR="006B25F1" w:rsidRPr="00182B71" w:rsidRDefault="00E000A1">
      <w:pPr>
        <w:jc w:val="both"/>
        <w:rPr>
          <w:rFonts w:ascii="Arial" w:hAnsi="Arial" w:cs="Arial"/>
          <w:b/>
          <w:bCs/>
          <w:color w:val="000000" w:themeColor="text1"/>
        </w:rPr>
      </w:pP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D. Posso chiedere il finanziamento per </w:t>
      </w:r>
      <w:r w:rsidR="00B63367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la fornitura/integrazione/implementazione</w:t>
      </w: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63367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dei </w:t>
      </w:r>
      <w:r w:rsidR="0033349A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software gestionali</w:t>
      </w:r>
      <w:r w:rsidR="00B63367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in uso agli OMCeO</w:t>
      </w:r>
      <w:r w:rsidR="0033349A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(ad esempio contabilità, </w:t>
      </w:r>
      <w:proofErr w:type="spellStart"/>
      <w:r w:rsidR="0033349A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pagopa</w:t>
      </w:r>
      <w:proofErr w:type="spellEnd"/>
      <w:r w:rsidR="0033349A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, gestione albi</w:t>
      </w:r>
      <w:r w:rsidR="00067EFF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, gestione eventi, protocollo</w:t>
      </w:r>
      <w:r w:rsidR="0033349A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p w14:paraId="0C2C4BC2" w14:textId="44E62818" w:rsidR="0033349A" w:rsidRPr="00182B71" w:rsidRDefault="00E000A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35341703"/>
      <w:r w:rsidRPr="00182B71">
        <w:rPr>
          <w:rFonts w:ascii="Arial" w:hAnsi="Arial" w:cs="Arial"/>
          <w:color w:val="000000" w:themeColor="text1"/>
          <w:sz w:val="20"/>
          <w:szCs w:val="20"/>
        </w:rPr>
        <w:t>R. No,</w:t>
      </w:r>
      <w:bookmarkEnd w:id="1"/>
      <w:r w:rsidRPr="00182B7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3349A" w:rsidRPr="00182B71">
        <w:rPr>
          <w:rFonts w:ascii="Arial" w:hAnsi="Arial" w:cs="Arial"/>
          <w:color w:val="000000" w:themeColor="text1"/>
          <w:sz w:val="20"/>
          <w:szCs w:val="20"/>
        </w:rPr>
        <w:t>nel Bando 20</w:t>
      </w:r>
      <w:r w:rsidR="00182B71">
        <w:rPr>
          <w:rFonts w:ascii="Arial" w:hAnsi="Arial" w:cs="Arial"/>
          <w:color w:val="000000" w:themeColor="text1"/>
          <w:sz w:val="20"/>
          <w:szCs w:val="20"/>
        </w:rPr>
        <w:t>2</w:t>
      </w:r>
      <w:r w:rsidR="00AE567F">
        <w:rPr>
          <w:rFonts w:ascii="Arial" w:hAnsi="Arial" w:cs="Arial"/>
          <w:color w:val="000000" w:themeColor="text1"/>
          <w:sz w:val="20"/>
          <w:szCs w:val="20"/>
        </w:rPr>
        <w:t>4</w:t>
      </w:r>
      <w:r w:rsidR="0033349A" w:rsidRPr="00182B71">
        <w:rPr>
          <w:rFonts w:ascii="Arial" w:hAnsi="Arial" w:cs="Arial"/>
          <w:color w:val="000000" w:themeColor="text1"/>
          <w:sz w:val="20"/>
          <w:szCs w:val="20"/>
        </w:rPr>
        <w:t xml:space="preserve"> questa tipologia di contributo non è stata prevista. Pertanto</w:t>
      </w:r>
      <w:r w:rsidR="00B63367" w:rsidRPr="00182B71">
        <w:rPr>
          <w:rFonts w:ascii="Arial" w:hAnsi="Arial" w:cs="Arial"/>
          <w:color w:val="000000" w:themeColor="text1"/>
          <w:sz w:val="20"/>
          <w:szCs w:val="20"/>
        </w:rPr>
        <w:t>,</w:t>
      </w:r>
      <w:r w:rsidR="0033349A" w:rsidRPr="00182B71">
        <w:rPr>
          <w:rFonts w:ascii="Arial" w:hAnsi="Arial" w:cs="Arial"/>
          <w:color w:val="000000" w:themeColor="text1"/>
          <w:sz w:val="20"/>
          <w:szCs w:val="20"/>
        </w:rPr>
        <w:t xml:space="preserve"> tutte le eventuali richieste non verranno processate</w:t>
      </w:r>
      <w:r w:rsidR="00B63367" w:rsidRPr="00182B7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2A8CB0B" w14:textId="28750221" w:rsidR="00B63367" w:rsidRPr="00182B71" w:rsidRDefault="00B63367" w:rsidP="00B63367">
      <w:pPr>
        <w:jc w:val="both"/>
        <w:rPr>
          <w:rFonts w:ascii="Arial" w:hAnsi="Arial" w:cs="Arial"/>
          <w:b/>
          <w:bCs/>
          <w:color w:val="000000" w:themeColor="text1"/>
        </w:rPr>
      </w:pP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D. Posso chiedere il finanziamento per l’ideazione/realizzazione di un sito istituzionale?</w:t>
      </w:r>
    </w:p>
    <w:p w14:paraId="70820FB4" w14:textId="3D1713B1" w:rsidR="00B63367" w:rsidRPr="00182B71" w:rsidRDefault="00B63367" w:rsidP="00B6336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color w:val="000000" w:themeColor="text1"/>
          <w:sz w:val="20"/>
          <w:szCs w:val="20"/>
        </w:rPr>
        <w:t>R. No, nel Bando 202</w:t>
      </w:r>
      <w:r w:rsidR="00AE567F">
        <w:rPr>
          <w:rFonts w:ascii="Arial" w:hAnsi="Arial" w:cs="Arial"/>
          <w:color w:val="000000" w:themeColor="text1"/>
          <w:sz w:val="20"/>
          <w:szCs w:val="20"/>
        </w:rPr>
        <w:t>4</w:t>
      </w:r>
      <w:r w:rsidRPr="00182B71">
        <w:rPr>
          <w:rFonts w:ascii="Arial" w:hAnsi="Arial" w:cs="Arial"/>
          <w:color w:val="000000" w:themeColor="text1"/>
          <w:sz w:val="20"/>
          <w:szCs w:val="20"/>
        </w:rPr>
        <w:t xml:space="preserve"> questa tipologia di contributo non è stata prevista. Pertanto, tutte le eventuali richieste non verranno processate. </w:t>
      </w:r>
    </w:p>
    <w:p w14:paraId="49C749C7" w14:textId="2A0490DE" w:rsidR="00FA6CBA" w:rsidRPr="00182B71" w:rsidRDefault="00FA6CB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D. </w:t>
      </w:r>
      <w:proofErr w:type="gramStart"/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E’</w:t>
      </w:r>
      <w:proofErr w:type="gramEnd"/>
      <w:r w:rsidR="00D14E7B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finanziabile il canone di manutenzione ordinaria dei software in uso agli OMCeO?</w:t>
      </w:r>
    </w:p>
    <w:p w14:paraId="3AACFD05" w14:textId="4E1037AD" w:rsidR="00FA6CBA" w:rsidRPr="00182B71" w:rsidRDefault="00FA6CB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color w:val="000000" w:themeColor="text1"/>
          <w:sz w:val="20"/>
          <w:szCs w:val="20"/>
        </w:rPr>
        <w:t xml:space="preserve">R. No </w:t>
      </w:r>
      <w:r w:rsidR="00D14E7B" w:rsidRPr="00182B71">
        <w:rPr>
          <w:rFonts w:ascii="Arial" w:hAnsi="Arial" w:cs="Arial"/>
          <w:color w:val="000000" w:themeColor="text1"/>
          <w:sz w:val="20"/>
          <w:szCs w:val="20"/>
        </w:rPr>
        <w:t>il canone di manutenzione ordinaria non rientra tra le tipologie di spesa ammissibili a finanziamento.</w:t>
      </w:r>
    </w:p>
    <w:p w14:paraId="498E59C1" w14:textId="58A708EE" w:rsidR="00D14E7B" w:rsidRPr="00182B71" w:rsidRDefault="00D14E7B" w:rsidP="00D14E7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D. </w:t>
      </w:r>
      <w:r w:rsidR="002C2CA3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Sono</w:t>
      </w: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finanziabil</w:t>
      </w:r>
      <w:r w:rsidR="00983A88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gli incarichi affidati a ditte e</w:t>
      </w:r>
      <w:r w:rsidR="002C2CA3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/</w:t>
      </w: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o consulenti esterni per far fronte agli adeguamenti previsti dalla normativa vigente? (</w:t>
      </w:r>
      <w:r w:rsidR="00E54A71"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>d esempio,</w:t>
      </w:r>
      <w:r w:rsid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incarichi legali, </w:t>
      </w: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la gestione del debito commerciale nella piattaforma PCC e/o incarico DPO) </w:t>
      </w:r>
    </w:p>
    <w:p w14:paraId="48F66B13" w14:textId="0B938AD9" w:rsidR="00084500" w:rsidRPr="00182B71" w:rsidRDefault="00D14E7B" w:rsidP="0008450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color w:val="000000" w:themeColor="text1"/>
          <w:sz w:val="20"/>
          <w:szCs w:val="20"/>
        </w:rPr>
        <w:t>R. No gli incarichi affidati a terzi non rientrano tra le</w:t>
      </w:r>
      <w:r w:rsidR="00084500" w:rsidRPr="00182B71">
        <w:rPr>
          <w:rFonts w:ascii="Arial" w:hAnsi="Arial" w:cs="Arial"/>
          <w:color w:val="000000" w:themeColor="text1"/>
          <w:sz w:val="20"/>
          <w:szCs w:val="20"/>
        </w:rPr>
        <w:t xml:space="preserve"> tipologie di spesa ammissibili a finanziamento.</w:t>
      </w:r>
    </w:p>
    <w:p w14:paraId="2110115F" w14:textId="06E89952" w:rsidR="00EF21D9" w:rsidRPr="00182B71" w:rsidRDefault="00EF21D9" w:rsidP="00EF21D9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82B71">
        <w:rPr>
          <w:rFonts w:ascii="Arial" w:hAnsi="Arial" w:cs="Arial"/>
          <w:b/>
          <w:bCs/>
          <w:color w:val="000000" w:themeColor="text1"/>
          <w:sz w:val="24"/>
          <w:szCs w:val="24"/>
        </w:rPr>
        <w:t>CONTRIBUTO STRAORDINARIO</w:t>
      </w:r>
    </w:p>
    <w:p w14:paraId="089305C8" w14:textId="0E0D562A" w:rsidR="00EF21D9" w:rsidRPr="00182B71" w:rsidRDefault="00EF21D9" w:rsidP="00EF21D9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SOTTO-TIPOLGIA B1</w:t>
      </w:r>
    </w:p>
    <w:p w14:paraId="3F8B07E9" w14:textId="05C72812" w:rsidR="00DC7F35" w:rsidRPr="00275429" w:rsidRDefault="00DC7F35" w:rsidP="00DC7F35">
      <w:pPr>
        <w:jc w:val="both"/>
        <w:rPr>
          <w:rFonts w:ascii="Arial" w:hAnsi="Arial" w:cs="Arial"/>
          <w:b/>
          <w:bCs/>
          <w:color w:val="000000" w:themeColor="text1"/>
        </w:rPr>
      </w:pPr>
      <w:r w:rsidRPr="0027542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D. Posso chiede fondi per l’acquisto di sedi? </w:t>
      </w:r>
    </w:p>
    <w:p w14:paraId="32732E47" w14:textId="1AAE9AEF" w:rsidR="00DC7F35" w:rsidRDefault="00DC7F35" w:rsidP="00DC7F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color w:val="000000" w:themeColor="text1"/>
          <w:sz w:val="20"/>
          <w:szCs w:val="20"/>
        </w:rPr>
        <w:t>R. No, è finanziabile solo la ristrutturazione di una sede già di proprietà dell’OMCeO.</w:t>
      </w:r>
    </w:p>
    <w:p w14:paraId="34041BAC" w14:textId="5B6229E1" w:rsidR="00275429" w:rsidRPr="00275429" w:rsidRDefault="00275429" w:rsidP="00275429">
      <w:pPr>
        <w:kinsoku w:val="0"/>
        <w:overflowPunct w:val="0"/>
        <w:spacing w:before="1" w:line="23" w:lineRule="atLeast"/>
        <w:ind w:right="7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color w:val="000000" w:themeColor="text1"/>
          <w:sz w:val="20"/>
          <w:szCs w:val="20"/>
        </w:rPr>
        <w:t xml:space="preserve">D. </w:t>
      </w:r>
      <w:proofErr w:type="gramStart"/>
      <w:r w:rsidRPr="00275429">
        <w:rPr>
          <w:rFonts w:ascii="Arial" w:hAnsi="Arial" w:cs="Arial"/>
          <w:b/>
          <w:bCs/>
          <w:color w:val="000000" w:themeColor="text1"/>
          <w:sz w:val="20"/>
          <w:szCs w:val="20"/>
        </w:rPr>
        <w:t>E’</w:t>
      </w:r>
      <w:proofErr w:type="gramEnd"/>
      <w:r w:rsidRPr="0027542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finanziabile la manutenzione ordinaria degli impianti esistenti?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75429">
        <w:rPr>
          <w:rFonts w:ascii="Arial" w:hAnsi="Arial" w:cs="Arial"/>
          <w:color w:val="000000" w:themeColor="text1"/>
          <w:sz w:val="20"/>
          <w:szCs w:val="20"/>
        </w:rPr>
        <w:t>(</w:t>
      </w:r>
      <w:r w:rsidR="00425A36">
        <w:rPr>
          <w:rFonts w:ascii="Arial" w:hAnsi="Arial" w:cs="Arial"/>
          <w:color w:val="000000" w:themeColor="text1"/>
          <w:sz w:val="20"/>
          <w:szCs w:val="20"/>
        </w:rPr>
        <w:t xml:space="preserve">fornitura materiale di consumo, </w:t>
      </w:r>
      <w:r w:rsidRPr="00275429">
        <w:rPr>
          <w:rFonts w:ascii="Arial" w:hAnsi="Arial" w:cs="Arial"/>
          <w:color w:val="000000" w:themeColor="text1"/>
          <w:sz w:val="20"/>
          <w:szCs w:val="20"/>
        </w:rPr>
        <w:t>pulizia del motore, pulizia o sostituzione del filtro dell’aria del condizionatore, sanificazione dell’impianto e delle batterie interne, verifica di eventuali perdite di gas refrigerante, aggiornamento certificazioni/libretti</w:t>
      </w:r>
    </w:p>
    <w:p w14:paraId="43E26CCB" w14:textId="1BA74ED2" w:rsidR="00275429" w:rsidRPr="00182B71" w:rsidRDefault="00275429" w:rsidP="0027542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R: No, è finanziabile solo la manutenzione straordinaria degli impianti esistenti.</w:t>
      </w:r>
    </w:p>
    <w:p w14:paraId="184F53CA" w14:textId="5AC70498" w:rsidR="00D26AAA" w:rsidRPr="00182B71" w:rsidRDefault="00D26AAA" w:rsidP="00D26AA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182B7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SOTTO-TIPOLGIA B2</w:t>
      </w:r>
    </w:p>
    <w:p w14:paraId="31FB7F4C" w14:textId="098510B3" w:rsidR="00D26AAA" w:rsidRPr="00425A36" w:rsidRDefault="00D26AAA" w:rsidP="00D26AA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25A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D. </w:t>
      </w:r>
      <w:proofErr w:type="gramStart"/>
      <w:r w:rsidR="00983A88" w:rsidRPr="00425A36">
        <w:rPr>
          <w:rFonts w:ascii="Arial" w:hAnsi="Arial" w:cs="Arial"/>
          <w:b/>
          <w:bCs/>
          <w:color w:val="000000" w:themeColor="text1"/>
          <w:sz w:val="20"/>
          <w:szCs w:val="20"/>
        </w:rPr>
        <w:t>E’</w:t>
      </w:r>
      <w:proofErr w:type="gramEnd"/>
      <w:r w:rsidR="00E05B95" w:rsidRPr="00425A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25A36">
        <w:rPr>
          <w:rFonts w:ascii="Arial" w:hAnsi="Arial" w:cs="Arial"/>
          <w:b/>
          <w:bCs/>
          <w:color w:val="000000" w:themeColor="text1"/>
          <w:sz w:val="20"/>
          <w:szCs w:val="20"/>
        </w:rPr>
        <w:t>finanziabil</w:t>
      </w:r>
      <w:r w:rsidR="00983A88" w:rsidRPr="00425A36">
        <w:rPr>
          <w:rFonts w:ascii="Arial" w:hAnsi="Arial" w:cs="Arial"/>
          <w:b/>
          <w:bCs/>
          <w:color w:val="000000" w:themeColor="text1"/>
          <w:sz w:val="20"/>
          <w:szCs w:val="20"/>
        </w:rPr>
        <w:t>e</w:t>
      </w:r>
      <w:r w:rsidRPr="00425A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l’acquisto di strumentazioni rigenerate?</w:t>
      </w:r>
    </w:p>
    <w:p w14:paraId="0FBFFFC7" w14:textId="5859DC41" w:rsidR="00D26AAA" w:rsidRPr="00182B71" w:rsidRDefault="00D26AAA" w:rsidP="00D26A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color w:val="000000" w:themeColor="text1"/>
          <w:sz w:val="20"/>
          <w:szCs w:val="20"/>
        </w:rPr>
        <w:t>R. No, non è ammesso l’acquisto di beni, strumentazioni e/o materiale usato come stabilito all’art. 8 del bando.</w:t>
      </w:r>
    </w:p>
    <w:p w14:paraId="089B0104" w14:textId="163B0E7D" w:rsidR="002C5295" w:rsidRPr="00425A36" w:rsidRDefault="00797139" w:rsidP="00D26AA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25A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D. </w:t>
      </w:r>
      <w:r w:rsidR="002C5295" w:rsidRPr="00425A36">
        <w:rPr>
          <w:rFonts w:ascii="Arial" w:hAnsi="Arial" w:cs="Arial"/>
          <w:b/>
          <w:bCs/>
          <w:color w:val="000000" w:themeColor="text1"/>
          <w:sz w:val="20"/>
          <w:szCs w:val="20"/>
        </w:rPr>
        <w:t>Oltre all’acquisto di un computer, l’OMCeO può chiedere anche il finanziamento di software gestionali (ad esempio</w:t>
      </w:r>
      <w:r w:rsidR="00E54A71" w:rsidRPr="00425A36">
        <w:rPr>
          <w:rFonts w:ascii="Arial" w:hAnsi="Arial" w:cs="Arial"/>
          <w:b/>
          <w:bCs/>
          <w:color w:val="000000" w:themeColor="text1"/>
          <w:sz w:val="20"/>
          <w:szCs w:val="20"/>
        </w:rPr>
        <w:t>: software per</w:t>
      </w:r>
      <w:r w:rsidR="002C5295" w:rsidRPr="00425A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54A71" w:rsidRPr="00425A36">
        <w:rPr>
          <w:rFonts w:ascii="Arial" w:hAnsi="Arial" w:cs="Arial"/>
          <w:b/>
          <w:bCs/>
          <w:color w:val="000000" w:themeColor="text1"/>
          <w:sz w:val="20"/>
          <w:szCs w:val="20"/>
        </w:rPr>
        <w:t>ideazione tesserini per gli iscritti, gestione albi, contabilità, gestione eventi)</w:t>
      </w:r>
      <w:r w:rsidR="002C5295" w:rsidRPr="00425A36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p w14:paraId="613C027D" w14:textId="771FA0A5" w:rsidR="002C5295" w:rsidRPr="00182B71" w:rsidRDefault="002C5295" w:rsidP="00D26A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2B71">
        <w:rPr>
          <w:rFonts w:ascii="Arial" w:hAnsi="Arial" w:cs="Arial"/>
          <w:color w:val="000000" w:themeColor="text1"/>
          <w:sz w:val="20"/>
          <w:szCs w:val="20"/>
        </w:rPr>
        <w:t xml:space="preserve">R. No, i software </w:t>
      </w:r>
      <w:r w:rsidR="00E54A71" w:rsidRPr="00182B71">
        <w:rPr>
          <w:rFonts w:ascii="Arial" w:hAnsi="Arial" w:cs="Arial"/>
          <w:color w:val="000000" w:themeColor="text1"/>
          <w:sz w:val="20"/>
          <w:szCs w:val="20"/>
        </w:rPr>
        <w:t xml:space="preserve">gestionali non rientrano tra le tipologie di spesa ammissibili a finanziamento. </w:t>
      </w:r>
      <w:r w:rsidR="00F06481" w:rsidRPr="00182B71">
        <w:rPr>
          <w:rFonts w:ascii="Arial" w:hAnsi="Arial" w:cs="Arial"/>
          <w:color w:val="000000" w:themeColor="text1"/>
          <w:sz w:val="20"/>
          <w:szCs w:val="20"/>
        </w:rPr>
        <w:t>È</w:t>
      </w:r>
      <w:r w:rsidR="00E54A71" w:rsidRPr="00182B71">
        <w:rPr>
          <w:rFonts w:ascii="Arial" w:hAnsi="Arial" w:cs="Arial"/>
          <w:color w:val="000000" w:themeColor="text1"/>
          <w:sz w:val="20"/>
          <w:szCs w:val="20"/>
        </w:rPr>
        <w:t xml:space="preserve"> ammissibile solo il pacchetto Office</w:t>
      </w:r>
      <w:r w:rsidR="00F06481" w:rsidRPr="00182B71">
        <w:rPr>
          <w:rFonts w:ascii="Arial" w:hAnsi="Arial" w:cs="Arial"/>
          <w:color w:val="000000" w:themeColor="text1"/>
          <w:sz w:val="20"/>
          <w:szCs w:val="20"/>
        </w:rPr>
        <w:t>,</w:t>
      </w:r>
      <w:r w:rsidR="00E54A71" w:rsidRPr="00182B71">
        <w:rPr>
          <w:rFonts w:ascii="Arial" w:hAnsi="Arial" w:cs="Arial"/>
          <w:color w:val="000000" w:themeColor="text1"/>
          <w:sz w:val="20"/>
          <w:szCs w:val="20"/>
        </w:rPr>
        <w:t xml:space="preserve"> se richiesto nella domanda di concessione del contributo.</w:t>
      </w:r>
    </w:p>
    <w:p w14:paraId="35CC97D1" w14:textId="04E8EC18" w:rsidR="00797139" w:rsidRPr="00182B71" w:rsidRDefault="00797139" w:rsidP="00D26A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B60CE9" w14:textId="77777777" w:rsidR="00797139" w:rsidRPr="00182B71" w:rsidRDefault="00797139" w:rsidP="00D26A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797139" w:rsidRPr="00182B7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FB"/>
    <w:multiLevelType w:val="hybridMultilevel"/>
    <w:tmpl w:val="35B83076"/>
    <w:lvl w:ilvl="0" w:tplc="0000000E">
      <w:start w:val="5"/>
      <w:numFmt w:val="bullet"/>
      <w:lvlText w:val="-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07CB8"/>
    <w:multiLevelType w:val="hybridMultilevel"/>
    <w:tmpl w:val="02944C0A"/>
    <w:lvl w:ilvl="0" w:tplc="D082C118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61E67F2B"/>
    <w:multiLevelType w:val="hybridMultilevel"/>
    <w:tmpl w:val="38AC8BA6"/>
    <w:lvl w:ilvl="0" w:tplc="B3880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76BD4"/>
    <w:multiLevelType w:val="hybridMultilevel"/>
    <w:tmpl w:val="CFFEF9D2"/>
    <w:lvl w:ilvl="0" w:tplc="4C301C02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E0570"/>
    <w:multiLevelType w:val="hybridMultilevel"/>
    <w:tmpl w:val="7D3E3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36740"/>
    <w:multiLevelType w:val="hybridMultilevel"/>
    <w:tmpl w:val="75B07FE8"/>
    <w:lvl w:ilvl="0" w:tplc="291A25B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F14E8"/>
    <w:multiLevelType w:val="hybridMultilevel"/>
    <w:tmpl w:val="72C428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04662">
    <w:abstractNumId w:val="3"/>
  </w:num>
  <w:num w:numId="2" w16cid:durableId="1067846431">
    <w:abstractNumId w:val="1"/>
  </w:num>
  <w:num w:numId="3" w16cid:durableId="1526673139">
    <w:abstractNumId w:val="4"/>
  </w:num>
  <w:num w:numId="4" w16cid:durableId="1623537168">
    <w:abstractNumId w:val="2"/>
  </w:num>
  <w:num w:numId="5" w16cid:durableId="1232930879">
    <w:abstractNumId w:val="5"/>
  </w:num>
  <w:num w:numId="6" w16cid:durableId="1622766654">
    <w:abstractNumId w:val="6"/>
  </w:num>
  <w:num w:numId="7" w16cid:durableId="90376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F1"/>
    <w:rsid w:val="00067EFF"/>
    <w:rsid w:val="00084500"/>
    <w:rsid w:val="001340AE"/>
    <w:rsid w:val="00155A5C"/>
    <w:rsid w:val="00182B71"/>
    <w:rsid w:val="00203FEA"/>
    <w:rsid w:val="00275429"/>
    <w:rsid w:val="002C2CA3"/>
    <w:rsid w:val="002C5295"/>
    <w:rsid w:val="0033349A"/>
    <w:rsid w:val="00374EAD"/>
    <w:rsid w:val="003C5AF8"/>
    <w:rsid w:val="0041612F"/>
    <w:rsid w:val="00425A36"/>
    <w:rsid w:val="005830FA"/>
    <w:rsid w:val="0068492B"/>
    <w:rsid w:val="006B25F1"/>
    <w:rsid w:val="00797139"/>
    <w:rsid w:val="00891A47"/>
    <w:rsid w:val="00926098"/>
    <w:rsid w:val="00983A88"/>
    <w:rsid w:val="009D6518"/>
    <w:rsid w:val="00A1378B"/>
    <w:rsid w:val="00AD5099"/>
    <w:rsid w:val="00AE567F"/>
    <w:rsid w:val="00B63367"/>
    <w:rsid w:val="00B931F2"/>
    <w:rsid w:val="00BA3132"/>
    <w:rsid w:val="00BD249C"/>
    <w:rsid w:val="00D14E7B"/>
    <w:rsid w:val="00D26AAA"/>
    <w:rsid w:val="00D81DFF"/>
    <w:rsid w:val="00D9499D"/>
    <w:rsid w:val="00DC7F35"/>
    <w:rsid w:val="00DF3770"/>
    <w:rsid w:val="00E000A1"/>
    <w:rsid w:val="00E05B95"/>
    <w:rsid w:val="00E54A71"/>
    <w:rsid w:val="00E560A0"/>
    <w:rsid w:val="00EF21D9"/>
    <w:rsid w:val="00F06481"/>
    <w:rsid w:val="00F126B3"/>
    <w:rsid w:val="00FA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F433"/>
  <w15:docId w15:val="{8E689956-79D1-4F46-AB34-670BFA4C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A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Daddio</dc:creator>
  <dc:description/>
  <cp:lastModifiedBy>Lucia Di Adamo</cp:lastModifiedBy>
  <cp:revision>11</cp:revision>
  <dcterms:created xsi:type="dcterms:W3CDTF">2021-11-08T08:23:00Z</dcterms:created>
  <dcterms:modified xsi:type="dcterms:W3CDTF">2025-06-18T10:25:00Z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