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66A5" w14:textId="285BA98C" w:rsidR="002329FD" w:rsidRDefault="001865A6" w:rsidP="00505334">
      <w:pPr>
        <w:pStyle w:val="Titolo2"/>
        <w:jc w:val="center"/>
        <w:rPr>
          <w:noProof/>
        </w:rPr>
      </w:pPr>
      <w:r w:rsidRPr="00505334">
        <w:rPr>
          <w:noProof/>
        </w:rPr>
        <w:drawing>
          <wp:inline distT="0" distB="0" distL="0" distR="0" wp14:anchorId="6312BF20" wp14:editId="613B0D55">
            <wp:extent cx="1828800" cy="148336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F1E8A" w14:textId="77777777" w:rsidR="00234C53" w:rsidRDefault="00234C53" w:rsidP="003205A7">
      <w:pPr>
        <w:jc w:val="both"/>
        <w:rPr>
          <w:b/>
          <w:bCs/>
        </w:rPr>
      </w:pPr>
    </w:p>
    <w:p w14:paraId="37B07D76" w14:textId="445CAF6F" w:rsidR="003205A7" w:rsidRPr="007B6CA0" w:rsidRDefault="00536D54" w:rsidP="003205A7">
      <w:pPr>
        <w:jc w:val="both"/>
        <w:rPr>
          <w:b/>
          <w:bCs/>
          <w:sz w:val="22"/>
          <w:highlight w:val="yellow"/>
        </w:rPr>
      </w:pPr>
      <w:r w:rsidRPr="007B6CA0">
        <w:rPr>
          <w:b/>
          <w:bCs/>
          <w:highlight w:val="yellow"/>
        </w:rPr>
        <w:t xml:space="preserve">PROMEMORIA </w:t>
      </w:r>
      <w:r w:rsidR="003205A7" w:rsidRPr="007B6CA0">
        <w:rPr>
          <w:b/>
          <w:bCs/>
          <w:highlight w:val="yellow"/>
        </w:rPr>
        <w:t>INVITO STAMPA</w:t>
      </w:r>
    </w:p>
    <w:p w14:paraId="08C9E32C" w14:textId="784A0D5D" w:rsidR="003205A7" w:rsidRPr="007B6CA0" w:rsidRDefault="003205A7" w:rsidP="003205A7">
      <w:pPr>
        <w:jc w:val="both"/>
        <w:rPr>
          <w:b/>
          <w:bCs/>
          <w:highlight w:val="yellow"/>
        </w:rPr>
      </w:pPr>
      <w:r w:rsidRPr="007B6CA0">
        <w:rPr>
          <w:b/>
          <w:bCs/>
          <w:highlight w:val="yellow"/>
        </w:rPr>
        <w:t>Roma,</w:t>
      </w:r>
      <w:r w:rsidR="00FE0903" w:rsidRPr="007B6CA0">
        <w:rPr>
          <w:b/>
          <w:bCs/>
          <w:highlight w:val="yellow"/>
        </w:rPr>
        <w:t xml:space="preserve"> venerdì</w:t>
      </w:r>
      <w:r w:rsidRPr="007B6CA0">
        <w:rPr>
          <w:b/>
          <w:bCs/>
          <w:highlight w:val="yellow"/>
        </w:rPr>
        <w:t xml:space="preserve"> 10 luglio ore 14</w:t>
      </w:r>
      <w:r w:rsidR="00FE0903" w:rsidRPr="007B6CA0">
        <w:rPr>
          <w:b/>
          <w:bCs/>
          <w:highlight w:val="yellow"/>
        </w:rPr>
        <w:t>-19</w:t>
      </w:r>
      <w:r w:rsidRPr="007B6CA0">
        <w:rPr>
          <w:b/>
          <w:bCs/>
          <w:highlight w:val="yellow"/>
        </w:rPr>
        <w:t>, Villa Aurelia (largo di San Pancrazio 1-2)</w:t>
      </w:r>
    </w:p>
    <w:p w14:paraId="441CD784" w14:textId="636FDA6E" w:rsidR="003205A7" w:rsidRDefault="00FD7F6A" w:rsidP="003205A7">
      <w:pPr>
        <w:jc w:val="both"/>
        <w:rPr>
          <w:b/>
          <w:bCs/>
        </w:rPr>
      </w:pPr>
      <w:r w:rsidRPr="007B6CA0">
        <w:rPr>
          <w:b/>
          <w:bCs/>
          <w:highlight w:val="yellow"/>
        </w:rPr>
        <w:t>“</w:t>
      </w:r>
      <w:r w:rsidR="003205A7" w:rsidRPr="007B6CA0">
        <w:rPr>
          <w:b/>
          <w:bCs/>
          <w:highlight w:val="yellow"/>
        </w:rPr>
        <w:t>La salute come investimento: un impegno europeo</w:t>
      </w:r>
      <w:r w:rsidRPr="007B6CA0">
        <w:rPr>
          <w:b/>
          <w:bCs/>
          <w:highlight w:val="yellow"/>
        </w:rPr>
        <w:t>”</w:t>
      </w:r>
      <w:r w:rsidR="003205A7">
        <w:rPr>
          <w:b/>
          <w:bCs/>
        </w:rPr>
        <w:t xml:space="preserve"> </w:t>
      </w:r>
    </w:p>
    <w:p w14:paraId="2184B633" w14:textId="77777777" w:rsidR="003205A7" w:rsidRDefault="003205A7" w:rsidP="003205A7">
      <w:pPr>
        <w:jc w:val="both"/>
        <w:rPr>
          <w:b/>
          <w:bCs/>
        </w:rPr>
      </w:pPr>
    </w:p>
    <w:p w14:paraId="7B4E94CC" w14:textId="77777777" w:rsidR="003205A7" w:rsidRDefault="003205A7" w:rsidP="003205A7">
      <w:pPr>
        <w:jc w:val="both"/>
        <w:rPr>
          <w:b/>
          <w:bCs/>
        </w:rPr>
      </w:pPr>
    </w:p>
    <w:p w14:paraId="2D3436E6" w14:textId="089D4547" w:rsidR="00FD7F6A" w:rsidRDefault="003205A7" w:rsidP="00FD7F6A">
      <w:pPr>
        <w:pStyle w:val="Corpotesto"/>
        <w:ind w:left="1416" w:right="40" w:hanging="1416"/>
        <w:jc w:val="both"/>
        <w:rPr>
          <w:b/>
          <w:bCs/>
          <w:i/>
          <w:iCs/>
          <w:szCs w:val="24"/>
        </w:rPr>
      </w:pPr>
      <w:r>
        <w:rPr>
          <w:b/>
          <w:bCs/>
        </w:rPr>
        <w:t xml:space="preserve">Gli Ordini </w:t>
      </w:r>
      <w:r w:rsidR="00FD7F6A">
        <w:rPr>
          <w:b/>
          <w:bCs/>
        </w:rPr>
        <w:t xml:space="preserve">dei medici </w:t>
      </w:r>
      <w:r>
        <w:rPr>
          <w:b/>
          <w:bCs/>
        </w:rPr>
        <w:t xml:space="preserve">europei firmano la </w:t>
      </w:r>
      <w:r w:rsidR="00FD7F6A" w:rsidRPr="000738CF">
        <w:rPr>
          <w:b/>
          <w:bCs/>
          <w:szCs w:val="24"/>
        </w:rPr>
        <w:t>“CARTA DI ROMA: LA SALUTE COME INVESTIMENTO STRATEGICO IN EUROPA</w:t>
      </w:r>
      <w:r w:rsidR="00FD7F6A">
        <w:rPr>
          <w:b/>
          <w:bCs/>
          <w:szCs w:val="24"/>
        </w:rPr>
        <w:t>”</w:t>
      </w:r>
    </w:p>
    <w:p w14:paraId="10AF40E3" w14:textId="472AD911" w:rsidR="003205A7" w:rsidRDefault="003205A7" w:rsidP="003205A7">
      <w:pPr>
        <w:jc w:val="both"/>
        <w:rPr>
          <w:b/>
          <w:bCs/>
        </w:rPr>
      </w:pPr>
    </w:p>
    <w:p w14:paraId="2E58F1CC" w14:textId="77777777" w:rsidR="003205A7" w:rsidRDefault="003205A7" w:rsidP="003205A7">
      <w:pPr>
        <w:jc w:val="both"/>
      </w:pPr>
    </w:p>
    <w:p w14:paraId="2540F4D4" w14:textId="5DCB72CB" w:rsidR="003205A7" w:rsidRDefault="003205A7" w:rsidP="003205A7">
      <w:pPr>
        <w:jc w:val="both"/>
      </w:pPr>
      <w:r>
        <w:t xml:space="preserve">Una </w:t>
      </w:r>
      <w:r>
        <w:rPr>
          <w:b/>
          <w:bCs/>
        </w:rPr>
        <w:t>“Carta di Roma”</w:t>
      </w:r>
      <w:r>
        <w:t xml:space="preserve"> per invitare gli Stati membri dell’Unione europea a investire </w:t>
      </w:r>
      <w:r w:rsidR="00FD7F6A">
        <w:t xml:space="preserve">strategicamente </w:t>
      </w:r>
      <w:r>
        <w:t xml:space="preserve">sulla salute e sulla prevenzione. A firmarla, il </w:t>
      </w:r>
      <w:r>
        <w:rPr>
          <w:b/>
          <w:bCs/>
        </w:rPr>
        <w:t>10 luglio</w:t>
      </w:r>
      <w:r>
        <w:t xml:space="preserve"> prossimo, nella Capitale, la Federazione nazionale degli Ordini dei Medici Chirurghi e Odontoiatri, la </w:t>
      </w:r>
      <w:proofErr w:type="spellStart"/>
      <w:r>
        <w:rPr>
          <w:b/>
          <w:bCs/>
        </w:rPr>
        <w:t>Fnomceo</w:t>
      </w:r>
      <w:proofErr w:type="spellEnd"/>
      <w:r>
        <w:t xml:space="preserve">, insieme agli omologhi di </w:t>
      </w:r>
      <w:r>
        <w:rPr>
          <w:b/>
          <w:bCs/>
        </w:rPr>
        <w:t>Francia</w:t>
      </w:r>
      <w:r>
        <w:t xml:space="preserve">, </w:t>
      </w:r>
      <w:r>
        <w:rPr>
          <w:b/>
          <w:bCs/>
        </w:rPr>
        <w:t>Germania</w:t>
      </w:r>
      <w:r>
        <w:t xml:space="preserve">, </w:t>
      </w:r>
      <w:r>
        <w:rPr>
          <w:b/>
          <w:bCs/>
        </w:rPr>
        <w:t>Grecia</w:t>
      </w:r>
      <w:r>
        <w:t xml:space="preserve">, </w:t>
      </w:r>
      <w:r>
        <w:rPr>
          <w:b/>
          <w:bCs/>
        </w:rPr>
        <w:t>Portogallo</w:t>
      </w:r>
      <w:r>
        <w:t xml:space="preserve"> e </w:t>
      </w:r>
      <w:r>
        <w:rPr>
          <w:b/>
          <w:bCs/>
        </w:rPr>
        <w:t>Spagna</w:t>
      </w:r>
      <w:r>
        <w:t xml:space="preserve">. </w:t>
      </w:r>
    </w:p>
    <w:p w14:paraId="47FD3B10" w14:textId="4A6D2E7E" w:rsidR="003205A7" w:rsidRDefault="003205A7" w:rsidP="003205A7">
      <w:pPr>
        <w:jc w:val="both"/>
        <w:rPr>
          <w:b/>
          <w:bCs/>
        </w:rPr>
      </w:pPr>
      <w:r>
        <w:t xml:space="preserve">Il Manifesto sarà presentato ufficialmente nel corso del Convegno internazionale </w:t>
      </w:r>
      <w:r>
        <w:rPr>
          <w:b/>
          <w:bCs/>
        </w:rPr>
        <w:t>“La salute come investimento: un impegno europeo”,</w:t>
      </w:r>
      <w:r>
        <w:t xml:space="preserve"> che si terrà sempre il </w:t>
      </w:r>
      <w:r>
        <w:rPr>
          <w:b/>
          <w:bCs/>
        </w:rPr>
        <w:t>10 luglio</w:t>
      </w:r>
      <w:r>
        <w:t xml:space="preserve">, </w:t>
      </w:r>
      <w:r w:rsidR="007B6CA0">
        <w:t>dalle 14 alle 19,</w:t>
      </w:r>
      <w:r>
        <w:t xml:space="preserve"> presso </w:t>
      </w:r>
      <w:r>
        <w:rPr>
          <w:b/>
          <w:bCs/>
        </w:rPr>
        <w:t>Villa Aurelia, Largo di San Pancrazio 1-2, a Roma.</w:t>
      </w:r>
    </w:p>
    <w:p w14:paraId="49E32049" w14:textId="77777777" w:rsidR="00886AEF" w:rsidRDefault="00886AEF" w:rsidP="003205A7">
      <w:pPr>
        <w:jc w:val="both"/>
        <w:rPr>
          <w:b/>
          <w:bCs/>
        </w:rPr>
      </w:pPr>
    </w:p>
    <w:p w14:paraId="58CFAAAE" w14:textId="5D2CD590" w:rsidR="003205A7" w:rsidRDefault="003205A7" w:rsidP="003205A7">
      <w:pPr>
        <w:jc w:val="both"/>
        <w:rPr>
          <w:i/>
          <w:iCs/>
        </w:rPr>
      </w:pPr>
      <w:r>
        <w:rPr>
          <w:i/>
          <w:iCs/>
        </w:rPr>
        <w:t>“La tutela della salute</w:t>
      </w:r>
      <w:r>
        <w:t xml:space="preserve"> – afferma il Presidente della </w:t>
      </w:r>
      <w:proofErr w:type="spellStart"/>
      <w:r>
        <w:rPr>
          <w:b/>
          <w:bCs/>
        </w:rPr>
        <w:t>Fnomceo</w:t>
      </w:r>
      <w:proofErr w:type="spellEnd"/>
      <w:r>
        <w:t xml:space="preserve">, Filippo </w:t>
      </w:r>
      <w:r>
        <w:rPr>
          <w:b/>
          <w:bCs/>
        </w:rPr>
        <w:t>Anelli</w:t>
      </w:r>
      <w:r>
        <w:t xml:space="preserve"> – </w:t>
      </w:r>
      <w:r>
        <w:rPr>
          <w:i/>
          <w:iCs/>
        </w:rPr>
        <w:t xml:space="preserve">è un presidio di protezione, un investimento strategico per il futuro e per lo sviluppo dei Paesi europei e deve poter contare su una strategia condivisa e su risorse adeguate. Lo scenario internazionale particolarmente complesso sta comportando una rivalutazione delle linee politiche di tutti gli Stati, non solo di quelli maggiormente coinvolti sui terreni di guerra, con ripensamenti e modifiche delle priorità politiche, operative ed economiche. È di </w:t>
      </w:r>
      <w:r w:rsidR="001E704A">
        <w:rPr>
          <w:i/>
          <w:iCs/>
        </w:rPr>
        <w:t>qualche giorno fa</w:t>
      </w:r>
      <w:r>
        <w:rPr>
          <w:i/>
          <w:iCs/>
        </w:rPr>
        <w:t xml:space="preserve"> la dichiarazione finale del vertice Nato, nella quale gli alleati si impegnano a stanziare almeno il 3,5% del Pil annuo, entro il 2035, per finanziare i requisiti fondamentali della difesa; l'1,5% andrà invece al più generale comparto della sicurezza. In questo contesto, assicurare ai cittadini i diritti che costituiscono l’essenza stessa dell’Europa diventa una sfida sempre più difficile ma irrinunciabile".</w:t>
      </w:r>
    </w:p>
    <w:p w14:paraId="0AA114C4" w14:textId="77777777" w:rsidR="00886AEF" w:rsidRDefault="00886AEF" w:rsidP="003205A7">
      <w:pPr>
        <w:jc w:val="both"/>
        <w:rPr>
          <w:i/>
          <w:iCs/>
        </w:rPr>
      </w:pPr>
    </w:p>
    <w:p w14:paraId="31D3B532" w14:textId="3D154270" w:rsidR="003205A7" w:rsidRDefault="003205A7" w:rsidP="003205A7">
      <w:pPr>
        <w:jc w:val="both"/>
      </w:pPr>
      <w:r>
        <w:t xml:space="preserve">Ad aprire i lavori, condotti dalla giornalista </w:t>
      </w:r>
      <w:proofErr w:type="spellStart"/>
      <w:r>
        <w:t>Safiria</w:t>
      </w:r>
      <w:proofErr w:type="spellEnd"/>
      <w:r>
        <w:t xml:space="preserve"> </w:t>
      </w:r>
      <w:r>
        <w:rPr>
          <w:b/>
          <w:bCs/>
        </w:rPr>
        <w:t>Leccese</w:t>
      </w:r>
      <w:r>
        <w:t xml:space="preserve">, i saluti istituzionali: hanno confermato la loro presenza il Ministro della Salute Orazio </w:t>
      </w:r>
      <w:r>
        <w:rPr>
          <w:b/>
          <w:bCs/>
        </w:rPr>
        <w:t>Schillaci</w:t>
      </w:r>
      <w:r>
        <w:t xml:space="preserve"> con il Sottosegretario di Stato Marcello </w:t>
      </w:r>
      <w:r>
        <w:rPr>
          <w:b/>
          <w:bCs/>
        </w:rPr>
        <w:t>Gemmato</w:t>
      </w:r>
      <w:r w:rsidR="007D0254">
        <w:t>; invitato</w:t>
      </w:r>
      <w:r>
        <w:t xml:space="preserve"> il Ministro degli esteri Antonio </w:t>
      </w:r>
      <w:r>
        <w:rPr>
          <w:b/>
          <w:bCs/>
        </w:rPr>
        <w:t>Tajani</w:t>
      </w:r>
      <w:r w:rsidR="007D0254" w:rsidRPr="007D0254">
        <w:t>,</w:t>
      </w:r>
      <w:r>
        <w:t xml:space="preserve"> </w:t>
      </w:r>
      <w:r w:rsidR="000F122E">
        <w:t>mentre</w:t>
      </w:r>
      <w:r>
        <w:t xml:space="preserve"> il Commissario europeo per la Salute </w:t>
      </w:r>
      <w:proofErr w:type="spellStart"/>
      <w:r>
        <w:t>Olivér</w:t>
      </w:r>
      <w:proofErr w:type="spellEnd"/>
      <w:r>
        <w:t xml:space="preserve"> </w:t>
      </w:r>
      <w:proofErr w:type="spellStart"/>
      <w:r>
        <w:rPr>
          <w:b/>
          <w:bCs/>
        </w:rPr>
        <w:t>Várhelyi</w:t>
      </w:r>
      <w:proofErr w:type="spellEnd"/>
      <w:r w:rsidR="000F122E">
        <w:t xml:space="preserve"> manderà un videomessaggio.</w:t>
      </w:r>
    </w:p>
    <w:p w14:paraId="21DB0CCB" w14:textId="53674BBC" w:rsidR="003205A7" w:rsidRDefault="003205A7" w:rsidP="003205A7">
      <w:pPr>
        <w:jc w:val="both"/>
      </w:pPr>
      <w:r>
        <w:t xml:space="preserve">Seguirà una lectio magistralis a cura di Federico </w:t>
      </w:r>
      <w:r>
        <w:rPr>
          <w:b/>
          <w:bCs/>
        </w:rPr>
        <w:t>Freni</w:t>
      </w:r>
      <w:r>
        <w:t>, Sottosegretario di Stato al Ministero dell’Economia e delle Finanze, su “</w:t>
      </w:r>
      <w:r>
        <w:rPr>
          <w:b/>
          <w:bCs/>
        </w:rPr>
        <w:t>La salute come investimento strategico in Europa</w:t>
      </w:r>
      <w:r>
        <w:t>”</w:t>
      </w:r>
      <w:r w:rsidR="000F122E">
        <w:t>. È proprio questo, infatti, l’argomento della “</w:t>
      </w:r>
      <w:r w:rsidR="000F122E" w:rsidRPr="000F122E">
        <w:rPr>
          <w:b/>
          <w:bCs/>
        </w:rPr>
        <w:t>Carta di Roma</w:t>
      </w:r>
      <w:r w:rsidR="000F122E">
        <w:t>”, che sarà presentata</w:t>
      </w:r>
      <w:r>
        <w:t xml:space="preserve"> da</w:t>
      </w:r>
      <w:r w:rsidR="000F122E">
        <w:t>l</w:t>
      </w:r>
      <w:r>
        <w:t xml:space="preserve"> Presidente della </w:t>
      </w:r>
      <w:proofErr w:type="spellStart"/>
      <w:r>
        <w:rPr>
          <w:b/>
          <w:bCs/>
        </w:rPr>
        <w:t>Fnomceo</w:t>
      </w:r>
      <w:proofErr w:type="spellEnd"/>
      <w:r>
        <w:t xml:space="preserve"> Filippo </w:t>
      </w:r>
      <w:r>
        <w:rPr>
          <w:b/>
          <w:bCs/>
        </w:rPr>
        <w:t>Anelli</w:t>
      </w:r>
      <w:r>
        <w:t xml:space="preserve">, </w:t>
      </w:r>
      <w:r w:rsidR="000F122E">
        <w:t>accompagnato dal</w:t>
      </w:r>
      <w:r>
        <w:t xml:space="preserve"> Presidente della Commissione Albo Odontoiatri nazionale, Andrea </w:t>
      </w:r>
      <w:r>
        <w:rPr>
          <w:b/>
          <w:bCs/>
        </w:rPr>
        <w:t>Senna</w:t>
      </w:r>
      <w:r w:rsidR="000F122E" w:rsidRPr="000F122E">
        <w:t>.</w:t>
      </w:r>
      <w:r w:rsidR="000F122E">
        <w:rPr>
          <w:b/>
          <w:bCs/>
        </w:rPr>
        <w:t xml:space="preserve"> </w:t>
      </w:r>
      <w:r w:rsidR="000F122E" w:rsidRPr="000F122E">
        <w:t>A commentare</w:t>
      </w:r>
      <w:r w:rsidR="000F122E">
        <w:t>, i</w:t>
      </w:r>
      <w:r>
        <w:t xml:space="preserve"> presidenti degli Ordini dei medici firmatari, </w:t>
      </w:r>
      <w:r w:rsidR="000F122E">
        <w:t>introdotti</w:t>
      </w:r>
      <w:r>
        <w:t xml:space="preserve"> da Salvatore </w:t>
      </w:r>
      <w:r>
        <w:rPr>
          <w:b/>
          <w:bCs/>
        </w:rPr>
        <w:t>Amato</w:t>
      </w:r>
      <w:r>
        <w:t xml:space="preserve">, Responsabile Area Estero </w:t>
      </w:r>
      <w:proofErr w:type="spellStart"/>
      <w:r>
        <w:rPr>
          <w:b/>
          <w:bCs/>
        </w:rPr>
        <w:t>Fnomceo</w:t>
      </w:r>
      <w:proofErr w:type="spellEnd"/>
      <w:r w:rsidR="000F122E">
        <w:rPr>
          <w:b/>
          <w:bCs/>
        </w:rPr>
        <w:t xml:space="preserve">. </w:t>
      </w:r>
    </w:p>
    <w:p w14:paraId="61DCF61F" w14:textId="49142BED" w:rsidR="00022DBF" w:rsidRPr="00022DBF" w:rsidRDefault="003205A7" w:rsidP="00022DBF">
      <w:pPr>
        <w:jc w:val="both"/>
        <w:rPr>
          <w:b/>
          <w:bCs/>
        </w:rPr>
      </w:pPr>
      <w:r>
        <w:t xml:space="preserve">Alle 16 la prima </w:t>
      </w:r>
      <w:r>
        <w:rPr>
          <w:b/>
          <w:bCs/>
        </w:rPr>
        <w:t>Tavola Rotonda</w:t>
      </w:r>
      <w:r w:rsidR="00022DBF" w:rsidRPr="00022DBF">
        <w:t>,</w:t>
      </w:r>
      <w:r w:rsidR="00022DBF">
        <w:rPr>
          <w:b/>
          <w:bCs/>
        </w:rPr>
        <w:t xml:space="preserve"> “La salute come investimento: un impegno europeo”</w:t>
      </w:r>
      <w:r>
        <w:t xml:space="preserve">. A intervenire, </w:t>
      </w:r>
      <w:r w:rsidR="00022DBF">
        <w:t xml:space="preserve">moderati dal Vicepresidente </w:t>
      </w:r>
      <w:proofErr w:type="spellStart"/>
      <w:r w:rsidR="00022DBF">
        <w:t>Fnomceo</w:t>
      </w:r>
      <w:proofErr w:type="spellEnd"/>
      <w:r w:rsidR="00022DBF">
        <w:t xml:space="preserve"> Giovanni </w:t>
      </w:r>
      <w:r w:rsidR="00022DBF" w:rsidRPr="00022DBF">
        <w:rPr>
          <w:b/>
          <w:bCs/>
        </w:rPr>
        <w:t>Leoni</w:t>
      </w:r>
      <w:r w:rsidR="00022DBF">
        <w:t xml:space="preserve">, </w:t>
      </w:r>
      <w:r>
        <w:t xml:space="preserve">Francesco </w:t>
      </w:r>
      <w:r>
        <w:rPr>
          <w:b/>
          <w:bCs/>
        </w:rPr>
        <w:t>Zaffini</w:t>
      </w:r>
      <w:r>
        <w:t xml:space="preserve">, Presidente della Commissione Affari sociali del Senato, Antonio </w:t>
      </w:r>
      <w:r>
        <w:rPr>
          <w:b/>
          <w:bCs/>
        </w:rPr>
        <w:t>Decaro</w:t>
      </w:r>
      <w:r>
        <w:t xml:space="preserve">, presidente della Commissione per l’ambiente, il clima e la sicurezza alimentare del Parlamento europeo, Sandra </w:t>
      </w:r>
      <w:r>
        <w:rPr>
          <w:b/>
          <w:bCs/>
        </w:rPr>
        <w:t>Gallina</w:t>
      </w:r>
      <w:r>
        <w:t>, Direttore Generale della DG Salute e Sicurezza Alimentare della Commissione Europea</w:t>
      </w:r>
      <w:r w:rsidR="00022DBF">
        <w:t xml:space="preserve"> e Marco </w:t>
      </w:r>
      <w:r w:rsidR="00022DBF" w:rsidRPr="00022DBF">
        <w:rPr>
          <w:b/>
          <w:bCs/>
        </w:rPr>
        <w:t>Marsella</w:t>
      </w:r>
      <w:r w:rsidR="00022DBF">
        <w:t xml:space="preserve">, </w:t>
      </w:r>
      <w:r w:rsidR="00022DBF" w:rsidRPr="00022DBF">
        <w:rPr>
          <w:i/>
          <w:iCs/>
        </w:rPr>
        <w:t xml:space="preserve">Direttore Digitale, EU4Health e modernizzazione dei sistemi sanitari, </w:t>
      </w:r>
      <w:r w:rsidR="00022DBF">
        <w:rPr>
          <w:i/>
          <w:iCs/>
        </w:rPr>
        <w:t xml:space="preserve">della stessa </w:t>
      </w:r>
      <w:r w:rsidR="00022DBF" w:rsidRPr="00022DBF">
        <w:rPr>
          <w:i/>
          <w:iCs/>
        </w:rPr>
        <w:t xml:space="preserve">D.G. </w:t>
      </w:r>
      <w:r w:rsidR="00022DBF">
        <w:rPr>
          <w:i/>
          <w:iCs/>
        </w:rPr>
        <w:t xml:space="preserve">SANTE. </w:t>
      </w:r>
    </w:p>
    <w:p w14:paraId="6B86821D" w14:textId="19AE7BA9" w:rsidR="003205A7" w:rsidRDefault="00022DBF" w:rsidP="003205A7">
      <w:pPr>
        <w:jc w:val="both"/>
      </w:pPr>
      <w:r>
        <w:t>Ancora</w:t>
      </w:r>
      <w:r w:rsidR="003205A7">
        <w:t xml:space="preserve">, José </w:t>
      </w:r>
      <w:r w:rsidR="003205A7">
        <w:rPr>
          <w:b/>
          <w:bCs/>
        </w:rPr>
        <w:t>Santos</w:t>
      </w:r>
      <w:r w:rsidR="003205A7">
        <w:t>, Presidente del Consiglio europeo degli Ordini dei Medici (</w:t>
      </w:r>
      <w:proofErr w:type="spellStart"/>
      <w:r w:rsidR="003205A7">
        <w:t>Ceom</w:t>
      </w:r>
      <w:proofErr w:type="spellEnd"/>
      <w:r w:rsidR="003205A7">
        <w:t xml:space="preserve">), Ole John </w:t>
      </w:r>
      <w:r w:rsidR="003205A7">
        <w:rPr>
          <w:b/>
          <w:bCs/>
        </w:rPr>
        <w:t>Bakke</w:t>
      </w:r>
      <w:r w:rsidR="003205A7">
        <w:t>, Presidente del Comitato permanente dei Dottori europei (</w:t>
      </w:r>
      <w:proofErr w:type="spellStart"/>
      <w:r w:rsidR="003205A7">
        <w:t>Cpme</w:t>
      </w:r>
      <w:proofErr w:type="spellEnd"/>
      <w:r w:rsidR="003205A7">
        <w:t xml:space="preserve">) e Monsignor Mariano </w:t>
      </w:r>
      <w:r w:rsidR="003205A7">
        <w:rPr>
          <w:b/>
          <w:bCs/>
        </w:rPr>
        <w:t>Crociata</w:t>
      </w:r>
      <w:r w:rsidR="003205A7">
        <w:t>, Presidente della Commissione delle Conferenze episcopali della Comunità europea.</w:t>
      </w:r>
    </w:p>
    <w:p w14:paraId="223A7F7C" w14:textId="77777777" w:rsidR="003205A7" w:rsidRDefault="003205A7" w:rsidP="003205A7">
      <w:pPr>
        <w:jc w:val="both"/>
        <w:rPr>
          <w:b/>
          <w:bCs/>
        </w:rPr>
      </w:pPr>
      <w:r>
        <w:t xml:space="preserve">A partire dalle 17, tre relazioni: </w:t>
      </w:r>
      <w:r>
        <w:rPr>
          <w:b/>
          <w:bCs/>
        </w:rPr>
        <w:t>“La spesa sanitaria nel quadro del Patto di stabilità e crescita europeo”,</w:t>
      </w:r>
      <w:r>
        <w:t xml:space="preserve"> tenuta da Marco </w:t>
      </w:r>
      <w:r>
        <w:rPr>
          <w:b/>
          <w:bCs/>
        </w:rPr>
        <w:t>Dani</w:t>
      </w:r>
      <w:r>
        <w:t xml:space="preserve">, Professore associato di Diritto pubblico comparato dell’Università di </w:t>
      </w:r>
      <w:r>
        <w:rPr>
          <w:b/>
          <w:bCs/>
        </w:rPr>
        <w:t>Trento</w:t>
      </w:r>
      <w:r>
        <w:t xml:space="preserve">; </w:t>
      </w:r>
      <w:r>
        <w:rPr>
          <w:b/>
          <w:bCs/>
        </w:rPr>
        <w:t>“Il valore economico e sociale del Servizio sanitario nazionale</w:t>
      </w:r>
      <w:r>
        <w:t xml:space="preserve">”, a cura di Francesco </w:t>
      </w:r>
      <w:r>
        <w:rPr>
          <w:b/>
          <w:bCs/>
        </w:rPr>
        <w:t>Maietta</w:t>
      </w:r>
      <w:r>
        <w:t xml:space="preserve">, Responsabile Area consumi, Mercati e Welfare del </w:t>
      </w:r>
      <w:r>
        <w:rPr>
          <w:b/>
          <w:bCs/>
        </w:rPr>
        <w:t>Censis</w:t>
      </w:r>
      <w:r>
        <w:t xml:space="preserve"> che presenterà dati inediti; “</w:t>
      </w:r>
      <w:proofErr w:type="spellStart"/>
      <w:r>
        <w:rPr>
          <w:b/>
          <w:bCs/>
        </w:rPr>
        <w:t>Designing</w:t>
      </w:r>
      <w:proofErr w:type="spellEnd"/>
      <w:r>
        <w:rPr>
          <w:b/>
          <w:bCs/>
        </w:rPr>
        <w:t xml:space="preserve"> the </w:t>
      </w:r>
      <w:proofErr w:type="spellStart"/>
      <w:r>
        <w:rPr>
          <w:b/>
          <w:bCs/>
        </w:rPr>
        <w:t>European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patient</w:t>
      </w:r>
      <w:proofErr w:type="spellEnd"/>
      <w:r>
        <w:rPr>
          <w:b/>
          <w:bCs/>
        </w:rPr>
        <w:t xml:space="preserve"> of the future”</w:t>
      </w:r>
      <w:r>
        <w:t xml:space="preserve">, per voce di Chris </w:t>
      </w:r>
      <w:r w:rsidRPr="008C3EC8">
        <w:rPr>
          <w:b/>
          <w:bCs/>
        </w:rPr>
        <w:t>Brown</w:t>
      </w:r>
      <w:r>
        <w:t>, Capo dell’Ufficio europeo dell’Oms per gli investimenti in salute e sviluppo, che rielaborerà alcuni risultati dell’ultimo “</w:t>
      </w:r>
      <w:r>
        <w:rPr>
          <w:b/>
          <w:bCs/>
        </w:rPr>
        <w:t>Rapporto sullo stato dell’equità in salute”.</w:t>
      </w:r>
    </w:p>
    <w:p w14:paraId="39396FB8" w14:textId="18A7C545" w:rsidR="003205A7" w:rsidRDefault="003205A7" w:rsidP="003205A7">
      <w:pPr>
        <w:jc w:val="both"/>
      </w:pPr>
      <w:r>
        <w:t xml:space="preserve">Prima delle conclusioni, per voce del Presidente della </w:t>
      </w:r>
      <w:proofErr w:type="spellStart"/>
      <w:r>
        <w:rPr>
          <w:b/>
          <w:bCs/>
        </w:rPr>
        <w:t>Fnomceo</w:t>
      </w:r>
      <w:proofErr w:type="spellEnd"/>
      <w:r>
        <w:t xml:space="preserve"> Filippo </w:t>
      </w:r>
      <w:r>
        <w:rPr>
          <w:b/>
          <w:bCs/>
        </w:rPr>
        <w:t>Anelli</w:t>
      </w:r>
      <w:r>
        <w:t xml:space="preserve">, una seconda Tavola Rotonda: </w:t>
      </w:r>
      <w:r>
        <w:rPr>
          <w:b/>
          <w:bCs/>
        </w:rPr>
        <w:t>“Il SSN, strumento per tutelare i diritti e sostenere la crescita economica e sociale”.</w:t>
      </w:r>
      <w:r>
        <w:t xml:space="preserve"> A partecipare, moderati dal Segretario</w:t>
      </w:r>
      <w:r w:rsidR="006321AD">
        <w:t xml:space="preserve"> </w:t>
      </w:r>
      <w:proofErr w:type="spellStart"/>
      <w:r w:rsidR="006321AD" w:rsidRPr="006321AD">
        <w:rPr>
          <w:b/>
          <w:bCs/>
        </w:rPr>
        <w:t>Fnomceo</w:t>
      </w:r>
      <w:proofErr w:type="spellEnd"/>
      <w:r w:rsidRPr="006321AD">
        <w:rPr>
          <w:b/>
          <w:bCs/>
        </w:rPr>
        <w:t xml:space="preserve"> </w:t>
      </w:r>
      <w:r>
        <w:t xml:space="preserve">Roberto </w:t>
      </w:r>
      <w:r>
        <w:rPr>
          <w:b/>
          <w:bCs/>
        </w:rPr>
        <w:t>Monaco</w:t>
      </w:r>
      <w:r>
        <w:t xml:space="preserve">,  Maurizio </w:t>
      </w:r>
      <w:r>
        <w:rPr>
          <w:b/>
          <w:bCs/>
        </w:rPr>
        <w:t>Gasparri</w:t>
      </w:r>
      <w:r>
        <w:t xml:space="preserve">, </w:t>
      </w:r>
      <w:r w:rsidR="006321AD">
        <w:t>Senatore della Repubblica</w:t>
      </w:r>
      <w:r>
        <w:t xml:space="preserve">, Roberto </w:t>
      </w:r>
      <w:r>
        <w:rPr>
          <w:b/>
          <w:bCs/>
        </w:rPr>
        <w:t>Benedetti</w:t>
      </w:r>
      <w:r>
        <w:t xml:space="preserve">, già Presidente della Sezione regionale di controllo per il Lazio della Corte dei Conti, Massimo </w:t>
      </w:r>
      <w:r>
        <w:rPr>
          <w:b/>
          <w:bCs/>
        </w:rPr>
        <w:t>Fabi</w:t>
      </w:r>
      <w:r>
        <w:t>, Coordinatore della Commissione Salute della Conferenza de</w:t>
      </w:r>
      <w:r w:rsidR="00B327C7">
        <w:t>l</w:t>
      </w:r>
      <w:r>
        <w:t xml:space="preserve">le Regioni e Province autonome, Maria Rosaria </w:t>
      </w:r>
      <w:r>
        <w:rPr>
          <w:b/>
          <w:bCs/>
        </w:rPr>
        <w:t>Campitiello</w:t>
      </w:r>
      <w:r>
        <w:t xml:space="preserve">, Capo Dipartimento della Prevenzione del Ministero della Salute, Guido Quintini </w:t>
      </w:r>
      <w:proofErr w:type="spellStart"/>
      <w:r>
        <w:rPr>
          <w:b/>
          <w:bCs/>
        </w:rPr>
        <w:t>Liris</w:t>
      </w:r>
      <w:proofErr w:type="spellEnd"/>
      <w:r>
        <w:t xml:space="preserve">, componente della Commissione Bilancio del Senato e Mariella </w:t>
      </w:r>
      <w:r>
        <w:rPr>
          <w:b/>
          <w:bCs/>
        </w:rPr>
        <w:t>Mainolfi</w:t>
      </w:r>
      <w:r>
        <w:t>, Direttore Generale delle Professioni sanitarie del Ministero della Salute.</w:t>
      </w:r>
    </w:p>
    <w:p w14:paraId="55BEAE05" w14:textId="77777777" w:rsidR="003205A7" w:rsidRDefault="003205A7" w:rsidP="003205A7">
      <w:pPr>
        <w:jc w:val="both"/>
      </w:pPr>
    </w:p>
    <w:p w14:paraId="6B7FBE1B" w14:textId="77777777" w:rsidR="003205A7" w:rsidRDefault="003205A7" w:rsidP="003205A7">
      <w:pPr>
        <w:jc w:val="both"/>
        <w:rPr>
          <w:b/>
          <w:bCs/>
        </w:rPr>
      </w:pPr>
      <w:r w:rsidRPr="00661FB7">
        <w:rPr>
          <w:b/>
          <w:bCs/>
          <w:highlight w:val="yellow"/>
        </w:rPr>
        <w:t xml:space="preserve">I signori giornalisti sono invitati, previo accreditamento presso l’Ufficio Stampa della </w:t>
      </w:r>
      <w:proofErr w:type="spellStart"/>
      <w:r w:rsidRPr="00661FB7">
        <w:rPr>
          <w:b/>
          <w:bCs/>
          <w:highlight w:val="yellow"/>
        </w:rPr>
        <w:t>Fnomceo</w:t>
      </w:r>
      <w:proofErr w:type="spellEnd"/>
      <w:r w:rsidRPr="00661FB7">
        <w:rPr>
          <w:b/>
          <w:bCs/>
          <w:highlight w:val="yellow"/>
        </w:rPr>
        <w:t xml:space="preserve"> (</w:t>
      </w:r>
      <w:hyperlink r:id="rId8" w:history="1">
        <w:r w:rsidRPr="00661FB7">
          <w:rPr>
            <w:rStyle w:val="Collegamentoipertestuale"/>
            <w:b/>
            <w:bCs/>
            <w:highlight w:val="yellow"/>
          </w:rPr>
          <w:t>informazione@fnomceo.it</w:t>
        </w:r>
      </w:hyperlink>
      <w:r w:rsidRPr="00661FB7">
        <w:rPr>
          <w:b/>
          <w:bCs/>
          <w:highlight w:val="yellow"/>
        </w:rPr>
        <w:t>, 3472359608).</w:t>
      </w:r>
      <w:r>
        <w:rPr>
          <w:b/>
          <w:bCs/>
        </w:rPr>
        <w:t xml:space="preserve"> </w:t>
      </w:r>
    </w:p>
    <w:p w14:paraId="1EAD10F7" w14:textId="77777777" w:rsidR="003205A7" w:rsidRDefault="003205A7" w:rsidP="003205A7">
      <w:pPr>
        <w:jc w:val="both"/>
      </w:pPr>
    </w:p>
    <w:p w14:paraId="707090A5" w14:textId="77777777" w:rsidR="003205A7" w:rsidRDefault="003205A7" w:rsidP="003205A7">
      <w:pPr>
        <w:jc w:val="both"/>
      </w:pPr>
      <w:r>
        <w:t xml:space="preserve">      </w:t>
      </w:r>
    </w:p>
    <w:p w14:paraId="2969FDA2" w14:textId="77777777" w:rsidR="003205A7" w:rsidRDefault="003205A7" w:rsidP="003205A7">
      <w:pPr>
        <w:jc w:val="both"/>
      </w:pPr>
      <w:r>
        <w:t xml:space="preserve">  </w:t>
      </w:r>
    </w:p>
    <w:p w14:paraId="6233F4B5" w14:textId="77777777" w:rsidR="003205A7" w:rsidRDefault="003205A7" w:rsidP="003205A7">
      <w:pPr>
        <w:jc w:val="both"/>
      </w:pPr>
      <w:r>
        <w:t xml:space="preserve"> </w:t>
      </w:r>
    </w:p>
    <w:p w14:paraId="7E3FC12E" w14:textId="77777777" w:rsidR="003205A7" w:rsidRDefault="003205A7" w:rsidP="003205A7"/>
    <w:p w14:paraId="40B77F5F" w14:textId="77777777" w:rsidR="003205A7" w:rsidRDefault="003205A7" w:rsidP="003205A7"/>
    <w:p w14:paraId="00B51E45" w14:textId="77777777" w:rsidR="003205A7" w:rsidRPr="003205A7" w:rsidRDefault="003205A7" w:rsidP="003205A7"/>
    <w:p w14:paraId="500CB77C" w14:textId="3FE5A18A" w:rsidR="00EA320B" w:rsidRPr="00EA320B" w:rsidRDefault="003205A7" w:rsidP="00EA320B">
      <w:r>
        <w:t xml:space="preserve">Roma, </w:t>
      </w:r>
      <w:r w:rsidR="006142E3">
        <w:t>3 luglio</w:t>
      </w:r>
      <w:r>
        <w:t xml:space="preserve"> 2025</w:t>
      </w:r>
    </w:p>
    <w:p w14:paraId="27720B44" w14:textId="210D9CFE" w:rsidR="00AF05CB" w:rsidRDefault="00D2093E" w:rsidP="00274ADA">
      <w:pPr>
        <w:spacing w:before="100" w:beforeAutospacing="1" w:after="100" w:afterAutospacing="1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</w:rPr>
        <w:t xml:space="preserve"> </w:t>
      </w:r>
      <w:r w:rsidR="0096282F" w:rsidRPr="004059B1">
        <w:rPr>
          <w:b/>
          <w:bCs/>
          <w:i/>
          <w:iCs/>
          <w:sz w:val="22"/>
          <w:szCs w:val="22"/>
          <w:u w:val="single"/>
        </w:rPr>
        <w:t xml:space="preserve">Ufficio Stampa </w:t>
      </w:r>
      <w:proofErr w:type="spellStart"/>
      <w:r w:rsidR="0096282F" w:rsidRPr="004059B1">
        <w:rPr>
          <w:b/>
          <w:bCs/>
          <w:i/>
          <w:iCs/>
          <w:sz w:val="22"/>
          <w:szCs w:val="22"/>
          <w:u w:val="single"/>
        </w:rPr>
        <w:t>Fnomceo</w:t>
      </w:r>
      <w:proofErr w:type="spellEnd"/>
      <w:r w:rsidR="0096282F" w:rsidRPr="004059B1">
        <w:rPr>
          <w:b/>
          <w:bCs/>
          <w:i/>
          <w:iCs/>
          <w:sz w:val="22"/>
          <w:szCs w:val="22"/>
          <w:u w:val="single"/>
        </w:rPr>
        <w:t xml:space="preserve">: 0636203238 – </w:t>
      </w:r>
      <w:hyperlink r:id="rId9" w:tgtFrame="_blank" w:history="1">
        <w:r w:rsidR="0096282F" w:rsidRPr="004059B1">
          <w:rPr>
            <w:rStyle w:val="Collegamentoipertestuale"/>
            <w:b/>
            <w:bCs/>
            <w:i/>
            <w:iCs/>
            <w:sz w:val="22"/>
            <w:szCs w:val="22"/>
          </w:rPr>
          <w:t>347 2359608</w:t>
        </w:r>
      </w:hyperlink>
      <w:r w:rsidR="0096282F" w:rsidRPr="004059B1">
        <w:rPr>
          <w:b/>
          <w:bCs/>
          <w:i/>
          <w:iCs/>
          <w:sz w:val="22"/>
          <w:szCs w:val="22"/>
          <w:u w:val="single"/>
        </w:rPr>
        <w:t xml:space="preserve"> – 3371068340 -   </w:t>
      </w:r>
      <w:hyperlink r:id="rId10" w:tgtFrame="_blank" w:history="1">
        <w:r w:rsidR="0096282F" w:rsidRPr="004059B1">
          <w:rPr>
            <w:rStyle w:val="Collegamentoipertestuale"/>
            <w:b/>
            <w:bCs/>
            <w:i/>
            <w:iCs/>
            <w:sz w:val="22"/>
            <w:szCs w:val="22"/>
          </w:rPr>
          <w:t>informazione@fnomceo.it</w:t>
        </w:r>
      </w:hyperlink>
    </w:p>
    <w:sectPr w:rsidR="00AF05CB">
      <w:endnotePr>
        <w:numFmt w:val="decimal"/>
        <w:numStart w:val="0"/>
      </w:endnotePr>
      <w:pgSz w:w="11906" w:h="16838"/>
      <w:pgMar w:top="851" w:right="1134" w:bottom="1134" w:left="1134" w:header="1798" w:footer="17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049B"/>
    <w:multiLevelType w:val="hybridMultilevel"/>
    <w:tmpl w:val="D76871A0"/>
    <w:lvl w:ilvl="0" w:tplc="2D42A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25414"/>
    <w:multiLevelType w:val="multilevel"/>
    <w:tmpl w:val="7E06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96599"/>
    <w:multiLevelType w:val="hybridMultilevel"/>
    <w:tmpl w:val="B38480C0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51E6EA9"/>
    <w:multiLevelType w:val="hybridMultilevel"/>
    <w:tmpl w:val="61C678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ED6634"/>
    <w:multiLevelType w:val="hybridMultilevel"/>
    <w:tmpl w:val="949EE0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E03D8"/>
    <w:multiLevelType w:val="hybridMultilevel"/>
    <w:tmpl w:val="CB88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077273">
    <w:abstractNumId w:val="2"/>
  </w:num>
  <w:num w:numId="2" w16cid:durableId="1457219021">
    <w:abstractNumId w:val="0"/>
  </w:num>
  <w:num w:numId="3" w16cid:durableId="6736531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5665763">
    <w:abstractNumId w:val="3"/>
  </w:num>
  <w:num w:numId="5" w16cid:durableId="708534206">
    <w:abstractNumId w:val="5"/>
  </w:num>
  <w:num w:numId="6" w16cid:durableId="133986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CE"/>
    <w:rsid w:val="00006B17"/>
    <w:rsid w:val="000139F0"/>
    <w:rsid w:val="00014887"/>
    <w:rsid w:val="00020E6D"/>
    <w:rsid w:val="00022DBF"/>
    <w:rsid w:val="00034828"/>
    <w:rsid w:val="00040379"/>
    <w:rsid w:val="00042AAE"/>
    <w:rsid w:val="00054FA4"/>
    <w:rsid w:val="00063EEA"/>
    <w:rsid w:val="00071FB8"/>
    <w:rsid w:val="00082482"/>
    <w:rsid w:val="000824C5"/>
    <w:rsid w:val="00083D52"/>
    <w:rsid w:val="00090A04"/>
    <w:rsid w:val="000920D0"/>
    <w:rsid w:val="00092BFA"/>
    <w:rsid w:val="000A224B"/>
    <w:rsid w:val="000A6A3F"/>
    <w:rsid w:val="000B02B5"/>
    <w:rsid w:val="000B28F9"/>
    <w:rsid w:val="000B540F"/>
    <w:rsid w:val="000B54AF"/>
    <w:rsid w:val="000B5FE2"/>
    <w:rsid w:val="000C6D8A"/>
    <w:rsid w:val="000D18B5"/>
    <w:rsid w:val="000D4CD6"/>
    <w:rsid w:val="000E0759"/>
    <w:rsid w:val="000E5F76"/>
    <w:rsid w:val="000E7825"/>
    <w:rsid w:val="000E7AD6"/>
    <w:rsid w:val="000F122E"/>
    <w:rsid w:val="000F3FDC"/>
    <w:rsid w:val="000F411A"/>
    <w:rsid w:val="000F7838"/>
    <w:rsid w:val="00102DA3"/>
    <w:rsid w:val="00102E84"/>
    <w:rsid w:val="0011047B"/>
    <w:rsid w:val="001105BC"/>
    <w:rsid w:val="00110705"/>
    <w:rsid w:val="00115840"/>
    <w:rsid w:val="00115CE1"/>
    <w:rsid w:val="00120A71"/>
    <w:rsid w:val="00120C1A"/>
    <w:rsid w:val="00120F51"/>
    <w:rsid w:val="001210D1"/>
    <w:rsid w:val="0012736B"/>
    <w:rsid w:val="00133D88"/>
    <w:rsid w:val="001373DE"/>
    <w:rsid w:val="00137608"/>
    <w:rsid w:val="00140551"/>
    <w:rsid w:val="00157B0A"/>
    <w:rsid w:val="00157DEE"/>
    <w:rsid w:val="00166FB0"/>
    <w:rsid w:val="00175800"/>
    <w:rsid w:val="00180A52"/>
    <w:rsid w:val="001865A6"/>
    <w:rsid w:val="001870E7"/>
    <w:rsid w:val="00197371"/>
    <w:rsid w:val="00197480"/>
    <w:rsid w:val="001C11E9"/>
    <w:rsid w:val="001C2A35"/>
    <w:rsid w:val="001D0B9A"/>
    <w:rsid w:val="001D3ED0"/>
    <w:rsid w:val="001D7CEE"/>
    <w:rsid w:val="001E0B9D"/>
    <w:rsid w:val="001E704A"/>
    <w:rsid w:val="001E77A5"/>
    <w:rsid w:val="001F33BC"/>
    <w:rsid w:val="001F4106"/>
    <w:rsid w:val="001F518E"/>
    <w:rsid w:val="001F59C3"/>
    <w:rsid w:val="00200633"/>
    <w:rsid w:val="00202755"/>
    <w:rsid w:val="0020363B"/>
    <w:rsid w:val="002041C3"/>
    <w:rsid w:val="00206C3B"/>
    <w:rsid w:val="0021264B"/>
    <w:rsid w:val="00212F41"/>
    <w:rsid w:val="00217056"/>
    <w:rsid w:val="002175F9"/>
    <w:rsid w:val="00217A54"/>
    <w:rsid w:val="00221884"/>
    <w:rsid w:val="002230BC"/>
    <w:rsid w:val="00223208"/>
    <w:rsid w:val="002259EF"/>
    <w:rsid w:val="00231F43"/>
    <w:rsid w:val="002329FD"/>
    <w:rsid w:val="002333AA"/>
    <w:rsid w:val="00234C53"/>
    <w:rsid w:val="0024195D"/>
    <w:rsid w:val="002426D8"/>
    <w:rsid w:val="0025380B"/>
    <w:rsid w:val="00255351"/>
    <w:rsid w:val="002618B2"/>
    <w:rsid w:val="00262758"/>
    <w:rsid w:val="00274ADA"/>
    <w:rsid w:val="00281ABE"/>
    <w:rsid w:val="00291DEB"/>
    <w:rsid w:val="002A2614"/>
    <w:rsid w:val="002B10F4"/>
    <w:rsid w:val="002B1510"/>
    <w:rsid w:val="002B7D4A"/>
    <w:rsid w:val="002D3449"/>
    <w:rsid w:val="002D5EBB"/>
    <w:rsid w:val="002D7B4A"/>
    <w:rsid w:val="002E0EAE"/>
    <w:rsid w:val="002E14AD"/>
    <w:rsid w:val="002E43D2"/>
    <w:rsid w:val="002E5673"/>
    <w:rsid w:val="002F15FD"/>
    <w:rsid w:val="002F5CF1"/>
    <w:rsid w:val="00300611"/>
    <w:rsid w:val="0030175F"/>
    <w:rsid w:val="00302D9F"/>
    <w:rsid w:val="003039AA"/>
    <w:rsid w:val="00306F35"/>
    <w:rsid w:val="00314522"/>
    <w:rsid w:val="003205A7"/>
    <w:rsid w:val="003225BA"/>
    <w:rsid w:val="00323C2A"/>
    <w:rsid w:val="0032637D"/>
    <w:rsid w:val="0035487F"/>
    <w:rsid w:val="0035620F"/>
    <w:rsid w:val="00356F04"/>
    <w:rsid w:val="00357A58"/>
    <w:rsid w:val="00363F8E"/>
    <w:rsid w:val="00367EFA"/>
    <w:rsid w:val="0037584E"/>
    <w:rsid w:val="00377848"/>
    <w:rsid w:val="00381E19"/>
    <w:rsid w:val="003839DB"/>
    <w:rsid w:val="00387CDC"/>
    <w:rsid w:val="00394545"/>
    <w:rsid w:val="00395D53"/>
    <w:rsid w:val="003A66A0"/>
    <w:rsid w:val="003A7E03"/>
    <w:rsid w:val="003A7F9C"/>
    <w:rsid w:val="003B0BDC"/>
    <w:rsid w:val="003B5C7B"/>
    <w:rsid w:val="003B74D9"/>
    <w:rsid w:val="003C2DB0"/>
    <w:rsid w:val="003C53AA"/>
    <w:rsid w:val="003C7C18"/>
    <w:rsid w:val="003D0B8A"/>
    <w:rsid w:val="003E3374"/>
    <w:rsid w:val="003E4E42"/>
    <w:rsid w:val="003E5D4D"/>
    <w:rsid w:val="003F0EC4"/>
    <w:rsid w:val="00402DB5"/>
    <w:rsid w:val="004059B1"/>
    <w:rsid w:val="004239A8"/>
    <w:rsid w:val="00434321"/>
    <w:rsid w:val="004361D2"/>
    <w:rsid w:val="00441F18"/>
    <w:rsid w:val="00444F61"/>
    <w:rsid w:val="004468CF"/>
    <w:rsid w:val="00447100"/>
    <w:rsid w:val="004472EE"/>
    <w:rsid w:val="00451F43"/>
    <w:rsid w:val="00455D79"/>
    <w:rsid w:val="00457E66"/>
    <w:rsid w:val="00461345"/>
    <w:rsid w:val="00472FFE"/>
    <w:rsid w:val="00481058"/>
    <w:rsid w:val="00483940"/>
    <w:rsid w:val="00485209"/>
    <w:rsid w:val="00485EF5"/>
    <w:rsid w:val="00492797"/>
    <w:rsid w:val="00496661"/>
    <w:rsid w:val="004A399B"/>
    <w:rsid w:val="004A5624"/>
    <w:rsid w:val="004A75F2"/>
    <w:rsid w:val="004A7F43"/>
    <w:rsid w:val="004B02A0"/>
    <w:rsid w:val="004B507E"/>
    <w:rsid w:val="004C6985"/>
    <w:rsid w:val="004C7AF7"/>
    <w:rsid w:val="004D417C"/>
    <w:rsid w:val="004E1FEF"/>
    <w:rsid w:val="004F56E7"/>
    <w:rsid w:val="005009F9"/>
    <w:rsid w:val="00505334"/>
    <w:rsid w:val="005067BF"/>
    <w:rsid w:val="00536D54"/>
    <w:rsid w:val="00541823"/>
    <w:rsid w:val="00543E47"/>
    <w:rsid w:val="0054500C"/>
    <w:rsid w:val="00551805"/>
    <w:rsid w:val="00556B16"/>
    <w:rsid w:val="005628E0"/>
    <w:rsid w:val="00571210"/>
    <w:rsid w:val="005725B3"/>
    <w:rsid w:val="005838C2"/>
    <w:rsid w:val="00584C3F"/>
    <w:rsid w:val="00590BA2"/>
    <w:rsid w:val="00591F57"/>
    <w:rsid w:val="005A04D0"/>
    <w:rsid w:val="005B31A5"/>
    <w:rsid w:val="005B4334"/>
    <w:rsid w:val="005B522C"/>
    <w:rsid w:val="005B5BA6"/>
    <w:rsid w:val="005C012E"/>
    <w:rsid w:val="005C6F0D"/>
    <w:rsid w:val="005D1BDD"/>
    <w:rsid w:val="005D30CC"/>
    <w:rsid w:val="005D7933"/>
    <w:rsid w:val="005E0F28"/>
    <w:rsid w:val="005E4D30"/>
    <w:rsid w:val="005E79A3"/>
    <w:rsid w:val="005E7D8C"/>
    <w:rsid w:val="005F55A2"/>
    <w:rsid w:val="005F6320"/>
    <w:rsid w:val="00600E2F"/>
    <w:rsid w:val="00610C07"/>
    <w:rsid w:val="00613E58"/>
    <w:rsid w:val="006142E3"/>
    <w:rsid w:val="00617668"/>
    <w:rsid w:val="00623686"/>
    <w:rsid w:val="006244D9"/>
    <w:rsid w:val="006306E3"/>
    <w:rsid w:val="006321AD"/>
    <w:rsid w:val="00634313"/>
    <w:rsid w:val="00641383"/>
    <w:rsid w:val="00641C07"/>
    <w:rsid w:val="006425F7"/>
    <w:rsid w:val="00643BDB"/>
    <w:rsid w:val="00653BD1"/>
    <w:rsid w:val="006556E4"/>
    <w:rsid w:val="00660A7A"/>
    <w:rsid w:val="00661FB7"/>
    <w:rsid w:val="0066293E"/>
    <w:rsid w:val="00663B0F"/>
    <w:rsid w:val="006643A6"/>
    <w:rsid w:val="00666338"/>
    <w:rsid w:val="00675D3D"/>
    <w:rsid w:val="00682600"/>
    <w:rsid w:val="00682D9B"/>
    <w:rsid w:val="00682FB9"/>
    <w:rsid w:val="00684A27"/>
    <w:rsid w:val="00686026"/>
    <w:rsid w:val="00687CD7"/>
    <w:rsid w:val="00690F18"/>
    <w:rsid w:val="006957AB"/>
    <w:rsid w:val="006C5D0D"/>
    <w:rsid w:val="006C63F8"/>
    <w:rsid w:val="006D5F38"/>
    <w:rsid w:val="006D682A"/>
    <w:rsid w:val="006E3173"/>
    <w:rsid w:val="006E72F6"/>
    <w:rsid w:val="006F2B51"/>
    <w:rsid w:val="006F418D"/>
    <w:rsid w:val="00701526"/>
    <w:rsid w:val="00703153"/>
    <w:rsid w:val="00706B40"/>
    <w:rsid w:val="007114DE"/>
    <w:rsid w:val="0071204D"/>
    <w:rsid w:val="00717A16"/>
    <w:rsid w:val="007401F0"/>
    <w:rsid w:val="007440A7"/>
    <w:rsid w:val="007704F3"/>
    <w:rsid w:val="00783C3D"/>
    <w:rsid w:val="0079400D"/>
    <w:rsid w:val="007947F6"/>
    <w:rsid w:val="00795C07"/>
    <w:rsid w:val="007A05EF"/>
    <w:rsid w:val="007A2047"/>
    <w:rsid w:val="007B5467"/>
    <w:rsid w:val="007B6CA0"/>
    <w:rsid w:val="007B6E23"/>
    <w:rsid w:val="007C51E1"/>
    <w:rsid w:val="007D0254"/>
    <w:rsid w:val="007D4B7C"/>
    <w:rsid w:val="007D76EE"/>
    <w:rsid w:val="007E32C5"/>
    <w:rsid w:val="007E65A1"/>
    <w:rsid w:val="007E66EF"/>
    <w:rsid w:val="007F0DF8"/>
    <w:rsid w:val="007F10BE"/>
    <w:rsid w:val="007F1A45"/>
    <w:rsid w:val="007F29D7"/>
    <w:rsid w:val="007F2A40"/>
    <w:rsid w:val="007F2A4A"/>
    <w:rsid w:val="007F39B6"/>
    <w:rsid w:val="007F4DA1"/>
    <w:rsid w:val="0081111C"/>
    <w:rsid w:val="00811D88"/>
    <w:rsid w:val="00825FA5"/>
    <w:rsid w:val="0083208D"/>
    <w:rsid w:val="00836ED9"/>
    <w:rsid w:val="00843987"/>
    <w:rsid w:val="00844827"/>
    <w:rsid w:val="00851A3F"/>
    <w:rsid w:val="00851CD3"/>
    <w:rsid w:val="00852DA4"/>
    <w:rsid w:val="00857647"/>
    <w:rsid w:val="00865A90"/>
    <w:rsid w:val="00870FAB"/>
    <w:rsid w:val="00874144"/>
    <w:rsid w:val="00880E33"/>
    <w:rsid w:val="00886AEF"/>
    <w:rsid w:val="00887CCE"/>
    <w:rsid w:val="00893C08"/>
    <w:rsid w:val="00894179"/>
    <w:rsid w:val="00896EA3"/>
    <w:rsid w:val="008A2E97"/>
    <w:rsid w:val="008A366B"/>
    <w:rsid w:val="008B0FB3"/>
    <w:rsid w:val="008C3CFD"/>
    <w:rsid w:val="008C3EC8"/>
    <w:rsid w:val="008C45CE"/>
    <w:rsid w:val="008C4805"/>
    <w:rsid w:val="008D4BBE"/>
    <w:rsid w:val="008D5FF8"/>
    <w:rsid w:val="008D63BD"/>
    <w:rsid w:val="008E60A7"/>
    <w:rsid w:val="008F0EC1"/>
    <w:rsid w:val="00902800"/>
    <w:rsid w:val="00902DF5"/>
    <w:rsid w:val="00913209"/>
    <w:rsid w:val="00913BF1"/>
    <w:rsid w:val="00915A67"/>
    <w:rsid w:val="009222F1"/>
    <w:rsid w:val="00923EF5"/>
    <w:rsid w:val="00931F5E"/>
    <w:rsid w:val="00935022"/>
    <w:rsid w:val="00936CFD"/>
    <w:rsid w:val="0094185C"/>
    <w:rsid w:val="00946B6C"/>
    <w:rsid w:val="009530F4"/>
    <w:rsid w:val="00956FB9"/>
    <w:rsid w:val="00961A63"/>
    <w:rsid w:val="00961FD7"/>
    <w:rsid w:val="0096282F"/>
    <w:rsid w:val="009629E1"/>
    <w:rsid w:val="00962C23"/>
    <w:rsid w:val="00962FD7"/>
    <w:rsid w:val="0097179A"/>
    <w:rsid w:val="0098315C"/>
    <w:rsid w:val="00985B4C"/>
    <w:rsid w:val="00987A36"/>
    <w:rsid w:val="00990AD4"/>
    <w:rsid w:val="009917C2"/>
    <w:rsid w:val="009921F7"/>
    <w:rsid w:val="00993DBD"/>
    <w:rsid w:val="009A1472"/>
    <w:rsid w:val="009A238F"/>
    <w:rsid w:val="009A63CE"/>
    <w:rsid w:val="009B06BC"/>
    <w:rsid w:val="009B1F5B"/>
    <w:rsid w:val="009B4C32"/>
    <w:rsid w:val="009B5A95"/>
    <w:rsid w:val="009B6906"/>
    <w:rsid w:val="009C35A8"/>
    <w:rsid w:val="009C499D"/>
    <w:rsid w:val="009C7397"/>
    <w:rsid w:val="009C7EDB"/>
    <w:rsid w:val="009D2749"/>
    <w:rsid w:val="009D2C16"/>
    <w:rsid w:val="009D3044"/>
    <w:rsid w:val="009D6470"/>
    <w:rsid w:val="009E3777"/>
    <w:rsid w:val="009E5FBE"/>
    <w:rsid w:val="009F4707"/>
    <w:rsid w:val="00A01261"/>
    <w:rsid w:val="00A10695"/>
    <w:rsid w:val="00A142DB"/>
    <w:rsid w:val="00A20DC3"/>
    <w:rsid w:val="00A22358"/>
    <w:rsid w:val="00A30ECF"/>
    <w:rsid w:val="00A3550B"/>
    <w:rsid w:val="00A3681E"/>
    <w:rsid w:val="00A37B33"/>
    <w:rsid w:val="00A414DE"/>
    <w:rsid w:val="00A43FEC"/>
    <w:rsid w:val="00A45198"/>
    <w:rsid w:val="00A5205F"/>
    <w:rsid w:val="00A56192"/>
    <w:rsid w:val="00A610BC"/>
    <w:rsid w:val="00A61FA9"/>
    <w:rsid w:val="00A6505B"/>
    <w:rsid w:val="00A67532"/>
    <w:rsid w:val="00A70750"/>
    <w:rsid w:val="00A72F6B"/>
    <w:rsid w:val="00A77873"/>
    <w:rsid w:val="00A77BE5"/>
    <w:rsid w:val="00A80919"/>
    <w:rsid w:val="00A80F34"/>
    <w:rsid w:val="00A8133B"/>
    <w:rsid w:val="00A91B12"/>
    <w:rsid w:val="00A9527C"/>
    <w:rsid w:val="00A95A48"/>
    <w:rsid w:val="00A95C95"/>
    <w:rsid w:val="00A9631F"/>
    <w:rsid w:val="00AA6EDC"/>
    <w:rsid w:val="00AB21C2"/>
    <w:rsid w:val="00AB2449"/>
    <w:rsid w:val="00AB6FDF"/>
    <w:rsid w:val="00AC0B56"/>
    <w:rsid w:val="00AC3ECD"/>
    <w:rsid w:val="00AC5E87"/>
    <w:rsid w:val="00AC70D0"/>
    <w:rsid w:val="00AC71B4"/>
    <w:rsid w:val="00AD39B1"/>
    <w:rsid w:val="00AD7015"/>
    <w:rsid w:val="00AE3502"/>
    <w:rsid w:val="00AE3FA6"/>
    <w:rsid w:val="00AE7D09"/>
    <w:rsid w:val="00AF05CB"/>
    <w:rsid w:val="00AF1B42"/>
    <w:rsid w:val="00AF6086"/>
    <w:rsid w:val="00B0040B"/>
    <w:rsid w:val="00B01E0A"/>
    <w:rsid w:val="00B11D02"/>
    <w:rsid w:val="00B14FF6"/>
    <w:rsid w:val="00B1700B"/>
    <w:rsid w:val="00B20E25"/>
    <w:rsid w:val="00B25676"/>
    <w:rsid w:val="00B260FF"/>
    <w:rsid w:val="00B30E5B"/>
    <w:rsid w:val="00B327C7"/>
    <w:rsid w:val="00B35118"/>
    <w:rsid w:val="00B40424"/>
    <w:rsid w:val="00B4755C"/>
    <w:rsid w:val="00B543B1"/>
    <w:rsid w:val="00B54A62"/>
    <w:rsid w:val="00B54E66"/>
    <w:rsid w:val="00B665F0"/>
    <w:rsid w:val="00B70DB2"/>
    <w:rsid w:val="00B72138"/>
    <w:rsid w:val="00B721FA"/>
    <w:rsid w:val="00B72747"/>
    <w:rsid w:val="00B75E43"/>
    <w:rsid w:val="00B77A28"/>
    <w:rsid w:val="00B84184"/>
    <w:rsid w:val="00B90C33"/>
    <w:rsid w:val="00B94057"/>
    <w:rsid w:val="00B9766D"/>
    <w:rsid w:val="00BA1257"/>
    <w:rsid w:val="00BA21AB"/>
    <w:rsid w:val="00BA2434"/>
    <w:rsid w:val="00BA3853"/>
    <w:rsid w:val="00BA4757"/>
    <w:rsid w:val="00BA7404"/>
    <w:rsid w:val="00BA7D62"/>
    <w:rsid w:val="00BB2BE3"/>
    <w:rsid w:val="00BD2A70"/>
    <w:rsid w:val="00BE273D"/>
    <w:rsid w:val="00BE27B4"/>
    <w:rsid w:val="00BE4ACF"/>
    <w:rsid w:val="00BF06BD"/>
    <w:rsid w:val="00BF0EBD"/>
    <w:rsid w:val="00BF16E5"/>
    <w:rsid w:val="00BF2748"/>
    <w:rsid w:val="00BF5876"/>
    <w:rsid w:val="00C02F10"/>
    <w:rsid w:val="00C04A5C"/>
    <w:rsid w:val="00C11503"/>
    <w:rsid w:val="00C13DDF"/>
    <w:rsid w:val="00C15C1A"/>
    <w:rsid w:val="00C240AE"/>
    <w:rsid w:val="00C2569D"/>
    <w:rsid w:val="00C33668"/>
    <w:rsid w:val="00C3617D"/>
    <w:rsid w:val="00C50557"/>
    <w:rsid w:val="00C5214E"/>
    <w:rsid w:val="00C55FE6"/>
    <w:rsid w:val="00C64CBB"/>
    <w:rsid w:val="00C74D13"/>
    <w:rsid w:val="00C83989"/>
    <w:rsid w:val="00C846A9"/>
    <w:rsid w:val="00C8518A"/>
    <w:rsid w:val="00C854EB"/>
    <w:rsid w:val="00C87253"/>
    <w:rsid w:val="00C93BA8"/>
    <w:rsid w:val="00C94AFB"/>
    <w:rsid w:val="00C95E2F"/>
    <w:rsid w:val="00CA1E16"/>
    <w:rsid w:val="00CA48AE"/>
    <w:rsid w:val="00CB0B3D"/>
    <w:rsid w:val="00CC25AE"/>
    <w:rsid w:val="00CC5740"/>
    <w:rsid w:val="00CC6A97"/>
    <w:rsid w:val="00CD2D3B"/>
    <w:rsid w:val="00CD4458"/>
    <w:rsid w:val="00CD45B0"/>
    <w:rsid w:val="00CE42E0"/>
    <w:rsid w:val="00CE4564"/>
    <w:rsid w:val="00CF0FB3"/>
    <w:rsid w:val="00CF248E"/>
    <w:rsid w:val="00CF305C"/>
    <w:rsid w:val="00CF5854"/>
    <w:rsid w:val="00CF5FA6"/>
    <w:rsid w:val="00D008D7"/>
    <w:rsid w:val="00D015C6"/>
    <w:rsid w:val="00D0172B"/>
    <w:rsid w:val="00D0220C"/>
    <w:rsid w:val="00D03057"/>
    <w:rsid w:val="00D06787"/>
    <w:rsid w:val="00D0742B"/>
    <w:rsid w:val="00D100DA"/>
    <w:rsid w:val="00D16CBA"/>
    <w:rsid w:val="00D17072"/>
    <w:rsid w:val="00D2093E"/>
    <w:rsid w:val="00D210F0"/>
    <w:rsid w:val="00D36AAE"/>
    <w:rsid w:val="00D46230"/>
    <w:rsid w:val="00D5423B"/>
    <w:rsid w:val="00D55851"/>
    <w:rsid w:val="00D57F8C"/>
    <w:rsid w:val="00D623F1"/>
    <w:rsid w:val="00D625F0"/>
    <w:rsid w:val="00D64762"/>
    <w:rsid w:val="00D73539"/>
    <w:rsid w:val="00D763F6"/>
    <w:rsid w:val="00D8532C"/>
    <w:rsid w:val="00D90DBE"/>
    <w:rsid w:val="00D92BC1"/>
    <w:rsid w:val="00D9790F"/>
    <w:rsid w:val="00D97991"/>
    <w:rsid w:val="00DA2AC1"/>
    <w:rsid w:val="00DA2FE0"/>
    <w:rsid w:val="00DA3248"/>
    <w:rsid w:val="00DA7FCD"/>
    <w:rsid w:val="00DB1494"/>
    <w:rsid w:val="00DB55D3"/>
    <w:rsid w:val="00DC3660"/>
    <w:rsid w:val="00DD4C06"/>
    <w:rsid w:val="00DE0571"/>
    <w:rsid w:val="00DE1059"/>
    <w:rsid w:val="00DE12FC"/>
    <w:rsid w:val="00DE1340"/>
    <w:rsid w:val="00E1478F"/>
    <w:rsid w:val="00E26F8F"/>
    <w:rsid w:val="00E276BF"/>
    <w:rsid w:val="00E303D9"/>
    <w:rsid w:val="00E34B6A"/>
    <w:rsid w:val="00E352AC"/>
    <w:rsid w:val="00E40276"/>
    <w:rsid w:val="00E40ADA"/>
    <w:rsid w:val="00E41FD0"/>
    <w:rsid w:val="00E450D8"/>
    <w:rsid w:val="00E502CD"/>
    <w:rsid w:val="00E50388"/>
    <w:rsid w:val="00E5247D"/>
    <w:rsid w:val="00E524BD"/>
    <w:rsid w:val="00E5503F"/>
    <w:rsid w:val="00E63E37"/>
    <w:rsid w:val="00E70F4E"/>
    <w:rsid w:val="00E8187F"/>
    <w:rsid w:val="00E864BF"/>
    <w:rsid w:val="00E90F78"/>
    <w:rsid w:val="00E9480C"/>
    <w:rsid w:val="00E9533E"/>
    <w:rsid w:val="00EA18E7"/>
    <w:rsid w:val="00EA320B"/>
    <w:rsid w:val="00EB5767"/>
    <w:rsid w:val="00EB7E29"/>
    <w:rsid w:val="00EC0A6A"/>
    <w:rsid w:val="00EC16DF"/>
    <w:rsid w:val="00EC2415"/>
    <w:rsid w:val="00EE1F68"/>
    <w:rsid w:val="00EE5427"/>
    <w:rsid w:val="00EF026F"/>
    <w:rsid w:val="00F00860"/>
    <w:rsid w:val="00F02DD2"/>
    <w:rsid w:val="00F07F92"/>
    <w:rsid w:val="00F15676"/>
    <w:rsid w:val="00F27466"/>
    <w:rsid w:val="00F37011"/>
    <w:rsid w:val="00F37918"/>
    <w:rsid w:val="00F46BFB"/>
    <w:rsid w:val="00F549E2"/>
    <w:rsid w:val="00F56CC2"/>
    <w:rsid w:val="00F63450"/>
    <w:rsid w:val="00F64E29"/>
    <w:rsid w:val="00F6511C"/>
    <w:rsid w:val="00F67D26"/>
    <w:rsid w:val="00F70467"/>
    <w:rsid w:val="00F708A2"/>
    <w:rsid w:val="00F72D43"/>
    <w:rsid w:val="00F73808"/>
    <w:rsid w:val="00F77312"/>
    <w:rsid w:val="00F80C6D"/>
    <w:rsid w:val="00F82D6F"/>
    <w:rsid w:val="00F918F5"/>
    <w:rsid w:val="00F93357"/>
    <w:rsid w:val="00F96463"/>
    <w:rsid w:val="00FA3645"/>
    <w:rsid w:val="00FA4497"/>
    <w:rsid w:val="00FB00D0"/>
    <w:rsid w:val="00FB123C"/>
    <w:rsid w:val="00FB3FF6"/>
    <w:rsid w:val="00FB53B7"/>
    <w:rsid w:val="00FC3281"/>
    <w:rsid w:val="00FC67A7"/>
    <w:rsid w:val="00FD3B7C"/>
    <w:rsid w:val="00FD725B"/>
    <w:rsid w:val="00FD7F6A"/>
    <w:rsid w:val="00FE040F"/>
    <w:rsid w:val="00FE0903"/>
    <w:rsid w:val="00FE21A0"/>
    <w:rsid w:val="00FE4BD7"/>
    <w:rsid w:val="00FE7E3C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E7F14"/>
  <w15:chartTrackingRefBased/>
  <w15:docId w15:val="{A99639FE-71E9-A749-895D-FDB248EF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  <w:rPr>
      <w:sz w:val="24"/>
    </w:rPr>
  </w:style>
  <w:style w:type="paragraph" w:styleId="Titolo1">
    <w:name w:val="heading 1"/>
    <w:basedOn w:val="Normale"/>
    <w:pPr>
      <w:spacing w:before="100" w:after="100"/>
      <w:outlineLvl w:val="0"/>
    </w:pPr>
    <w:rPr>
      <w:rFonts w:ascii="Arial Unicode MS" w:hAnsi="Arial Unicode MS"/>
      <w:b/>
      <w:sz w:val="48"/>
    </w:rPr>
  </w:style>
  <w:style w:type="paragraph" w:styleId="Titolo2">
    <w:name w:val="heading 2"/>
    <w:basedOn w:val="Normale"/>
    <w:next w:val="Normale"/>
    <w:pPr>
      <w:outlineLvl w:val="1"/>
    </w:pPr>
    <w:rPr>
      <w:rFonts w:ascii="Verdana" w:hAnsi="Verdana"/>
      <w:b/>
      <w:color w:val="000000"/>
    </w:rPr>
  </w:style>
  <w:style w:type="paragraph" w:styleId="Titolo3">
    <w:name w:val="heading 3"/>
    <w:basedOn w:val="Normale"/>
    <w:next w:val="Normale"/>
    <w:pPr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pPr>
      <w:outlineLvl w:val="3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customStyle="1" w:styleId="Corpodeltesto">
    <w:name w:val="Corpo del testo"/>
    <w:basedOn w:val="Normale"/>
    <w:rPr>
      <w:rFonts w:ascii="Verdana" w:hAnsi="Verdana"/>
      <w:i/>
      <w:color w:val="000000"/>
      <w:sz w:val="22"/>
    </w:rPr>
  </w:style>
  <w:style w:type="paragraph" w:styleId="Corpodeltesto2">
    <w:name w:val="Body Text 2"/>
    <w:basedOn w:val="Normale"/>
    <w:pPr>
      <w:jc w:val="center"/>
    </w:pPr>
    <w:rPr>
      <w:b/>
    </w:rPr>
  </w:style>
  <w:style w:type="paragraph" w:styleId="Rientrocorpodeltesto">
    <w:name w:val="Body Text Indent"/>
    <w:basedOn w:val="Normale"/>
    <w:pPr>
      <w:ind w:firstLine="708"/>
    </w:pPr>
    <w:rPr>
      <w:sz w:val="28"/>
    </w:rPr>
  </w:style>
  <w:style w:type="paragraph" w:styleId="Testofumetto">
    <w:name w:val="Balloon Text"/>
    <w:basedOn w:val="Normale"/>
    <w:rPr>
      <w:rFonts w:ascii="Tahoma" w:hAnsi="Tahoma"/>
      <w:sz w:val="16"/>
    </w:rPr>
  </w:style>
  <w:style w:type="paragraph" w:styleId="NormaleWeb">
    <w:name w:val="Normal (Web)"/>
    <w:basedOn w:val="Normale"/>
    <w:uiPriority w:val="99"/>
    <w:unhideWhenUsed/>
    <w:rsid w:val="003A7E03"/>
    <w:pPr>
      <w:widowControl/>
      <w:spacing w:before="100" w:beforeAutospacing="1" w:after="100" w:afterAutospacing="1"/>
    </w:pPr>
    <w:rPr>
      <w:szCs w:val="24"/>
    </w:rPr>
  </w:style>
  <w:style w:type="character" w:styleId="Enfasicorsivo">
    <w:name w:val="Emphasis"/>
    <w:uiPriority w:val="20"/>
    <w:qFormat/>
    <w:rsid w:val="00302D9F"/>
    <w:rPr>
      <w:i/>
      <w:iCs/>
    </w:rPr>
  </w:style>
  <w:style w:type="character" w:customStyle="1" w:styleId="testorossodata1">
    <w:name w:val="testo_rosso_data1"/>
    <w:rsid w:val="00302D9F"/>
    <w:rPr>
      <w:rFonts w:ascii="Georgia" w:hAnsi="Georgia" w:hint="default"/>
      <w:b/>
      <w:bCs/>
      <w:i w:val="0"/>
      <w:iCs w:val="0"/>
      <w:color w:val="C10C05"/>
      <w:sz w:val="17"/>
      <w:szCs w:val="17"/>
    </w:rPr>
  </w:style>
  <w:style w:type="paragraph" w:styleId="Testonormale">
    <w:name w:val="Plain Text"/>
    <w:basedOn w:val="Normale"/>
    <w:link w:val="TestonormaleCarattere"/>
    <w:uiPriority w:val="99"/>
    <w:unhideWhenUsed/>
    <w:rsid w:val="00034828"/>
    <w:pPr>
      <w:widowControl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034828"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ipertestuale">
    <w:name w:val="Hyperlink"/>
    <w:uiPriority w:val="99"/>
    <w:unhideWhenUsed/>
    <w:rsid w:val="00EE1F68"/>
    <w:rPr>
      <w:color w:val="0000FF"/>
      <w:u w:val="single"/>
    </w:rPr>
  </w:style>
  <w:style w:type="character" w:customStyle="1" w:styleId="separator">
    <w:name w:val="separator"/>
    <w:basedOn w:val="Carpredefinitoparagrafo"/>
    <w:rsid w:val="00AF1B42"/>
  </w:style>
  <w:style w:type="character" w:styleId="Collegamentovisitato">
    <w:name w:val="FollowedHyperlink"/>
    <w:rsid w:val="008C45CE"/>
    <w:rPr>
      <w:color w:val="800080"/>
      <w:u w:val="single"/>
    </w:rPr>
  </w:style>
  <w:style w:type="paragraph" w:customStyle="1" w:styleId="m-3095240014689096783gmail-corpo">
    <w:name w:val="m_-3095240014689096783gmail-corpo"/>
    <w:basedOn w:val="Normale"/>
    <w:rsid w:val="007F2A4A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Enfasigrassetto">
    <w:name w:val="Strong"/>
    <w:qFormat/>
    <w:rsid w:val="00B75E43"/>
    <w:rPr>
      <w:b/>
      <w:bCs/>
    </w:rPr>
  </w:style>
  <w:style w:type="paragraph" w:customStyle="1" w:styleId="Normale1">
    <w:name w:val="Normale1"/>
    <w:rsid w:val="007E32C5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styleId="Menzionenonrisolta">
    <w:name w:val="Unresolved Mention"/>
    <w:uiPriority w:val="99"/>
    <w:semiHidden/>
    <w:unhideWhenUsed/>
    <w:rsid w:val="00B260F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24BD"/>
    <w:pPr>
      <w:ind w:left="708"/>
    </w:pPr>
  </w:style>
  <w:style w:type="paragraph" w:styleId="Corpotesto">
    <w:name w:val="Body Text"/>
    <w:basedOn w:val="Normale"/>
    <w:link w:val="CorpotestoCarattere"/>
    <w:rsid w:val="00FD7F6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D7F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379">
          <w:marLeft w:val="75"/>
          <w:marRight w:val="0"/>
          <w:marTop w:val="0"/>
          <w:marBottom w:val="0"/>
          <w:divBdr>
            <w:top w:val="none" w:sz="0" w:space="0" w:color="auto"/>
            <w:left w:val="single" w:sz="18" w:space="4" w:color="000000"/>
            <w:bottom w:val="none" w:sz="0" w:space="0" w:color="auto"/>
            <w:right w:val="none" w:sz="0" w:space="0" w:color="auto"/>
          </w:divBdr>
        </w:div>
      </w:divsChild>
    </w:div>
    <w:div w:id="568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4702">
          <w:marLeft w:val="75"/>
          <w:marRight w:val="0"/>
          <w:marTop w:val="0"/>
          <w:marBottom w:val="0"/>
          <w:divBdr>
            <w:top w:val="none" w:sz="0" w:space="0" w:color="auto"/>
            <w:left w:val="single" w:sz="18" w:space="4" w:color="000000"/>
            <w:bottom w:val="none" w:sz="0" w:space="0" w:color="auto"/>
            <w:right w:val="none" w:sz="0" w:space="0" w:color="auto"/>
          </w:divBdr>
        </w:div>
      </w:divsChild>
    </w:div>
    <w:div w:id="1694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0780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zione@fnomce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rmazione@fnomceo.it" TargetMode="External"/><Relationship Id="rId4" Type="http://schemas.openxmlformats.org/officeDocument/2006/relationships/styles" Target="styles.xml"/><Relationship Id="rId9" Type="http://schemas.openxmlformats.org/officeDocument/2006/relationships/hyperlink" Target="tel:(347)%20235-960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9F0F1752C84CA76DA5ABBF02C309" ma:contentTypeVersion="11" ma:contentTypeDescription="Create a new document." ma:contentTypeScope="" ma:versionID="6c1b69382dc7de8e0dee11759fc16e9c">
  <xsd:schema xmlns:xsd="http://www.w3.org/2001/XMLSchema" xmlns:xs="http://www.w3.org/2001/XMLSchema" xmlns:p="http://schemas.microsoft.com/office/2006/metadata/properties" xmlns:ns3="4a270d5b-408e-4ebe-b551-e441cc119d2e" xmlns:ns4="bee33d9a-b975-4944-9614-8d8a72266e3f" targetNamespace="http://schemas.microsoft.com/office/2006/metadata/properties" ma:root="true" ma:fieldsID="61372f65b786d45de25c4c90975fe330" ns3:_="" ns4:_="">
    <xsd:import namespace="4a270d5b-408e-4ebe-b551-e441cc119d2e"/>
    <xsd:import namespace="bee33d9a-b975-4944-9614-8d8a72266e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70d5b-408e-4ebe-b551-e441cc119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33d9a-b975-4944-9614-8d8a72266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0AA8E-0153-4AF7-A067-220F8C3CE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70d5b-408e-4ebe-b551-e441cc119d2e"/>
    <ds:schemaRef ds:uri="bee33d9a-b975-4944-9614-8d8a72266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C373C-E706-42E7-936E-0DA7CEFDC5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5344</CharactersWithSpaces>
  <SharedDoc>false</SharedDoc>
  <HLinks>
    <vt:vector size="108" baseType="variant">
      <vt:variant>
        <vt:i4>7733280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4390976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34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32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7471146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22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20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8323135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10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8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6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327738</vt:i4>
      </vt:variant>
      <vt:variant>
        <vt:i4>3</vt:i4>
      </vt:variant>
      <vt:variant>
        <vt:i4>0</vt:i4>
      </vt:variant>
      <vt:variant>
        <vt:i4>5</vt:i4>
      </vt:variant>
      <vt:variant>
        <vt:lpwstr>mailto:informazione@fnomceo.it</vt:lpwstr>
      </vt:variant>
      <vt:variant>
        <vt:lpwstr/>
      </vt:variant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tel:(347) 235-9608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 Massini</dc:creator>
  <cp:keywords/>
  <cp:lastModifiedBy>ufficiostampa</cp:lastModifiedBy>
  <cp:revision>17</cp:revision>
  <cp:lastPrinted>2020-01-29T12:53:00Z</cp:lastPrinted>
  <dcterms:created xsi:type="dcterms:W3CDTF">2025-07-03T14:41:00Z</dcterms:created>
  <dcterms:modified xsi:type="dcterms:W3CDTF">2025-07-03T15:26:00Z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0x0101004C539F0F1752C84CA76DA5ABBF02C309</vt:lpwstr>
  </property>
</Properties>
</file>