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A6F81" w:rsidRDefault="00000000">
      <w:pPr>
        <w:shd w:val="clear" w:color="auto" w:fill="FFFFFF"/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Comunicato stampa</w:t>
      </w:r>
    </w:p>
    <w:p w14:paraId="00000002" w14:textId="77777777" w:rsidR="002A6F81" w:rsidRDefault="002A6F81">
      <w:pPr>
        <w:shd w:val="clear" w:color="auto" w:fill="FFFFFF"/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3" w14:textId="77777777" w:rsidR="002A6F81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42"/>
          <w:szCs w:val="42"/>
        </w:rPr>
      </w:pPr>
      <w:r>
        <w:rPr>
          <w:rFonts w:ascii="Calibri" w:eastAsia="Calibri" w:hAnsi="Calibri" w:cs="Calibri"/>
          <w:b/>
          <w:sz w:val="42"/>
          <w:szCs w:val="42"/>
        </w:rPr>
        <w:t xml:space="preserve">La scienza torna protagonista: al via l’edizione 2025 della Notte Europea delle Ricercatrici e dei Ricercatori con NET - </w:t>
      </w:r>
      <w:proofErr w:type="spellStart"/>
      <w:r>
        <w:rPr>
          <w:rFonts w:ascii="Calibri" w:eastAsia="Calibri" w:hAnsi="Calibri" w:cs="Calibri"/>
          <w:b/>
          <w:sz w:val="42"/>
          <w:szCs w:val="42"/>
        </w:rPr>
        <w:t>scieNcE</w:t>
      </w:r>
      <w:proofErr w:type="spellEnd"/>
      <w:r>
        <w:rPr>
          <w:rFonts w:ascii="Calibri" w:eastAsia="Calibri" w:hAnsi="Calibri" w:cs="Calibri"/>
          <w:b/>
          <w:sz w:val="42"/>
          <w:szCs w:val="42"/>
        </w:rPr>
        <w:t xml:space="preserve"> </w:t>
      </w:r>
      <w:proofErr w:type="spellStart"/>
      <w:r>
        <w:rPr>
          <w:rFonts w:ascii="Calibri" w:eastAsia="Calibri" w:hAnsi="Calibri" w:cs="Calibri"/>
          <w:b/>
          <w:sz w:val="42"/>
          <w:szCs w:val="42"/>
        </w:rPr>
        <w:t>Together</w:t>
      </w:r>
      <w:proofErr w:type="spellEnd"/>
      <w:r>
        <w:rPr>
          <w:rFonts w:ascii="Calibri" w:eastAsia="Calibri" w:hAnsi="Calibri" w:cs="Calibri"/>
          <w:b/>
          <w:sz w:val="42"/>
          <w:szCs w:val="42"/>
        </w:rPr>
        <w:t>. Centinaia gli appuntamenti gratuiti dedicati all’ecologia, cambiamento climatico e natura</w:t>
      </w:r>
    </w:p>
    <w:p w14:paraId="00000004" w14:textId="77777777" w:rsidR="002A6F81" w:rsidRDefault="002A6F81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5" w14:textId="77777777" w:rsidR="002A6F81" w:rsidRDefault="00000000">
      <w:pPr>
        <w:shd w:val="clear" w:color="auto" w:fill="FFFFFF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Dalla crisi climatica alla tutela della biodiversità, un viaggio nel cuore della scienza per scoprire le soluzioni innovative che stanno </w:t>
      </w:r>
      <w:r>
        <w:rPr>
          <w:rFonts w:ascii="Calibri" w:eastAsia="Calibri" w:hAnsi="Calibri" w:cs="Calibri"/>
          <w:b/>
          <w:i/>
          <w:color w:val="222222"/>
          <w:sz w:val="24"/>
          <w:szCs w:val="24"/>
        </w:rPr>
        <w:t>guidando la transizione ecologica grazie alla ricerca scientifica.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Con il progetto NET -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</w:rPr>
        <w:t>scieNcE</w:t>
      </w:r>
      <w:proofErr w:type="spellEnd"/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</w:rPr>
        <w:t>Together</w:t>
      </w:r>
      <w:proofErr w:type="spellEnd"/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laboratori, eventi e spettacoli organizzati in Italia e all’estero da 12 enti di ricerca nazionali e </w:t>
      </w:r>
      <w:proofErr w:type="gramStart"/>
      <w:r>
        <w:rPr>
          <w:rFonts w:ascii="Calibri" w:eastAsia="Calibri" w:hAnsi="Calibri" w:cs="Calibri"/>
          <w:i/>
          <w:color w:val="222222"/>
          <w:sz w:val="24"/>
          <w:szCs w:val="24"/>
        </w:rPr>
        <w:t>università  per</w:t>
      </w:r>
      <w:proofErr w:type="gramEnd"/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un dialogo diretto tra scienza e cittadini, fondamentale per affrontare le sfide ambientali del nostro tempo.</w:t>
      </w:r>
    </w:p>
    <w:p w14:paraId="00000006" w14:textId="77777777" w:rsidR="002A6F81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Roma, 10 settembre 2025</w:t>
      </w:r>
      <w:r>
        <w:rPr>
          <w:rFonts w:ascii="Calibri" w:eastAsia="Calibri" w:hAnsi="Calibri" w:cs="Calibri"/>
          <w:sz w:val="24"/>
          <w:szCs w:val="24"/>
        </w:rPr>
        <w:t xml:space="preserve">, Ai nastri di partenza l’edizione 2025 de la </w:t>
      </w:r>
      <w:r>
        <w:rPr>
          <w:rFonts w:ascii="Calibri" w:eastAsia="Calibri" w:hAnsi="Calibri" w:cs="Calibri"/>
          <w:b/>
          <w:sz w:val="24"/>
          <w:szCs w:val="24"/>
        </w:rPr>
        <w:t>Notte Europea delle Ricercatrici e dei Ricercatori</w:t>
      </w:r>
      <w:r>
        <w:rPr>
          <w:rFonts w:ascii="Calibri" w:eastAsia="Calibri" w:hAnsi="Calibri" w:cs="Calibri"/>
          <w:sz w:val="24"/>
          <w:szCs w:val="24"/>
        </w:rPr>
        <w:t xml:space="preserve">, l'appuntamento che ogni anno, l'ultimo venerdì di settembre, trasforma l'Europa in un grande laboratorio scientifico a cielo aperto </w:t>
      </w:r>
      <w:r>
        <w:rPr>
          <w:rFonts w:ascii="Calibri" w:eastAsia="Calibri" w:hAnsi="Calibri" w:cs="Calibri"/>
          <w:b/>
          <w:sz w:val="24"/>
          <w:szCs w:val="24"/>
        </w:rPr>
        <w:t>dedicato alle grandi sfide del nostro tempo, dalla crisi climatica alla tutela del Pianeta</w:t>
      </w:r>
      <w:r>
        <w:rPr>
          <w:rFonts w:ascii="Calibri" w:eastAsia="Calibri" w:hAnsi="Calibri" w:cs="Calibri"/>
          <w:sz w:val="24"/>
          <w:szCs w:val="24"/>
        </w:rPr>
        <w:t xml:space="preserve">. L'Italia si conferma cuore pulsante dell'iniziativa grazie al progetto </w:t>
      </w:r>
      <w:r>
        <w:rPr>
          <w:rFonts w:ascii="Calibri" w:eastAsia="Calibri" w:hAnsi="Calibri" w:cs="Calibri"/>
          <w:b/>
          <w:sz w:val="24"/>
          <w:szCs w:val="24"/>
        </w:rPr>
        <w:t xml:space="preserve">NET -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scieNcE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Together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2024-2025</w:t>
      </w:r>
      <w:r>
        <w:rPr>
          <w:rFonts w:ascii="Calibri" w:eastAsia="Calibri" w:hAnsi="Calibri" w:cs="Calibri"/>
          <w:sz w:val="24"/>
          <w:szCs w:val="24"/>
        </w:rPr>
        <w:t xml:space="preserve">, che si prepara ad </w:t>
      </w:r>
      <w:r>
        <w:rPr>
          <w:rFonts w:ascii="Calibri" w:eastAsia="Calibri" w:hAnsi="Calibri" w:cs="Calibri"/>
          <w:b/>
          <w:sz w:val="24"/>
          <w:szCs w:val="24"/>
        </w:rPr>
        <w:t>accendere i riflettori sul futuro e sull'innovazione per un futuro sostenibile</w:t>
      </w:r>
      <w:r>
        <w:rPr>
          <w:rFonts w:ascii="Calibri" w:eastAsia="Calibri" w:hAnsi="Calibri" w:cs="Calibri"/>
          <w:sz w:val="24"/>
          <w:szCs w:val="24"/>
        </w:rPr>
        <w:t xml:space="preserve">, portando la scienza e i suoi protagonisti a diretto contatto con il pubblico. </w:t>
      </w:r>
      <w:r>
        <w:rPr>
          <w:rFonts w:ascii="Calibri" w:eastAsia="Calibri" w:hAnsi="Calibri" w:cs="Calibri"/>
          <w:b/>
          <w:sz w:val="24"/>
          <w:szCs w:val="24"/>
        </w:rPr>
        <w:t xml:space="preserve">Filo conduttore </w:t>
      </w:r>
      <w:r>
        <w:rPr>
          <w:rFonts w:ascii="Calibri" w:eastAsia="Calibri" w:hAnsi="Calibri" w:cs="Calibri"/>
          <w:sz w:val="24"/>
          <w:szCs w:val="24"/>
        </w:rPr>
        <w:t xml:space="preserve">che lega le edizioni 2024 e 2025 resta la figura di </w:t>
      </w:r>
      <w:r>
        <w:rPr>
          <w:rFonts w:ascii="Calibri" w:eastAsia="Calibri" w:hAnsi="Calibri" w:cs="Calibri"/>
          <w:b/>
          <w:sz w:val="24"/>
          <w:szCs w:val="24"/>
        </w:rPr>
        <w:t xml:space="preserve">Maria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Skłodowska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Curie</w:t>
      </w:r>
      <w:r>
        <w:rPr>
          <w:rFonts w:ascii="Calibri" w:eastAsia="Calibri" w:hAnsi="Calibri" w:cs="Calibri"/>
          <w:sz w:val="24"/>
          <w:szCs w:val="24"/>
        </w:rPr>
        <w:t xml:space="preserve">, eccezionale scienziata che ha rivoluzionato il mondo della fisica e della chimica e prima donna a essere insignita di due premi Nobel. </w:t>
      </w:r>
    </w:p>
    <w:p w14:paraId="00000007" w14:textId="77777777" w:rsidR="002A6F81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 xml:space="preserve">Dopo il successo dell'edizione 2024, con 180 eventi, 1300 speaker, e oltre 21.000 partecipanti al Net-Village di Roma, quest’anno </w:t>
      </w:r>
      <w:r>
        <w:rPr>
          <w:rFonts w:ascii="Calibri" w:eastAsia="Calibri" w:hAnsi="Calibri" w:cs="Calibri"/>
          <w:b/>
          <w:sz w:val="24"/>
          <w:szCs w:val="24"/>
        </w:rPr>
        <w:t xml:space="preserve">NET -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scieNcE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Together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proporrà </w:t>
      </w:r>
      <w:r>
        <w:rPr>
          <w:rFonts w:ascii="Calibri" w:eastAsia="Calibri" w:hAnsi="Calibri" w:cs="Calibri"/>
          <w:i/>
          <w:sz w:val="24"/>
          <w:szCs w:val="24"/>
        </w:rPr>
        <w:t xml:space="preserve">un calendario ancora più ricco, con incontri ed eventi in circa 30 città con collegamenti anche con l’estero, in Polonia, Svezia e Francia - </w:t>
      </w:r>
      <w:r>
        <w:rPr>
          <w:rFonts w:ascii="Calibri" w:eastAsia="Calibri" w:hAnsi="Calibri" w:cs="Calibri"/>
          <w:sz w:val="24"/>
          <w:szCs w:val="24"/>
        </w:rPr>
        <w:t>spiega</w:t>
      </w:r>
      <w:r>
        <w:rPr>
          <w:rFonts w:ascii="Calibri" w:eastAsia="Calibri" w:hAnsi="Calibri" w:cs="Calibri"/>
          <w:b/>
          <w:sz w:val="24"/>
          <w:szCs w:val="24"/>
        </w:rPr>
        <w:t xml:space="preserve"> Claudia Ceccarelli Responsabile delle attività di divulgazione e comunicazione per il Cnr-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Artov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 project manager del progetto europeo NET</w:t>
      </w:r>
      <w:r>
        <w:rPr>
          <w:rFonts w:ascii="Calibri" w:eastAsia="Calibri" w:hAnsi="Calibri" w:cs="Calibri"/>
          <w:sz w:val="24"/>
          <w:szCs w:val="24"/>
        </w:rPr>
        <w:t xml:space="preserve"> –.</w:t>
      </w:r>
      <w:r>
        <w:rPr>
          <w:rFonts w:ascii="Calibri" w:eastAsia="Calibri" w:hAnsi="Calibri" w:cs="Calibri"/>
          <w:i/>
          <w:sz w:val="24"/>
          <w:szCs w:val="24"/>
        </w:rPr>
        <w:t xml:space="preserve"> Apriremo le porte di alcune sedi dei nostri enti di ricerca, per mostrare dove nasce la scienza, ma non solo. Organizzeremo nella Capitale il più grande appuntamento a livello europeo, un vero e proprio villaggio della scienza per connettere ricercatori e cittadini”.</w:t>
      </w:r>
    </w:p>
    <w:p w14:paraId="00000008" w14:textId="77777777" w:rsidR="002A6F81" w:rsidRDefault="002A6F8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00000009" w14:textId="77777777" w:rsidR="002A6F81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 un programma interamente gratuito e pensato per un pubblico di ogni età</w:t>
      </w:r>
      <w:r>
        <w:rPr>
          <w:rFonts w:ascii="Calibri" w:eastAsia="Calibri" w:hAnsi="Calibri" w:cs="Calibri"/>
          <w:sz w:val="24"/>
          <w:szCs w:val="24"/>
        </w:rPr>
        <w:t xml:space="preserve">, dai più piccoli ai più curiosi, il programma si conferma un’occasione unica per dialogare con i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protagonisti della ricerca, toccare con mano le loro scoperte e capire l'impatto del loro lavoro sulla nostra vita quotidiana. </w:t>
      </w:r>
    </w:p>
    <w:p w14:paraId="0000000A" w14:textId="77777777" w:rsidR="002A6F81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totale sono </w:t>
      </w:r>
      <w:r>
        <w:rPr>
          <w:rFonts w:ascii="Calibri" w:eastAsia="Calibri" w:hAnsi="Calibri" w:cs="Calibri"/>
          <w:b/>
          <w:sz w:val="24"/>
          <w:szCs w:val="24"/>
        </w:rPr>
        <w:t>29 le località coinvolte</w:t>
      </w:r>
      <w:r>
        <w:rPr>
          <w:rFonts w:ascii="Calibri" w:eastAsia="Calibri" w:hAnsi="Calibri" w:cs="Calibri"/>
          <w:sz w:val="24"/>
          <w:szCs w:val="24"/>
        </w:rPr>
        <w:t xml:space="preserve"> anche oltre i confini nazionali: 26 in Italia ovvero Roma, Viterbo, Rocca di Papa, Frascati, La Spezia, Livorno, Ozzano dell’Emilia, Palermo, Portici, Chioggia, Milazzo, Grottaminarda, </w:t>
      </w:r>
      <w:proofErr w:type="spellStart"/>
      <w:r>
        <w:rPr>
          <w:rFonts w:ascii="Calibri" w:eastAsia="Calibri" w:hAnsi="Calibri" w:cs="Calibri"/>
          <w:sz w:val="24"/>
          <w:szCs w:val="24"/>
        </w:rPr>
        <w:t>Brasimone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(BO), Casaccia (RM), Favignana, Latina, Monte Porzio Catone, Montefiascone, Tarquinia, Civitavecchia, Rieti, </w:t>
      </w:r>
      <w:proofErr w:type="spellStart"/>
      <w:r>
        <w:rPr>
          <w:rFonts w:ascii="Calibri" w:eastAsia="Calibri" w:hAnsi="Calibri" w:cs="Calibri"/>
          <w:sz w:val="24"/>
          <w:szCs w:val="24"/>
        </w:rPr>
        <w:t>Trisaia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(MT), Venezia, Bologna, Ponza, Spinoso (PZ) e 3 all’estero (Parigi, Varsavia, Lund in Svezia).</w:t>
      </w:r>
    </w:p>
    <w:p w14:paraId="0000000B" w14:textId="77777777" w:rsidR="002A6F81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viaggio affascinante che spazierà dalle profondità della Terra allo Spazio, per scoprire che la scienza è un'avventura che riguarda il futuro di tutti.</w:t>
      </w:r>
    </w:p>
    <w:p w14:paraId="0000000C" w14:textId="77777777" w:rsidR="002A6F81" w:rsidRDefault="002A6F81"/>
    <w:p w14:paraId="0000000D" w14:textId="77777777" w:rsidR="002A6F81" w:rsidRDefault="00000000">
      <w:r>
        <w:rPr>
          <w:sz w:val="32"/>
          <w:szCs w:val="32"/>
        </w:rPr>
        <w:t>Sedi aperte e un villaggio della scienza per 20 mila persone</w:t>
      </w:r>
    </w:p>
    <w:p w14:paraId="0000000E" w14:textId="77777777" w:rsidR="002A6F81" w:rsidRDefault="002A6F81"/>
    <w:p w14:paraId="0000000F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Una delle missioni fondamentali di NET - </w:t>
      </w:r>
      <w:proofErr w:type="spellStart"/>
      <w:r>
        <w:rPr>
          <w:rFonts w:ascii="Calibri" w:eastAsia="Calibri" w:hAnsi="Calibri" w:cs="Calibri"/>
          <w:sz w:val="24"/>
          <w:szCs w:val="24"/>
        </w:rPr>
        <w:t>scieNcE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Together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è quella di abbattere le barriere tra il mondo della ricerca e la società, seguendo una duplice strategia: </w:t>
      </w:r>
      <w:r>
        <w:rPr>
          <w:rFonts w:ascii="Calibri" w:eastAsia="Calibri" w:hAnsi="Calibri" w:cs="Calibri"/>
          <w:b/>
          <w:sz w:val="24"/>
          <w:szCs w:val="24"/>
        </w:rPr>
        <w:t xml:space="preserve">aprire le porte delle sedi istituzionali in giro per l’Italia </w:t>
      </w:r>
      <w:r>
        <w:rPr>
          <w:rFonts w:ascii="Calibri" w:eastAsia="Calibri" w:hAnsi="Calibri" w:cs="Calibri"/>
          <w:sz w:val="24"/>
          <w:szCs w:val="24"/>
        </w:rPr>
        <w:t xml:space="preserve">per mostrare dove nascono le scoperte e al contempo </w:t>
      </w:r>
      <w:r>
        <w:rPr>
          <w:rFonts w:ascii="Calibri" w:eastAsia="Calibri" w:hAnsi="Calibri" w:cs="Calibri"/>
          <w:b/>
          <w:sz w:val="24"/>
          <w:szCs w:val="24"/>
        </w:rPr>
        <w:t>portare la scienza direttamente nelle piazze e nei luoghi di aggregazione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10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  <w:shd w:val="clear" w:color="auto" w:fill="FCE5CD"/>
        </w:rPr>
      </w:pPr>
    </w:p>
    <w:p w14:paraId="00000011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Tale approccio trova la sua massima espressione nel </w:t>
      </w:r>
      <w:r>
        <w:rPr>
          <w:rFonts w:ascii="Calibri" w:eastAsia="Calibri" w:hAnsi="Calibri" w:cs="Calibri"/>
          <w:b/>
          <w:sz w:val="24"/>
          <w:szCs w:val="24"/>
        </w:rPr>
        <w:t>NET Village, l'appuntamento clou che si terrà il 26 e 27 settembre a Roma</w:t>
      </w:r>
      <w:r>
        <w:rPr>
          <w:rFonts w:ascii="Calibri" w:eastAsia="Calibri" w:hAnsi="Calibri" w:cs="Calibri"/>
          <w:sz w:val="24"/>
          <w:szCs w:val="24"/>
        </w:rPr>
        <w:t xml:space="preserve">, presso la Città dell’Altra Economia. Nel </w:t>
      </w:r>
      <w:r>
        <w:rPr>
          <w:rFonts w:ascii="Calibri" w:eastAsia="Calibri" w:hAnsi="Calibri" w:cs="Calibri"/>
          <w:b/>
          <w:sz w:val="24"/>
          <w:szCs w:val="24"/>
        </w:rPr>
        <w:t>"villaggio della scienza"</w:t>
      </w:r>
      <w:r>
        <w:rPr>
          <w:rFonts w:ascii="Calibri" w:eastAsia="Calibri" w:hAnsi="Calibri" w:cs="Calibri"/>
          <w:sz w:val="24"/>
          <w:szCs w:val="24"/>
        </w:rPr>
        <w:t>, allestito nel cuore della città, i visitatori non saranno semplici spettatori, ma protagonisti. Sarà un'occasione unica per incontrare ricercatrici e ricercatori, dialogare con loro e partecipare a</w:t>
      </w:r>
      <w:r>
        <w:rPr>
          <w:rFonts w:ascii="Calibri" w:eastAsia="Calibri" w:hAnsi="Calibri" w:cs="Calibri"/>
          <w:b/>
          <w:sz w:val="24"/>
          <w:szCs w:val="24"/>
        </w:rPr>
        <w:t xml:space="preserve"> laboratori interattivi e talk</w:t>
      </w:r>
      <w:r>
        <w:rPr>
          <w:rFonts w:ascii="Calibri" w:eastAsia="Calibri" w:hAnsi="Calibri" w:cs="Calibri"/>
          <w:sz w:val="24"/>
          <w:szCs w:val="24"/>
        </w:rPr>
        <w:t>, scoprendo in modo informale e coinvolgente il lavoro che migliaia di scienziati svolgono quotidianamente per il progresso di tutti.</w:t>
      </w:r>
    </w:p>
    <w:p w14:paraId="00000012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NET Village sarà preceduto da una vera e propria settimana dedicata alla scienza</w:t>
      </w:r>
      <w:r>
        <w:rPr>
          <w:rFonts w:ascii="Calibri" w:eastAsia="Calibri" w:hAnsi="Calibri" w:cs="Calibri"/>
          <w:b/>
          <w:sz w:val="24"/>
          <w:szCs w:val="24"/>
        </w:rPr>
        <w:t xml:space="preserve"> (la NET Science Week)</w:t>
      </w:r>
      <w:r>
        <w:rPr>
          <w:rFonts w:ascii="Calibri" w:eastAsia="Calibri" w:hAnsi="Calibri" w:cs="Calibri"/>
          <w:sz w:val="24"/>
          <w:szCs w:val="24"/>
        </w:rPr>
        <w:t xml:space="preserve">, durante la quale sarà possibile partecipare a una serie di eventi in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diverse luoghi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della Capitale</w:t>
      </w:r>
      <w:r>
        <w:rPr>
          <w:rFonts w:ascii="Calibri" w:eastAsia="Calibri" w:hAnsi="Calibri" w:cs="Calibri"/>
          <w:sz w:val="24"/>
          <w:szCs w:val="24"/>
        </w:rPr>
        <w:t xml:space="preserve">. Tra questi, sabato 20 settembre le ricercatrici e i ricercatori ISPRA insieme all’urbanista Paolo Berdini guideranno i partecipanti attraverso </w:t>
      </w:r>
      <w:r>
        <w:rPr>
          <w:rFonts w:ascii="Calibri" w:eastAsia="Calibri" w:hAnsi="Calibri" w:cs="Calibri"/>
          <w:b/>
          <w:sz w:val="24"/>
          <w:szCs w:val="24"/>
        </w:rPr>
        <w:t>le metamorfosi dell’Appia Antica;</w:t>
      </w:r>
      <w:r>
        <w:rPr>
          <w:rFonts w:ascii="Calibri" w:eastAsia="Calibri" w:hAnsi="Calibri" w:cs="Calibri"/>
          <w:sz w:val="24"/>
          <w:szCs w:val="24"/>
        </w:rPr>
        <w:t xml:space="preserve"> da lunedì 22 a giovedì 25 </w:t>
      </w:r>
      <w:r>
        <w:rPr>
          <w:rFonts w:ascii="Calibri" w:eastAsia="Calibri" w:hAnsi="Calibri" w:cs="Calibri"/>
          <w:b/>
          <w:sz w:val="24"/>
          <w:szCs w:val="24"/>
        </w:rPr>
        <w:t xml:space="preserve">Sapienza Università di Roma aprirà le porte dei suoi laboratori con talk e seminari </w:t>
      </w:r>
      <w:r>
        <w:rPr>
          <w:rFonts w:ascii="Calibri" w:eastAsia="Calibri" w:hAnsi="Calibri" w:cs="Calibri"/>
          <w:sz w:val="24"/>
          <w:szCs w:val="24"/>
        </w:rPr>
        <w:t>e per mostrare da vicino le attività di ricerca in corso; venerdì 26 settembre l’Area di Ricerca di Tor Vergata accoglierà i cittadini, con la possibilità di visitare i laboratori di ricerca CNR e INAF-IAPS dalle 17.00 alle 23:00.</w:t>
      </w:r>
    </w:p>
    <w:p w14:paraId="00000014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Non si può poi non ricordare </w:t>
      </w:r>
      <w:proofErr w:type="gramStart"/>
      <w:r>
        <w:rPr>
          <w:rFonts w:ascii="Calibri" w:eastAsia="Calibri" w:hAnsi="Calibri" w:cs="Calibri"/>
          <w:sz w:val="24"/>
          <w:szCs w:val="24"/>
        </w:rPr>
        <w:t>l’appuntamento  presso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il  </w:t>
      </w:r>
      <w:r>
        <w:rPr>
          <w:rFonts w:ascii="Calibri" w:eastAsia="Calibri" w:hAnsi="Calibri" w:cs="Calibri"/>
          <w:b/>
          <w:sz w:val="24"/>
          <w:szCs w:val="24"/>
        </w:rPr>
        <w:t>Centro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di Ricerca ENEA di Casaccia (RM),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che  il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26 settembre dalle 15.30 alle 22.00, si trasformerà in un </w:t>
      </w:r>
      <w:r>
        <w:rPr>
          <w:rFonts w:ascii="Calibri" w:eastAsia="Calibri" w:hAnsi="Calibri" w:cs="Calibri"/>
          <w:b/>
          <w:sz w:val="24"/>
          <w:szCs w:val="24"/>
        </w:rPr>
        <w:t xml:space="preserve">parco scientifico per grandi 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piccoli </w:t>
      </w:r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 aree espositive, laboratori, installazioni interattive e giochi sorprendenti. Con tour guidati da ricercatrici e ricercatori si potrà accedere ad aree di ricerca che non possono accogliere il </w:t>
      </w:r>
      <w:proofErr w:type="gramStart"/>
      <w:r>
        <w:rPr>
          <w:rFonts w:ascii="Calibri" w:eastAsia="Calibri" w:hAnsi="Calibri" w:cs="Calibri"/>
          <w:sz w:val="24"/>
          <w:szCs w:val="24"/>
        </w:rPr>
        <w:t>pubblico  come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il laboratorio Calliope per scoprire i raggi gamma o la hall tecnologica con le tavole vibranti e i laboratori dell’Istituto Nazionale di Metrologia delle Radiazioni Ionizzanti. Per chi volesse scoprire </w:t>
      </w:r>
      <w:r>
        <w:rPr>
          <w:rFonts w:ascii="Calibri" w:eastAsia="Calibri" w:hAnsi="Calibri" w:cs="Calibri"/>
          <w:b/>
          <w:sz w:val="24"/>
          <w:szCs w:val="24"/>
        </w:rPr>
        <w:t>come si gestiscono i rifiuti radioattivi in totale sicurezza o come viene smantellato un impianto nucleare</w:t>
      </w:r>
      <w:r>
        <w:rPr>
          <w:rFonts w:ascii="Calibri" w:eastAsia="Calibri" w:hAnsi="Calibri" w:cs="Calibri"/>
          <w:sz w:val="24"/>
          <w:szCs w:val="24"/>
        </w:rPr>
        <w:t xml:space="preserve">, sarà possibile partecipare a due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tour guidati dai tecnici di Sogin e </w:t>
      </w:r>
      <w:proofErr w:type="spellStart"/>
      <w:r>
        <w:rPr>
          <w:rFonts w:ascii="Calibri" w:eastAsia="Calibri" w:hAnsi="Calibri" w:cs="Calibri"/>
          <w:sz w:val="24"/>
          <w:szCs w:val="24"/>
        </w:rPr>
        <w:t>Nucleco</w:t>
      </w:r>
      <w:proofErr w:type="spellEnd"/>
      <w:r>
        <w:rPr>
          <w:rFonts w:ascii="Calibri" w:eastAsia="Calibri" w:hAnsi="Calibri" w:cs="Calibri"/>
          <w:sz w:val="24"/>
          <w:szCs w:val="24"/>
        </w:rPr>
        <w:t>. Nel corso della mattinata di venerdì 26 settembre, inoltre, il centro di ricerca</w:t>
      </w:r>
      <w:r>
        <w:rPr>
          <w:rFonts w:ascii="Calibri" w:eastAsia="Calibri" w:hAnsi="Calibri" w:cs="Calibri"/>
          <w:b/>
          <w:sz w:val="24"/>
          <w:szCs w:val="24"/>
        </w:rPr>
        <w:t xml:space="preserve"> ospiterà classi primarie e secondarie </w:t>
      </w:r>
      <w:r>
        <w:rPr>
          <w:rFonts w:ascii="Calibri" w:eastAsia="Calibri" w:hAnsi="Calibri" w:cs="Calibri"/>
          <w:sz w:val="24"/>
          <w:szCs w:val="24"/>
        </w:rPr>
        <w:t>per un viaggio nei laboratori alla</w:t>
      </w:r>
      <w:r>
        <w:rPr>
          <w:rFonts w:ascii="Calibri" w:eastAsia="Calibri" w:hAnsi="Calibri" w:cs="Calibri"/>
          <w:b/>
          <w:sz w:val="24"/>
          <w:szCs w:val="24"/>
        </w:rPr>
        <w:t xml:space="preserve"> scoperta delle nuove tecnologie e soluzioni che la ricerca può offrire per affrontare le sfide energetiche e ambientali del nostro tempo, come la ricerca sui batteri buoni, che proteggono la salute e possono essere utilizzati nella filiera alimentare</w:t>
      </w:r>
      <w:r>
        <w:rPr>
          <w:rFonts w:ascii="Calibri" w:eastAsia="Calibri" w:hAnsi="Calibri" w:cs="Calibri"/>
          <w:sz w:val="24"/>
          <w:szCs w:val="24"/>
        </w:rPr>
        <w:t xml:space="preserve"> o la robotica a servizio dell’uomo e dei sistemi energetici; studenti e studentesse, inoltre, potranno parlare  di </w:t>
      </w:r>
      <w:r>
        <w:rPr>
          <w:rFonts w:ascii="Calibri" w:eastAsia="Calibri" w:hAnsi="Calibri" w:cs="Calibri"/>
          <w:b/>
          <w:sz w:val="24"/>
          <w:szCs w:val="24"/>
        </w:rPr>
        <w:t>transizione energetica e cambiamento climatico</w:t>
      </w:r>
      <w:r>
        <w:rPr>
          <w:rFonts w:ascii="Calibri" w:eastAsia="Calibri" w:hAnsi="Calibri" w:cs="Calibri"/>
          <w:sz w:val="24"/>
          <w:szCs w:val="24"/>
        </w:rPr>
        <w:t xml:space="preserve"> con i nostri esperti e potranno vedere da vicino il reattore per la ricerca nucleare TRIGA. </w:t>
      </w:r>
    </w:p>
    <w:p w14:paraId="00000016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2A6F81" w:rsidRDefault="00000000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sz w:val="32"/>
          <w:szCs w:val="32"/>
        </w:rPr>
        <w:t>Notte Europea delle Ricercatrici e dei Ricercatori di NET nel resto d’Italia</w:t>
      </w:r>
    </w:p>
    <w:p w14:paraId="00000018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iniziative della notte non finiscono qui. Tanti gli appuntamenti fuori dalla Capitale da nord a sud nella Penisola organizzati dagli enti di ricerca aderenti a </w:t>
      </w:r>
      <w:r>
        <w:rPr>
          <w:rFonts w:ascii="Calibri" w:eastAsia="Calibri" w:hAnsi="Calibri" w:cs="Calibri"/>
          <w:b/>
          <w:sz w:val="24"/>
          <w:szCs w:val="24"/>
        </w:rPr>
        <w:t xml:space="preserve">NET -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scieNcE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Together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come ad esempio i seguenti.</w:t>
      </w:r>
    </w:p>
    <w:p w14:paraId="0000001A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</w:rPr>
        <w:t>Venezia</w:t>
      </w:r>
      <w:r>
        <w:rPr>
          <w:rFonts w:ascii="Calibri" w:eastAsia="Calibri" w:hAnsi="Calibri" w:cs="Calibri"/>
          <w:sz w:val="24"/>
          <w:szCs w:val="24"/>
        </w:rPr>
        <w:t>, venerdì 26 settembre dalle 16 alle 19, grazie alla guida esperta delle ricercatrici e dei ricercatori ISPRA, presso la sede a Calle larga de l’</w:t>
      </w:r>
      <w:proofErr w:type="spellStart"/>
      <w:r>
        <w:rPr>
          <w:rFonts w:ascii="Calibri" w:eastAsia="Calibri" w:hAnsi="Calibri" w:cs="Calibri"/>
          <w:sz w:val="24"/>
          <w:szCs w:val="24"/>
        </w:rPr>
        <w:t>Ascension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San Marco, i visitatori potranno </w:t>
      </w:r>
      <w:r>
        <w:rPr>
          <w:rFonts w:ascii="Calibri" w:eastAsia="Calibri" w:hAnsi="Calibri" w:cs="Calibri"/>
          <w:b/>
          <w:sz w:val="24"/>
          <w:szCs w:val="24"/>
        </w:rPr>
        <w:t>osservare l’andamento del livello del mare in laguna dal 1872 a oggi</w:t>
      </w:r>
      <w:r>
        <w:rPr>
          <w:rFonts w:ascii="Calibri" w:eastAsia="Calibri" w:hAnsi="Calibri" w:cs="Calibri"/>
          <w:sz w:val="24"/>
          <w:szCs w:val="24"/>
        </w:rPr>
        <w:t>, misurando la variazione della frequenza delle acque alte e comprendendo come agisce la fisica delle maree.</w:t>
      </w:r>
    </w:p>
    <w:p w14:paraId="0000001C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</w:rPr>
        <w:t>Frascati</w:t>
      </w:r>
      <w:r>
        <w:rPr>
          <w:rFonts w:ascii="Calibri" w:eastAsia="Calibri" w:hAnsi="Calibri" w:cs="Calibri"/>
          <w:sz w:val="24"/>
          <w:szCs w:val="24"/>
        </w:rPr>
        <w:t xml:space="preserve">, le ricercatrici e i ricercatori dell’Istituto Nazionale di Fisica Nucleare (INFN) vi sveleranno i misteri dell’universo, conducendo i visitatori all’interno dei Laboratori Nazionali di Frascati che il 23 settembre accoglieranno studenti e appassionati di scienza. Si avrà l’opportunità di </w:t>
      </w:r>
      <w:r>
        <w:rPr>
          <w:rFonts w:ascii="Calibri" w:eastAsia="Calibri" w:hAnsi="Calibri" w:cs="Calibri"/>
          <w:b/>
          <w:sz w:val="24"/>
          <w:szCs w:val="24"/>
        </w:rPr>
        <w:t>visitare il Bruno Touschek Visitor Centre e l’acceleratore Dafne</w:t>
      </w:r>
      <w:r>
        <w:rPr>
          <w:rFonts w:ascii="Calibri" w:eastAsia="Calibri" w:hAnsi="Calibri" w:cs="Calibri"/>
          <w:sz w:val="24"/>
          <w:szCs w:val="24"/>
        </w:rPr>
        <w:t>, accompagnati dagli stessi scienziati che ogni giorno si spingono oltre i confini della conoscenza.</w:t>
      </w:r>
    </w:p>
    <w:p w14:paraId="0000001D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Rocca di Papa (RM),</w:t>
      </w:r>
      <w:r>
        <w:rPr>
          <w:rFonts w:ascii="Calibri" w:eastAsia="Calibri" w:hAnsi="Calibri" w:cs="Calibri"/>
          <w:sz w:val="24"/>
          <w:szCs w:val="24"/>
        </w:rPr>
        <w:t xml:space="preserve"> le ricercatrici e i ricercatori dell’Istituto nazionale di geologia e vulcanologia (INGV) </w:t>
      </w:r>
      <w:r>
        <w:rPr>
          <w:rFonts w:ascii="Calibri" w:eastAsia="Calibri" w:hAnsi="Calibri" w:cs="Calibri"/>
          <w:b/>
          <w:sz w:val="24"/>
          <w:szCs w:val="24"/>
        </w:rPr>
        <w:t xml:space="preserve">mostreranno come è fatto “da vicino” un cratere attivo </w:t>
      </w:r>
      <w:r>
        <w:rPr>
          <w:rFonts w:ascii="Calibri" w:eastAsia="Calibri" w:hAnsi="Calibri" w:cs="Calibri"/>
          <w:sz w:val="24"/>
          <w:szCs w:val="24"/>
        </w:rPr>
        <w:t xml:space="preserve">e, soprattutto, guideranno gli spettatori più piccoli attraverso l’affascinante </w:t>
      </w:r>
      <w:r>
        <w:rPr>
          <w:rFonts w:ascii="Calibri" w:eastAsia="Calibri" w:hAnsi="Calibri" w:cs="Calibri"/>
          <w:b/>
          <w:sz w:val="24"/>
          <w:szCs w:val="24"/>
        </w:rPr>
        <w:t>mondo dei vulcani e dei rischi naturali</w:t>
      </w:r>
      <w:r>
        <w:rPr>
          <w:rFonts w:ascii="Calibri" w:eastAsia="Calibri" w:hAnsi="Calibri" w:cs="Calibri"/>
          <w:sz w:val="24"/>
          <w:szCs w:val="24"/>
        </w:rPr>
        <w:t>, realizzando scrupolosamente una bocca vulcanica con la carta e liberando la loro fantasia in un gioco di colori ed allegria. Non mancheranno seminari scientifici tematici sulle scienze della Terra in cui le ricercatrici e i ricercatori INGV dibatteranno sull’</w:t>
      </w:r>
      <w:r>
        <w:rPr>
          <w:rFonts w:ascii="Calibri" w:eastAsia="Calibri" w:hAnsi="Calibri" w:cs="Calibri"/>
          <w:b/>
          <w:sz w:val="24"/>
          <w:szCs w:val="24"/>
        </w:rPr>
        <w:t>osservazione del nostro pianeta dallo spazio, clima e cambiamenti climatici</w:t>
      </w:r>
      <w:r>
        <w:rPr>
          <w:rFonts w:ascii="Calibri" w:eastAsia="Calibri" w:hAnsi="Calibri" w:cs="Calibri"/>
          <w:sz w:val="24"/>
          <w:szCs w:val="24"/>
        </w:rPr>
        <w:t>, innalzamento del livello marino, monitoraggio dei Colli Albani e sorveglianza vulcanica e sismica in Italia.</w:t>
      </w:r>
    </w:p>
    <w:p w14:paraId="0000001F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2A6F81" w:rsidRDefault="00000000">
      <w:pPr>
        <w:jc w:val="both"/>
        <w:rPr>
          <w:rFonts w:ascii="Calibri" w:eastAsia="Calibri" w:hAnsi="Calibri" w:cs="Calibri"/>
          <w:strike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sz w:val="24"/>
          <w:szCs w:val="24"/>
        </w:rPr>
        <w:t>Per chi si è sempre domandato quale sarebbe</w:t>
      </w:r>
      <w:r>
        <w:rPr>
          <w:rFonts w:ascii="Calibri" w:eastAsia="Calibri" w:hAnsi="Calibri" w:cs="Calibri"/>
          <w:b/>
          <w:sz w:val="24"/>
          <w:szCs w:val="24"/>
        </w:rPr>
        <w:t xml:space="preserve"> il proprio peso sulla superficie di Giove o di Marte, </w:t>
      </w:r>
      <w:r>
        <w:rPr>
          <w:rFonts w:ascii="Calibri" w:eastAsia="Calibri" w:hAnsi="Calibri" w:cs="Calibri"/>
          <w:sz w:val="24"/>
          <w:szCs w:val="24"/>
        </w:rPr>
        <w:t xml:space="preserve">la risposta arriverà a </w:t>
      </w:r>
      <w:r>
        <w:rPr>
          <w:rFonts w:ascii="Calibri" w:eastAsia="Calibri" w:hAnsi="Calibri" w:cs="Calibri"/>
          <w:b/>
          <w:sz w:val="24"/>
          <w:szCs w:val="24"/>
        </w:rPr>
        <w:t xml:space="preserve">Monte Porzio Catone </w:t>
      </w:r>
      <w:r>
        <w:rPr>
          <w:rFonts w:ascii="Calibri" w:eastAsia="Calibri" w:hAnsi="Calibri" w:cs="Calibri"/>
          <w:sz w:val="24"/>
          <w:szCs w:val="24"/>
        </w:rPr>
        <w:t xml:space="preserve">grazie alle ricercatrici e i ricercatori dell’Osservatorio astronomico dell’Istituto Nazionale di Astrofisica (INAF OAR). Grazie alla “Bilancia Cosmica”, un </w:t>
      </w:r>
      <w:proofErr w:type="spellStart"/>
      <w:r>
        <w:rPr>
          <w:rFonts w:ascii="Calibri" w:eastAsia="Calibri" w:hAnsi="Calibri" w:cs="Calibri"/>
          <w:sz w:val="24"/>
          <w:szCs w:val="24"/>
        </w:rPr>
        <w:t>exhibit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interattivo attraverso il quale adulti e bambini potranno fare un viaggio da un pianeta all’altro del sistema solare in un click.</w:t>
      </w:r>
    </w:p>
    <w:p w14:paraId="00000021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  <w:shd w:val="clear" w:color="auto" w:fill="FCE5CD"/>
        </w:rPr>
      </w:pPr>
    </w:p>
    <w:p w14:paraId="00000022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  <w:shd w:val="clear" w:color="auto" w:fill="FF9900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</w:rPr>
        <w:t>Viterbo</w:t>
      </w:r>
      <w:r>
        <w:rPr>
          <w:rFonts w:ascii="Calibri" w:eastAsia="Calibri" w:hAnsi="Calibri" w:cs="Calibri"/>
          <w:sz w:val="24"/>
          <w:szCs w:val="24"/>
        </w:rPr>
        <w:t xml:space="preserve">, l’Università della Tuscia promuove il dialogo tra cittadini e comunità scientifica attraverso un ricco programma di eventi, con incontri, visite guidate ed altre attività che puntano al coinvolgimento diretto dei partecipanti di tutte le età. </w:t>
      </w:r>
    </w:p>
    <w:p w14:paraId="00000023" w14:textId="77777777" w:rsidR="002A6F81" w:rsidRDefault="002A6F8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2A6F8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Proseguendo lungo la penisola, </w:t>
      </w:r>
      <w:r>
        <w:rPr>
          <w:rFonts w:ascii="Calibri" w:eastAsia="Calibri" w:hAnsi="Calibri" w:cs="Calibri"/>
          <w:b/>
          <w:sz w:val="24"/>
          <w:szCs w:val="24"/>
        </w:rPr>
        <w:t xml:space="preserve">il centro Biodiversità di Spinoso (PZ) </w:t>
      </w:r>
      <w:r>
        <w:rPr>
          <w:rFonts w:ascii="Calibri" w:eastAsia="Calibri" w:hAnsi="Calibri" w:cs="Calibri"/>
          <w:sz w:val="24"/>
          <w:szCs w:val="24"/>
        </w:rPr>
        <w:t xml:space="preserve">ospiterà </w:t>
      </w:r>
      <w:r>
        <w:rPr>
          <w:rFonts w:ascii="Calibri" w:eastAsia="Calibri" w:hAnsi="Calibri" w:cs="Calibri"/>
          <w:b/>
          <w:sz w:val="24"/>
          <w:szCs w:val="24"/>
        </w:rPr>
        <w:t>una serata di scienza partecipata</w:t>
      </w:r>
      <w:r>
        <w:rPr>
          <w:rFonts w:ascii="Calibri" w:eastAsia="Calibri" w:hAnsi="Calibri" w:cs="Calibri"/>
          <w:sz w:val="24"/>
          <w:szCs w:val="24"/>
        </w:rPr>
        <w:t xml:space="preserve">, con laboratori dedicati a microscopi sull’acqua e il suolo, eco-acustica per ascoltare il bosco, conoscere il DNA ambientale da campioni e imparare a leggere gli anelli degli alberi. Un’esperienza interattiva a cura dell’Università degli Studi della Tuscia che aiuteranno i partecipanti a scoprire la natura con uno sguardo scientifico. </w:t>
      </w:r>
    </w:p>
    <w:p w14:paraId="00000025" w14:textId="77777777" w:rsidR="002A6F81" w:rsidRDefault="002A6F8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9900"/>
        </w:rPr>
      </w:pPr>
    </w:p>
    <w:p w14:paraId="00000026" w14:textId="77777777" w:rsidR="002A6F81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Sempre il 26 settembre il C.R. ENEA di </w:t>
      </w:r>
      <w:r>
        <w:rPr>
          <w:rFonts w:ascii="Calibri" w:eastAsia="Calibri" w:hAnsi="Calibri" w:cs="Calibri"/>
          <w:b/>
          <w:sz w:val="24"/>
          <w:szCs w:val="24"/>
        </w:rPr>
        <w:t>Portici (NA)</w:t>
      </w:r>
      <w:r>
        <w:rPr>
          <w:rFonts w:ascii="Calibri" w:eastAsia="Calibri" w:hAnsi="Calibri" w:cs="Calibri"/>
          <w:sz w:val="24"/>
          <w:szCs w:val="24"/>
        </w:rPr>
        <w:t xml:space="preserve">, in collaborazione con CNR, apre i cancelli per accogliere i visitatori con </w:t>
      </w:r>
      <w:r>
        <w:rPr>
          <w:rFonts w:ascii="Calibri" w:eastAsia="Calibri" w:hAnsi="Calibri" w:cs="Calibri"/>
          <w:b/>
          <w:sz w:val="24"/>
          <w:szCs w:val="24"/>
        </w:rPr>
        <w:t xml:space="preserve">esperimenti interattivi, percorsi espositivo-dimostrativi e tante attività divulgative </w:t>
      </w:r>
      <w:r>
        <w:rPr>
          <w:rFonts w:ascii="Calibri" w:eastAsia="Calibri" w:hAnsi="Calibri" w:cs="Calibri"/>
          <w:sz w:val="24"/>
          <w:szCs w:val="24"/>
        </w:rPr>
        <w:t>pensate per accendere la curiosità di grandi e piccoli. Un importante realtà della ricerca nel Sud d'Italia e un’esperienza unica per conoscere e approfondire alcuni dei temi più cari all’ENEA, l’energia e l’ambiente e il loro rapporto, e comprendere come le nuove tecnologie pulite possono aiutarci a vivere in modo più sostenibile.</w:t>
      </w:r>
    </w:p>
    <w:p w14:paraId="00000027" w14:textId="77777777" w:rsidR="002A6F81" w:rsidRDefault="002A6F8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2A6F81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32"/>
          <w:szCs w:val="32"/>
        </w:rPr>
        <w:t xml:space="preserve">Perché è importante conoscere e diffondere il lavoro di Maria </w:t>
      </w:r>
      <w:proofErr w:type="spellStart"/>
      <w:r>
        <w:rPr>
          <w:sz w:val="32"/>
          <w:szCs w:val="32"/>
        </w:rPr>
        <w:t>Skłodowska</w:t>
      </w:r>
      <w:proofErr w:type="spellEnd"/>
      <w:r>
        <w:rPr>
          <w:sz w:val="32"/>
          <w:szCs w:val="32"/>
        </w:rPr>
        <w:t xml:space="preserve"> Curie</w:t>
      </w:r>
    </w:p>
    <w:p w14:paraId="00000029" w14:textId="77777777" w:rsidR="002A6F81" w:rsidRDefault="00000000">
      <w:p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0000002A" w14:textId="77777777" w:rsidR="002A6F81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scelta di dedicare la manifestazione a </w:t>
      </w:r>
      <w:r>
        <w:rPr>
          <w:rFonts w:ascii="Calibri" w:eastAsia="Calibri" w:hAnsi="Calibri" w:cs="Calibri"/>
          <w:b/>
          <w:sz w:val="24"/>
          <w:szCs w:val="24"/>
        </w:rPr>
        <w:t xml:space="preserve">Maria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Skłodowska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Curie </w:t>
      </w:r>
      <w:r>
        <w:rPr>
          <w:rFonts w:ascii="Calibri" w:eastAsia="Calibri" w:hAnsi="Calibri" w:cs="Calibri"/>
          <w:sz w:val="24"/>
          <w:szCs w:val="24"/>
        </w:rPr>
        <w:t xml:space="preserve">va oltre la celebrazione della scienziata due volte Premio Nobel, per mettere in evidenza il suo incredibile lascito in termini scientifici, sociali e culturali. Le iniziative di NET - </w:t>
      </w:r>
      <w:proofErr w:type="spellStart"/>
      <w:r>
        <w:rPr>
          <w:rFonts w:ascii="Calibri" w:eastAsia="Calibri" w:hAnsi="Calibri" w:cs="Calibri"/>
          <w:sz w:val="24"/>
          <w:szCs w:val="24"/>
        </w:rPr>
        <w:t>scieNcE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Together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ispirano alla sua intera figura di </w:t>
      </w:r>
      <w:r>
        <w:rPr>
          <w:rFonts w:ascii="Calibri" w:eastAsia="Calibri" w:hAnsi="Calibri" w:cs="Calibri"/>
          <w:b/>
          <w:sz w:val="24"/>
          <w:szCs w:val="24"/>
        </w:rPr>
        <w:t>donna, cittadina europea e pioniera nella scienza</w:t>
      </w:r>
      <w:r>
        <w:rPr>
          <w:rFonts w:ascii="Calibri" w:eastAsia="Calibri" w:hAnsi="Calibri" w:cs="Calibri"/>
          <w:sz w:val="24"/>
          <w:szCs w:val="24"/>
        </w:rPr>
        <w:t>, per promuovere la missione centrale del progetto: creare momenti di sinergia tra il mondo della ricerca e i cittadini di ogni età. Il suo lascito ci ricorda l'importanza di una scienza aperta e partecipata, che abbatte le barriere e diventa un patrimonio comune, accessibile e stimolante per la società di oggi e di domani.</w:t>
      </w:r>
    </w:p>
    <w:p w14:paraId="0000002B" w14:textId="77777777" w:rsidR="002A6F81" w:rsidRDefault="002A6F8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000002C" w14:textId="77777777" w:rsidR="002A6F81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Durante gli appuntamenti non mancheranno i momenti in cui si racconteranno come le scoperte della nota scienziata abbiano ancora oggi un impatto su numerose discipline scientifiche, dalla medicina alla produzione di energia.</w:t>
      </w:r>
    </w:p>
    <w:p w14:paraId="0000002D" w14:textId="77777777" w:rsidR="002A6F81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progetto NET, finanziato nell’ambito del Programma </w:t>
      </w:r>
      <w:r>
        <w:rPr>
          <w:rFonts w:ascii="Calibri" w:eastAsia="Calibri" w:hAnsi="Calibri" w:cs="Calibri"/>
          <w:b/>
          <w:sz w:val="24"/>
          <w:szCs w:val="24"/>
        </w:rPr>
        <w:t xml:space="preserve">HORIZON-MSCA-2023-CITIZENS-01-01 </w:t>
      </w:r>
      <w:r>
        <w:rPr>
          <w:rFonts w:ascii="Calibri" w:eastAsia="Calibri" w:hAnsi="Calibri" w:cs="Calibri"/>
          <w:sz w:val="24"/>
          <w:szCs w:val="24"/>
        </w:rPr>
        <w:t xml:space="preserve">e realizzato con le azioni Marie </w:t>
      </w:r>
      <w:proofErr w:type="spellStart"/>
      <w:r>
        <w:rPr>
          <w:rFonts w:ascii="Calibri" w:eastAsia="Calibri" w:hAnsi="Calibri" w:cs="Calibri"/>
          <w:sz w:val="24"/>
          <w:szCs w:val="24"/>
        </w:rPr>
        <w:t>Skłodowska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-Curie, aderiscono: </w:t>
      </w:r>
      <w:r>
        <w:rPr>
          <w:rFonts w:ascii="Calibri" w:eastAsia="Calibri" w:hAnsi="Calibri" w:cs="Calibri"/>
          <w:b/>
          <w:sz w:val="24"/>
          <w:szCs w:val="24"/>
        </w:rPr>
        <w:t>CNR</w:t>
      </w:r>
      <w:r>
        <w:rPr>
          <w:rFonts w:ascii="Calibri" w:eastAsia="Calibri" w:hAnsi="Calibri" w:cs="Calibri"/>
          <w:sz w:val="24"/>
          <w:szCs w:val="24"/>
        </w:rPr>
        <w:t xml:space="preserve"> (capofila), </w:t>
      </w:r>
      <w:r>
        <w:rPr>
          <w:rFonts w:ascii="Calibri" w:eastAsia="Calibri" w:hAnsi="Calibri" w:cs="Calibri"/>
          <w:b/>
          <w:sz w:val="24"/>
          <w:szCs w:val="24"/>
        </w:rPr>
        <w:t>ENEA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INAF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INFN,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INGV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ISPRA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CINECA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Università degli Studi di Roma “Tor Vergata”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Sapienza Università di Roma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Università degli Studi della Tuscia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 xml:space="preserve">Università Telematica Internazionale UNINETTUNO, Centro di ricerche Enrico Fermi, Green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Factor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con la partecipazione di numerosi stakeholders: ISS, CSS Mendel, Sogin, Istituto Pasteur Italia, e il progetto PNRR Rome Technopole.</w:t>
      </w:r>
    </w:p>
    <w:p w14:paraId="0000002E" w14:textId="77777777" w:rsidR="002A6F81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Cartella stampa con ulteriori materiali e galleria immagini: </w:t>
      </w:r>
      <w:hyperlink r:id="rId4">
        <w:r>
          <w:rPr>
            <w:color w:val="1155CC"/>
            <w:sz w:val="20"/>
            <w:szCs w:val="20"/>
            <w:highlight w:val="white"/>
            <w:u w:val="single"/>
          </w:rPr>
          <w:t>https://bit.ly/cartellaNET25</w:t>
        </w:r>
      </w:hyperlink>
    </w:p>
    <w:p w14:paraId="0000002F" w14:textId="77777777" w:rsidR="002A6F8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conoscere tutti i dettagli si possono seguire i canali social:  </w:t>
      </w:r>
    </w:p>
    <w:p w14:paraId="00000030" w14:textId="77777777" w:rsidR="002A6F81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Facebook/ X / Instagram / YouTube</w:t>
      </w:r>
      <w:r>
        <w:rPr>
          <w:rFonts w:ascii="Calibri" w:eastAsia="Calibri" w:hAnsi="Calibri" w:cs="Calibri"/>
          <w:b/>
          <w:sz w:val="24"/>
          <w:szCs w:val="24"/>
        </w:rPr>
        <w:t xml:space="preserve"> @ScienzaInsieme </w:t>
      </w:r>
    </w:p>
    <w:p w14:paraId="00000031" w14:textId="77777777" w:rsidR="002A6F81" w:rsidRDefault="002A6F81">
      <w:pPr>
        <w:rPr>
          <w:rFonts w:ascii="Calibri" w:eastAsia="Calibri" w:hAnsi="Calibri" w:cs="Calibri"/>
          <w:sz w:val="24"/>
          <w:szCs w:val="24"/>
        </w:rPr>
      </w:pPr>
    </w:p>
    <w:p w14:paraId="00000032" w14:textId="77777777" w:rsidR="002A6F8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Ufficio stampa Green </w:t>
      </w:r>
      <w:proofErr w:type="spellStart"/>
      <w:r>
        <w:rPr>
          <w:rFonts w:ascii="Calibri" w:eastAsia="Calibri" w:hAnsi="Calibri" w:cs="Calibri"/>
          <w:sz w:val="24"/>
          <w:szCs w:val="24"/>
        </w:rPr>
        <w:t>Factor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</w:t>
      </w:r>
      <w:r>
        <w:rPr>
          <w:rFonts w:ascii="Calibri" w:eastAsia="Calibri" w:hAnsi="Calibri" w:cs="Calibri"/>
          <w:b/>
          <w:sz w:val="24"/>
          <w:szCs w:val="24"/>
        </w:rPr>
        <w:t xml:space="preserve">NET -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scieNcE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Together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33" w14:textId="77777777" w:rsidR="002A6F8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Letizia Palmisano</w:t>
      </w:r>
      <w:r>
        <w:rPr>
          <w:rFonts w:ascii="Calibri" w:eastAsia="Calibri" w:hAnsi="Calibri" w:cs="Calibri"/>
          <w:sz w:val="24"/>
          <w:szCs w:val="24"/>
        </w:rPr>
        <w:t xml:space="preserve"> mail - </w:t>
      </w:r>
      <w:hyperlink r:id="rId5">
        <w:r>
          <w:rPr>
            <w:color w:val="1155CC"/>
            <w:sz w:val="20"/>
            <w:szCs w:val="20"/>
            <w:highlight w:val="white"/>
            <w:u w:val="single"/>
          </w:rPr>
          <w:t>press@greenfactor.it</w:t>
        </w:r>
      </w:hyperlink>
      <w:r>
        <w:rPr>
          <w:color w:val="1155CC"/>
          <w:sz w:val="20"/>
          <w:szCs w:val="20"/>
          <w:highlight w:val="white"/>
        </w:rPr>
        <w:t xml:space="preserve"> </w:t>
      </w:r>
    </w:p>
    <w:p w14:paraId="00000034" w14:textId="77777777" w:rsidR="002A6F8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Valeria Morelli</w:t>
      </w:r>
      <w:r>
        <w:rPr>
          <w:rFonts w:ascii="Calibri" w:eastAsia="Calibri" w:hAnsi="Calibri" w:cs="Calibri"/>
          <w:sz w:val="24"/>
          <w:szCs w:val="24"/>
        </w:rPr>
        <w:t xml:space="preserve"> 3478110607</w:t>
      </w:r>
    </w:p>
    <w:p w14:paraId="00000035" w14:textId="77777777" w:rsidR="002A6F8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mail - </w:t>
      </w:r>
      <w:hyperlink r:id="rId6">
        <w:r>
          <w:rPr>
            <w:color w:val="1155CC"/>
            <w:sz w:val="20"/>
            <w:szCs w:val="20"/>
            <w:highlight w:val="white"/>
            <w:u w:val="single"/>
          </w:rPr>
          <w:t>valeria.morelli@greenfactor.it</w:t>
        </w:r>
      </w:hyperlink>
      <w:r>
        <w:rPr>
          <w:color w:val="1155CC"/>
          <w:sz w:val="20"/>
          <w:szCs w:val="20"/>
          <w:highlight w:val="white"/>
        </w:rPr>
        <w:t xml:space="preserve"> </w:t>
      </w:r>
    </w:p>
    <w:p w14:paraId="00000036" w14:textId="77777777" w:rsidR="002A6F81" w:rsidRDefault="002A6F81">
      <w:pPr>
        <w:rPr>
          <w:rFonts w:ascii="Calibri" w:eastAsia="Calibri" w:hAnsi="Calibri" w:cs="Calibri"/>
          <w:sz w:val="24"/>
          <w:szCs w:val="24"/>
        </w:rPr>
      </w:pPr>
    </w:p>
    <w:sectPr w:rsidR="002A6F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81"/>
    <w:rsid w:val="002A6F81"/>
    <w:rsid w:val="00AF645E"/>
    <w:rsid w:val="00E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CC73B-5FC0-4DB2-AB5B-715343DA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a.morelli@greenfactor.it" TargetMode="External"/><Relationship Id="rId5" Type="http://schemas.openxmlformats.org/officeDocument/2006/relationships/hyperlink" Target="mailto:press@greenfactor.it" TargetMode="External"/><Relationship Id="rId4" Type="http://schemas.openxmlformats.org/officeDocument/2006/relationships/hyperlink" Target="https://bit.ly/cartellaNET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</dc:creator>
  <cp:lastModifiedBy>Valeria Morelli</cp:lastModifiedBy>
  <cp:revision>2</cp:revision>
  <dcterms:created xsi:type="dcterms:W3CDTF">2025-09-10T10:00:00Z</dcterms:created>
  <dcterms:modified xsi:type="dcterms:W3CDTF">2025-09-10T10:00:00Z</dcterms:modified>
</cp:coreProperties>
</file>