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A9FE" w14:textId="77777777" w:rsidR="00CB6B1B" w:rsidRDefault="00CB6B1B" w:rsidP="008011E5">
      <w:pPr>
        <w:jc w:val="right"/>
        <w:rPr>
          <w:rFonts w:ascii="Courier New" w:hAnsi="Courier New" w:cs="Courier New"/>
          <w:i/>
          <w:iCs/>
          <w:sz w:val="28"/>
          <w:szCs w:val="28"/>
          <w:u w:val="single"/>
        </w:rPr>
      </w:pPr>
    </w:p>
    <w:p w14:paraId="6450A4EC" w14:textId="77777777" w:rsidR="00506CD0" w:rsidRDefault="00506CD0" w:rsidP="008011E5">
      <w:pPr>
        <w:jc w:val="right"/>
        <w:rPr>
          <w:rFonts w:ascii="Courier New" w:hAnsi="Courier New" w:cs="Courier New"/>
          <w:i/>
          <w:iCs/>
          <w:sz w:val="28"/>
          <w:szCs w:val="28"/>
          <w:u w:val="single"/>
        </w:rPr>
      </w:pPr>
    </w:p>
    <w:p w14:paraId="0E1E7E6C" w14:textId="3250DF06" w:rsidR="00BB3D49" w:rsidRPr="00EC3B69" w:rsidRDefault="0010102A" w:rsidP="008011E5">
      <w:pPr>
        <w:jc w:val="right"/>
        <w:rPr>
          <w:rFonts w:ascii="Courier New" w:hAnsi="Courier New" w:cs="Courier New"/>
          <w:i/>
          <w:iCs/>
          <w:sz w:val="28"/>
          <w:szCs w:val="28"/>
          <w:u w:val="single"/>
        </w:rPr>
      </w:pPr>
      <w:r w:rsidRPr="00EC3B69">
        <w:rPr>
          <w:rFonts w:ascii="Courier New" w:hAnsi="Courier New" w:cs="Courier New"/>
          <w:i/>
          <w:iCs/>
          <w:sz w:val="28"/>
          <w:szCs w:val="28"/>
          <w:u w:val="single"/>
        </w:rPr>
        <w:t>COMUNICATO STAMPA</w:t>
      </w:r>
    </w:p>
    <w:p w14:paraId="55E1AE57" w14:textId="4DEA13E6" w:rsidR="008011E5" w:rsidRPr="00AE7F2A" w:rsidRDefault="008011E5" w:rsidP="008011E5">
      <w:pPr>
        <w:jc w:val="right"/>
        <w:rPr>
          <w:rFonts w:ascii="Courier New" w:hAnsi="Courier New" w:cs="Courier New"/>
          <w:b/>
          <w:bCs/>
          <w:u w:val="single"/>
        </w:rPr>
      </w:pPr>
    </w:p>
    <w:p w14:paraId="7F4FF6C5" w14:textId="77777777" w:rsidR="0064117C" w:rsidRPr="00C72D8A" w:rsidRDefault="0064117C" w:rsidP="0064117C">
      <w:pPr>
        <w:spacing w:before="120" w:after="120"/>
        <w:jc w:val="both"/>
        <w:rPr>
          <w:rFonts w:ascii="Courier New" w:eastAsia="Aptos" w:hAnsi="Courier New" w:cs="Courier New"/>
          <w:b/>
          <w:bCs/>
          <w:kern w:val="2"/>
          <w14:ligatures w14:val="standardContextual"/>
        </w:rPr>
      </w:pPr>
    </w:p>
    <w:p w14:paraId="2A55A1B7" w14:textId="77777777" w:rsidR="00D54484" w:rsidRPr="00C72D8A" w:rsidRDefault="00D54484" w:rsidP="003134C0">
      <w:pPr>
        <w:spacing w:before="120" w:after="120" w:line="276" w:lineRule="auto"/>
        <w:jc w:val="center"/>
        <w:rPr>
          <w:rFonts w:ascii="Courier New" w:eastAsia="Aptos" w:hAnsi="Courier New" w:cs="Courier New"/>
          <w:b/>
          <w:bCs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MEDICINA ESTETICA: LA</w:t>
      </w:r>
      <w:r w:rsidR="003134C0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 QUALITÀ NON SI SVENDE. </w:t>
      </w:r>
    </w:p>
    <w:p w14:paraId="501D2132" w14:textId="3229B10A" w:rsidR="0064117C" w:rsidRPr="00C72D8A" w:rsidRDefault="003134C0" w:rsidP="003134C0">
      <w:pPr>
        <w:spacing w:before="120" w:after="120" w:line="276" w:lineRule="auto"/>
        <w:jc w:val="center"/>
        <w:rPr>
          <w:rFonts w:ascii="Courier New" w:eastAsia="Aptos" w:hAnsi="Courier New" w:cs="Courier New"/>
          <w:b/>
          <w:bCs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NEANCHE PER IL BLACK FRIDAY</w:t>
      </w:r>
      <w:r w:rsidR="00D54484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.</w:t>
      </w:r>
    </w:p>
    <w:p w14:paraId="5644095C" w14:textId="77777777" w:rsidR="003134C0" w:rsidRPr="00C72D8A" w:rsidRDefault="003134C0" w:rsidP="003134C0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104F0A8C" w14:textId="74974D9C" w:rsidR="005B36B8" w:rsidRPr="00C72D8A" w:rsidRDefault="005B36B8" w:rsidP="005B36B8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Ogni anno, in occasione del Black </w:t>
      </w:r>
      <w:proofErr w:type="spellStart"/>
      <w:r w:rsidRPr="00C72D8A">
        <w:rPr>
          <w:rFonts w:ascii="Courier New" w:eastAsia="Aptos" w:hAnsi="Courier New" w:cs="Courier New"/>
          <w:kern w:val="2"/>
          <w14:ligatures w14:val="standardContextual"/>
        </w:rPr>
        <w:t>Friday</w:t>
      </w:r>
      <w:proofErr w:type="spellEnd"/>
      <w:r w:rsidRPr="00C72D8A">
        <w:rPr>
          <w:rFonts w:ascii="Courier New" w:eastAsia="Aptos" w:hAnsi="Courier New" w:cs="Courier New"/>
          <w:kern w:val="2"/>
          <w14:ligatures w14:val="standardContextual"/>
        </w:rPr>
        <w:t>, assistiamo a una corsa sfrenata verso gli sconti, che coinvolge molti settori, compreso quello della medicina estetica. Ma possiamo davvero paragonare u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na terapia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medico estetic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a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, come un filler labbra o un botulino occhi, a un servizio estetico come una manicure o un taglio di capelli?</w:t>
      </w:r>
    </w:p>
    <w:p w14:paraId="148F456F" w14:textId="7EABB623" w:rsidR="005B36B8" w:rsidRPr="00C72D8A" w:rsidRDefault="005B36B8" w:rsidP="005B36B8">
      <w:pPr>
        <w:spacing w:before="120" w:after="120" w:line="276" w:lineRule="auto"/>
        <w:jc w:val="both"/>
        <w:rPr>
          <w:rFonts w:ascii="Courier New" w:eastAsia="Aptos" w:hAnsi="Courier New" w:cs="Courier New"/>
          <w:b/>
          <w:bCs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Agorà, Società Scientifica Italiana di Medicina Estetica,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invita a riflettere su quanto sia rischioso applicare logiche commerciali tipiche del Black </w:t>
      </w:r>
      <w:proofErr w:type="spellStart"/>
      <w:r w:rsidRPr="00C72D8A">
        <w:rPr>
          <w:rFonts w:ascii="Courier New" w:eastAsia="Aptos" w:hAnsi="Courier New" w:cs="Courier New"/>
          <w:kern w:val="2"/>
          <w14:ligatures w14:val="standardContextual"/>
        </w:rPr>
        <w:t>Friday</w:t>
      </w:r>
      <w:proofErr w:type="spellEnd"/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a 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interventi che sono, a tutti gli effetti, atti medici.</w:t>
      </w:r>
    </w:p>
    <w:p w14:paraId="18AFC007" w14:textId="35BCF93D" w:rsidR="005B36B8" w:rsidRPr="00C72D8A" w:rsidRDefault="005B36B8" w:rsidP="005B36B8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Immaginiamo se un ginecologo proponesse un </w:t>
      </w:r>
      <w:proofErr w:type="spellStart"/>
      <w:r w:rsidRPr="00C72D8A">
        <w:rPr>
          <w:rFonts w:ascii="Courier New" w:eastAsia="Aptos" w:hAnsi="Courier New" w:cs="Courier New"/>
          <w:kern w:val="2"/>
          <w14:ligatures w14:val="standardContextual"/>
        </w:rPr>
        <w:t>pap</w:t>
      </w:r>
      <w:proofErr w:type="spellEnd"/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test a prezzo scontato. O se un ortopedico offrisse una protesi al ginocchio a un prezzo ribassato solo perché è in promozione per quella settimana. E ancora, un radiologo</w:t>
      </w:r>
      <w:r w:rsidR="003318ED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consigliasse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una risonanza magnetica a metà prezzo, ma con l’uso di macchinari obsoleti o riducendo il tempo di scansione per accelerare il flusso dei pazienti. Ci si sentirebbe sicuri in questi casi? Il paziente della risonanza potrebbe davvero fidarsi di ricevere una diagnosi accurata</w:t>
      </w:r>
      <w:r w:rsidR="003318ED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con quella promozione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?</w:t>
      </w:r>
    </w:p>
    <w:p w14:paraId="0D71E845" w14:textId="4A1D272D" w:rsidR="00C57739" w:rsidRPr="00C72D8A" w:rsidRDefault="001F4F1A" w:rsidP="00C57739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>«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>La medicina estetica, come ogni altr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a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terapia medica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>, non è un bene di consumo da acquistare con leggerezza.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>Spesso queste offerte promozionali sottovalutano l'importanza della consulenza personalizzata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. La sicurezza dei pazienti è una priorità assoluta, che può essere garantita solo attraverso standard elevati e procedure svolte da professionisti adeguatamente formati», afferma </w:t>
      </w:r>
      <w:r w:rsidR="00C57739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Maurizio Cavallini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, chirurgo plastico e presidente di Agorà. </w:t>
      </w:r>
    </w:p>
    <w:p w14:paraId="23A66C04" w14:textId="5B74CD60" w:rsidR="00C57739" w:rsidRPr="00C72D8A" w:rsidRDefault="00C57739" w:rsidP="005B36B8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Dello stesso parere, 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Filippo Anelli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, presidente di FNOMCeO, la Federazione Nazionale degli Ordini dei Medici chirurghi e degli Odontoiatri. «La sicurezza deve essere il pilastro su cui si fonda ogni atto medico. Dalla chirurgia estetica alla medicina estetica, l’attenzione ai protocolli di sicurezza è essenziale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lastRenderedPageBreak/>
        <w:t xml:space="preserve">per proteggere i pazienti e garantire un ambiente di cura affidabile e professionale». </w:t>
      </w:r>
    </w:p>
    <w:p w14:paraId="7D51D7CD" w14:textId="76C23056" w:rsidR="00B7040B" w:rsidRPr="00C72D8A" w:rsidRDefault="00B7040B" w:rsidP="00066143">
      <w:pPr>
        <w:spacing w:before="120" w:after="120" w:line="276" w:lineRule="auto"/>
        <w:jc w:val="both"/>
        <w:rPr>
          <w:rFonts w:ascii="Courier New" w:eastAsia="Aptos" w:hAnsi="Courier New" w:cs="Courier New"/>
          <w:b/>
          <w:bCs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In attesa di un registro nazionale, che contenga i nomi dei medici estetici operanti sul nostro territorio, Agorà ha messo a </w:t>
      </w:r>
      <w:r w:rsidR="00066143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disposizione dei pazienti un </w:t>
      </w:r>
      <w:r w:rsidR="00066143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portale istituzionale </w:t>
      </w:r>
      <w:hyperlink r:id="rId8" w:tgtFrame="_blank" w:history="1">
        <w:r w:rsidR="00066143" w:rsidRPr="00C72D8A">
          <w:rPr>
            <w:rStyle w:val="Collegamentoipertestuale"/>
            <w:rFonts w:ascii="Courier New" w:eastAsia="Aptos" w:hAnsi="Courier New" w:cs="Courier New"/>
            <w:b/>
            <w:bCs/>
            <w:kern w:val="2"/>
            <w14:ligatures w14:val="standardContextual"/>
          </w:rPr>
          <w:t>www.mediciestetici.it</w:t>
        </w:r>
      </w:hyperlink>
      <w:r w:rsidR="00066143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 con i nomi dei medici</w:t>
      </w:r>
      <w:r w:rsidR="00971B0E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 diplomati presso la Scuola Quadriennale Agorà.</w:t>
      </w:r>
      <w:r w:rsidR="00066143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 </w:t>
      </w:r>
    </w:p>
    <w:p w14:paraId="71D39602" w14:textId="77777777" w:rsidR="00C57739" w:rsidRPr="00C72D8A" w:rsidRDefault="004B32A3" w:rsidP="003134C0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>Le consulenze offerte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nelle promozioni, tra cui il Black </w:t>
      </w:r>
      <w:proofErr w:type="spellStart"/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Friday</w:t>
      </w:r>
      <w:proofErr w:type="spellEnd"/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tendono a diventare rapide e superficiali, creando una sensazione di pressione che il paziente percepisce chiaramente. 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I pacchetti sono preimpostati, senza lasciare spazio ad una visita del medico, importantissima per creare il piano di cura e comprendere i reali bisogni della singola paziente. </w:t>
      </w:r>
    </w:p>
    <w:p w14:paraId="6087CB02" w14:textId="27C820D6" w:rsidR="004B32A3" w:rsidRPr="00C72D8A" w:rsidRDefault="004B32A3" w:rsidP="003134C0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Il tempo è denaro e, con i prezzi ribassati, il paziente rischia di essere trattato come un semplice numero, parte di una catena di montaggio commerciale. E per quanto riguarda il 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post-</w:t>
      </w:r>
      <w:r w:rsidR="00B7040B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intervento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? Sarà seguito con la dovuta attenzione o si concluderà con un frettoloso “grazie e arrivederci”? </w:t>
      </w:r>
    </w:p>
    <w:p w14:paraId="5890B641" w14:textId="37349A97" w:rsidR="00C57739" w:rsidRPr="00C72D8A" w:rsidRDefault="00B7040B" w:rsidP="003134C0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Oltre all’imprescindibile 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professionalità dei medici,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è importante la </w:t>
      </w:r>
      <w:r w:rsidR="003134C0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qualità dei prodotti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>,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per </w:t>
      </w:r>
      <w:r w:rsidR="00066143" w:rsidRPr="00C72D8A">
        <w:rPr>
          <w:rFonts w:ascii="Courier New" w:eastAsia="Aptos" w:hAnsi="Courier New" w:cs="Courier New"/>
          <w:kern w:val="2"/>
          <w14:ligatures w14:val="standardContextual"/>
        </w:rPr>
        <w:t>l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a quale è importante la 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tracciabilità,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attraverso il talloncino del farmaco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o </w:t>
      </w:r>
      <w:proofErr w:type="spellStart"/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>medical</w:t>
      </w:r>
      <w:proofErr w:type="spellEnd"/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device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che ne rende possibile origine e ingredienti. Senza dimenticare </w:t>
      </w:r>
      <w:r w:rsidR="003134C0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l'affidabilità dei centri clinici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dove vengono eseguit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e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le terapie mediche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, che potranno essere 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>studi professionali o ambulatori medici</w:t>
      </w:r>
      <w:r w:rsidR="005C00CA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. </w:t>
      </w:r>
    </w:p>
    <w:p w14:paraId="05BD4074" w14:textId="319604A1" w:rsidR="003134C0" w:rsidRPr="00C72D8A" w:rsidRDefault="00C57814" w:rsidP="003134C0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>«</w:t>
      </w:r>
      <w:r w:rsidR="003134C0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La nostra 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“</w:t>
      </w:r>
      <w:r w:rsidR="003134C0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pelle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”</w:t>
      </w:r>
      <w:r w:rsidR="003134C0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 merita rispetto e attenzione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, non sconti e superficialità. La medicina estetica è una branca medica delicata e complessa, e ogni 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terapia medica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>deve essere valutat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>a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con cura e precisione, senza cedere alla tentazione di offerte al ribasso che mettono a rischio la salute e i risultati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»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="00E67A58" w:rsidRPr="00C72D8A">
        <w:rPr>
          <w:rFonts w:ascii="Courier New" w:eastAsia="Aptos" w:hAnsi="Courier New" w:cs="Courier New"/>
          <w:kern w:val="2"/>
          <w14:ligatures w14:val="standardContextual"/>
        </w:rPr>
        <w:t>chiosa</w:t>
      </w:r>
      <w:r w:rsidR="003134C0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Cavallini</w:t>
      </w:r>
      <w:r w:rsidR="00E67A58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. </w:t>
      </w:r>
    </w:p>
    <w:p w14:paraId="6F14F872" w14:textId="7C9CB58A" w:rsidR="00C57814" w:rsidRPr="00C72D8A" w:rsidRDefault="00E67A58" w:rsidP="003134C0">
      <w:pPr>
        <w:spacing w:before="120" w:after="120" w:line="276" w:lineRule="auto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In questa direzione arriva il </w:t>
      </w:r>
      <w:r w:rsidR="00061E43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chiaro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messaggio di </w:t>
      </w:r>
      <w:r w:rsidR="00061E43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ogni membro del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Comitato </w:t>
      </w:r>
      <w:r w:rsidR="00D54484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Scientifico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di Agorà*, che offre </w:t>
      </w:r>
      <w:r w:rsidR="00066143" w:rsidRPr="00C72D8A">
        <w:rPr>
          <w:rFonts w:ascii="Courier New" w:eastAsia="Aptos" w:hAnsi="Courier New" w:cs="Courier New"/>
          <w:kern w:val="2"/>
          <w14:ligatures w14:val="standardContextual"/>
        </w:rPr>
        <w:t>“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cinque buone ragioni</w:t>
      </w:r>
      <w:r w:rsidR="00066143" w:rsidRPr="00C72D8A">
        <w:rPr>
          <w:rFonts w:ascii="Courier New" w:eastAsia="Aptos" w:hAnsi="Courier New" w:cs="Courier New"/>
          <w:kern w:val="2"/>
          <w14:ligatures w14:val="standardContextual"/>
        </w:rPr>
        <w:t>”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per non cadere nella trappola degli sconti, lasciandosi </w:t>
      </w:r>
      <w:r w:rsidR="00C57814" w:rsidRPr="00C72D8A">
        <w:rPr>
          <w:rFonts w:ascii="Courier New" w:eastAsia="Aptos" w:hAnsi="Courier New" w:cs="Courier New"/>
          <w:kern w:val="2"/>
          <w14:ligatures w14:val="standardContextual"/>
        </w:rPr>
        <w:t>sopraffare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dall’illusione di fare un buon affare. </w:t>
      </w:r>
    </w:p>
    <w:p w14:paraId="31FAE37D" w14:textId="2EEA5728" w:rsidR="00BA27C2" w:rsidRPr="00C72D8A" w:rsidRDefault="003134C0" w:rsidP="00BA27C2">
      <w:pPr>
        <w:pStyle w:val="Paragrafoelenco"/>
        <w:numPr>
          <w:ilvl w:val="0"/>
          <w:numId w:val="4"/>
        </w:numPr>
        <w:spacing w:before="120" w:after="120" w:line="276" w:lineRule="auto"/>
        <w:ind w:left="0" w:firstLine="0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Qualità dei </w:t>
      </w:r>
      <w:r w:rsidR="00061E43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m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ateriali</w:t>
      </w:r>
      <w:r w:rsidR="00E67A58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. </w:t>
      </w:r>
      <w:r w:rsidR="00BA27C2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Occhio a quelli scadenti e ai possibili effetti collaterali….</w:t>
      </w:r>
      <w:r w:rsidR="00BA27C2" w:rsidRPr="00C72D8A">
        <w:t xml:space="preserve"> </w:t>
      </w:r>
      <w:r w:rsidR="00BA27C2" w:rsidRPr="00C72D8A">
        <w:rPr>
          <w:rFonts w:ascii="Courier New" w:eastAsia="Aptos" w:hAnsi="Courier New" w:cs="Courier New"/>
          <w:kern w:val="2"/>
          <w14:ligatures w14:val="standardContextual"/>
        </w:rPr>
        <w:t>I materiali scadenti possono portare a complicanze ed effetti collaterali gravi. I filler e le tossine botuliniche devono essere di altissima qualità, certificati e tracciabili. Non vale la pena rischiare per risparmiare qualche euro. La sicurezza si paga ed è un investimento sulla salute.</w:t>
      </w:r>
    </w:p>
    <w:p w14:paraId="53FAFC2A" w14:textId="654A5BD9" w:rsidR="00BA27C2" w:rsidRPr="00C72D8A" w:rsidRDefault="00BA27C2" w:rsidP="00BA27C2">
      <w:pPr>
        <w:pStyle w:val="Paragrafoelenco"/>
        <w:numPr>
          <w:ilvl w:val="0"/>
          <w:numId w:val="4"/>
        </w:numPr>
        <w:spacing w:before="120" w:after="120" w:line="276" w:lineRule="auto"/>
        <w:ind w:left="0" w:firstLine="0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lastRenderedPageBreak/>
        <w:t xml:space="preserve">Competenza del </w:t>
      </w:r>
      <w:r w:rsidR="00061E43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p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rofessionista: l’esperienza non ha prezzo.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E puoi sempre scegliere, le società scientifiche. Un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>a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terapia medica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eseguit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>a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da un professionista qualificato non solo garantisce un risultato estetico migliore, ma riduce i rischi. Le labbra, 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una delle prestazioni mediche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più richiest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>e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, richiedono una conoscenza approfondita dell'anatomia per evitare danni permanenti.</w:t>
      </w:r>
    </w:p>
    <w:p w14:paraId="5B505BDF" w14:textId="4B207A7E" w:rsidR="00BA27C2" w:rsidRPr="00C72D8A" w:rsidRDefault="00BA27C2" w:rsidP="00BA27C2">
      <w:pPr>
        <w:pStyle w:val="Paragrafoelenco"/>
        <w:numPr>
          <w:ilvl w:val="0"/>
          <w:numId w:val="4"/>
        </w:numPr>
        <w:spacing w:before="120" w:after="120" w:line="276" w:lineRule="auto"/>
        <w:ind w:left="0" w:firstLine="0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Personalizzazione del trattamento: la tua unicità non ha prezzo.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Ogni paziente è unico, e le promozioni “one-size-</w:t>
      </w:r>
      <w:proofErr w:type="spellStart"/>
      <w:r w:rsidRPr="00C72D8A">
        <w:rPr>
          <w:rFonts w:ascii="Courier New" w:eastAsia="Aptos" w:hAnsi="Courier New" w:cs="Courier New"/>
          <w:kern w:val="2"/>
          <w14:ligatures w14:val="standardContextual"/>
        </w:rPr>
        <w:t>fits</w:t>
      </w:r>
      <w:proofErr w:type="spellEnd"/>
      <w:r w:rsidRPr="00C72D8A">
        <w:rPr>
          <w:rFonts w:ascii="Courier New" w:eastAsia="Aptos" w:hAnsi="Courier New" w:cs="Courier New"/>
          <w:kern w:val="2"/>
          <w14:ligatures w14:val="standardContextual"/>
        </w:rPr>
        <w:t>-</w:t>
      </w:r>
      <w:proofErr w:type="spellStart"/>
      <w:r w:rsidRPr="00C72D8A">
        <w:rPr>
          <w:rFonts w:ascii="Courier New" w:eastAsia="Aptos" w:hAnsi="Courier New" w:cs="Courier New"/>
          <w:kern w:val="2"/>
          <w14:ligatures w14:val="standardContextual"/>
        </w:rPr>
        <w:t>all</w:t>
      </w:r>
      <w:proofErr w:type="spellEnd"/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” non tengono conto delle variabili individuali. Un piano di 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terapi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>e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medic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he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personalizzato è essenziale per ottenere risultati naturali e sicuri. </w:t>
      </w:r>
    </w:p>
    <w:p w14:paraId="3554FBBB" w14:textId="00DFA3D8" w:rsidR="00A55160" w:rsidRPr="00C72D8A" w:rsidRDefault="00BA27C2" w:rsidP="00A55160">
      <w:pPr>
        <w:pStyle w:val="Paragrafoelenco"/>
        <w:numPr>
          <w:ilvl w:val="0"/>
          <w:numId w:val="4"/>
        </w:numPr>
        <w:ind w:left="0" w:firstLine="0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Rischio di </w:t>
      </w:r>
      <w:r w:rsidR="00C57814"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c</w:t>
      </w: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>omplicanze: i ritocchi per complicanze costano di più.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Le complicanze possono essere costose e dolorose da correggere. Un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a </w:t>
      </w:r>
      <w:r w:rsidR="00C57739" w:rsidRPr="00C72D8A">
        <w:rPr>
          <w:rFonts w:ascii="Courier New" w:eastAsia="Aptos" w:hAnsi="Courier New" w:cs="Courier New"/>
          <w:kern w:val="2"/>
          <w14:ligatures w14:val="standardContextual"/>
        </w:rPr>
        <w:t>terapia medica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eseguit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>a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con materiali di bassa qualità o da mani inesperte aumenta il rischio di complicanze, che richiedono spesso procedure lunghe e costose per essere risolte.</w:t>
      </w:r>
    </w:p>
    <w:p w14:paraId="499A2606" w14:textId="0E46C277" w:rsidR="00C63065" w:rsidRPr="00C72D8A" w:rsidRDefault="00A55160" w:rsidP="00A55160">
      <w:pPr>
        <w:pStyle w:val="Paragrafoelenco"/>
        <w:numPr>
          <w:ilvl w:val="0"/>
          <w:numId w:val="4"/>
        </w:numPr>
        <w:ind w:left="0" w:firstLine="0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C72D8A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Consenso informato: sapere è potere. 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Ogni paziente ha il diritto di essere informato in modo chiaro e dettagliato sui benefici, ma anche sui potenziali rischi del trattamento</w:t>
      </w:r>
      <w:r w:rsidR="00971B0E" w:rsidRPr="00C72D8A">
        <w:rPr>
          <w:rFonts w:ascii="Courier New" w:eastAsia="Aptos" w:hAnsi="Courier New" w:cs="Courier New"/>
          <w:kern w:val="2"/>
          <w14:ligatures w14:val="standardContextual"/>
        </w:rPr>
        <w:t xml:space="preserve"> medico</w:t>
      </w:r>
      <w:r w:rsidRPr="00C72D8A">
        <w:rPr>
          <w:rFonts w:ascii="Courier New" w:eastAsia="Aptos" w:hAnsi="Courier New" w:cs="Courier New"/>
          <w:kern w:val="2"/>
          <w14:ligatures w14:val="standardContextual"/>
        </w:rPr>
        <w:t>. Prima di firmare il consenso informato, è fondamentale assicurarsi di aver compreso appieno anche le possibili complicanze. Non esitare a chiedere spiegazioni approfondite al medico per ottenere un quadro completo e prendere una decisione consapevole.</w:t>
      </w:r>
    </w:p>
    <w:p w14:paraId="091B987F" w14:textId="77777777" w:rsidR="00066143" w:rsidRDefault="00066143" w:rsidP="00066143">
      <w:pPr>
        <w:pStyle w:val="Paragrafoelenco"/>
        <w:ind w:left="0"/>
        <w:jc w:val="both"/>
        <w:rPr>
          <w:rFonts w:ascii="Courier New" w:eastAsia="Aptos" w:hAnsi="Courier New" w:cs="Courier New"/>
          <w:b/>
          <w:bCs/>
          <w:kern w:val="2"/>
          <w14:ligatures w14:val="standardContextual"/>
        </w:rPr>
      </w:pPr>
    </w:p>
    <w:p w14:paraId="17139972" w14:textId="77777777" w:rsidR="00066143" w:rsidRDefault="00066143" w:rsidP="00066143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74690BC4" w14:textId="063E7C1D" w:rsidR="002F36E2" w:rsidRPr="002F36E2" w:rsidRDefault="00D54484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  <w:r w:rsidRPr="002F36E2">
        <w:rPr>
          <w:rFonts w:ascii="Courier New" w:eastAsia="Aptos" w:hAnsi="Courier New" w:cs="Courier New"/>
          <w:kern w:val="2"/>
          <w14:ligatures w14:val="standardContextual"/>
        </w:rPr>
        <w:t>*</w:t>
      </w:r>
      <w:r w:rsidR="002F36E2">
        <w:rPr>
          <w:rFonts w:ascii="Courier New" w:eastAsia="Aptos" w:hAnsi="Courier New" w:cs="Courier New"/>
          <w:b/>
          <w:bCs/>
          <w:kern w:val="2"/>
          <w14:ligatures w14:val="standardContextual"/>
        </w:rPr>
        <w:t xml:space="preserve"> </w:t>
      </w:r>
      <w:r w:rsidRPr="002F36E2">
        <w:rPr>
          <w:rFonts w:ascii="Courier New" w:eastAsia="Aptos" w:hAnsi="Courier New" w:cs="Courier New"/>
          <w:b/>
          <w:bCs/>
          <w:kern w:val="2"/>
          <w14:ligatures w14:val="standardContextual"/>
        </w:rPr>
        <w:t>Comitato Scientifico di Agorà:</w:t>
      </w:r>
      <w:r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r w:rsidRPr="002F36E2">
        <w:rPr>
          <w:rFonts w:ascii="Courier New" w:eastAsia="Aptos" w:hAnsi="Courier New" w:cs="Courier New"/>
          <w:kern w:val="2"/>
          <w14:ligatures w14:val="standardContextual"/>
        </w:rPr>
        <w:t xml:space="preserve">Magda Belmontesi, </w:t>
      </w:r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Andrea Cordovana</w:t>
      </w:r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Riccardo Lazzari</w:t>
      </w:r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Mario Mariotti</w:t>
      </w:r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Marco Francesco Papagni</w:t>
      </w:r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 xml:space="preserve">Patrizia </w:t>
      </w:r>
      <w:proofErr w:type="spellStart"/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Piersini</w:t>
      </w:r>
      <w:proofErr w:type="spellEnd"/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Monica Renga, Raffaella Sommariva</w:t>
      </w:r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Nadia</w:t>
      </w:r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 </w:t>
      </w:r>
      <w:proofErr w:type="spellStart"/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Tamburlin</w:t>
      </w:r>
      <w:proofErr w:type="spellEnd"/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, </w:t>
      </w:r>
      <w:r w:rsidR="002F36E2" w:rsidRPr="002F36E2">
        <w:rPr>
          <w:rFonts w:ascii="Courier New" w:eastAsia="Aptos" w:hAnsi="Courier New" w:cs="Courier New"/>
          <w:kern w:val="2"/>
          <w14:ligatures w14:val="standardContextual"/>
        </w:rPr>
        <w:t>Marina Triulzi</w:t>
      </w:r>
      <w:r w:rsidR="002F36E2">
        <w:rPr>
          <w:rFonts w:ascii="Courier New" w:eastAsia="Aptos" w:hAnsi="Courier New" w:cs="Courier New"/>
          <w:kern w:val="2"/>
          <w14:ligatures w14:val="standardContextual"/>
        </w:rPr>
        <w:t xml:space="preserve">. </w:t>
      </w:r>
    </w:p>
    <w:p w14:paraId="00DAF878" w14:textId="7CF5448D" w:rsidR="002F36E2" w:rsidRPr="00D54484" w:rsidRDefault="002F36E2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7AC9C76E" w14:textId="6B7AB8FB" w:rsidR="002F36E2" w:rsidRDefault="002F36E2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3561AF7F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466C3686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51AFE274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0EF33810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43E0A6D0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014CF92A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63FEF9D9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3EE574E5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4DEEF3A4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6E9F0AC1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6B0A48DC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278760AF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5AC1DAF0" w14:textId="77777777" w:rsidR="007130A9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40A858B5" w14:textId="77777777" w:rsidR="007130A9" w:rsidRPr="00D54484" w:rsidRDefault="007130A9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3B72339C" w14:textId="29F4C19F" w:rsidR="002F36E2" w:rsidRDefault="002F36E2" w:rsidP="002F36E2">
      <w:pPr>
        <w:pStyle w:val="Paragrafoelenco"/>
        <w:ind w:left="0"/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2C89CDE1" w14:textId="77777777" w:rsidR="00A55160" w:rsidRPr="00A55160" w:rsidRDefault="00A55160" w:rsidP="002F36E2">
      <w:pPr>
        <w:jc w:val="both"/>
        <w:rPr>
          <w:rFonts w:ascii="Courier New" w:eastAsia="Aptos" w:hAnsi="Courier New" w:cs="Courier New"/>
          <w:kern w:val="2"/>
          <w14:ligatures w14:val="standardContextual"/>
        </w:rPr>
      </w:pPr>
    </w:p>
    <w:p w14:paraId="6A1D0442" w14:textId="43CA793E" w:rsidR="0010102A" w:rsidRPr="00AE7F2A" w:rsidRDefault="00D60A3C" w:rsidP="00850B14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*************************************************************</w:t>
      </w:r>
      <w:r>
        <w:rPr>
          <w:rFonts w:ascii="Courier New" w:hAnsi="Courier New" w:cs="Courier New"/>
        </w:rPr>
        <w:t>*</w:t>
      </w:r>
    </w:p>
    <w:p w14:paraId="485FE31B" w14:textId="77777777" w:rsidR="00A22D0F" w:rsidRDefault="00A22D0F" w:rsidP="0010102A">
      <w:pPr>
        <w:jc w:val="both"/>
        <w:rPr>
          <w:rFonts w:ascii="Courier New" w:eastAsia="Times New Roman" w:hAnsi="Courier New" w:cs="Courier New"/>
          <w:b/>
          <w:lang w:eastAsia="it-IT"/>
        </w:rPr>
      </w:pPr>
    </w:p>
    <w:p w14:paraId="76394D76" w14:textId="57D2ADBC" w:rsidR="0010102A" w:rsidRPr="00AE7F2A" w:rsidRDefault="0010102A" w:rsidP="0010102A">
      <w:pPr>
        <w:jc w:val="both"/>
        <w:rPr>
          <w:rFonts w:ascii="Courier New" w:eastAsia="Times New Roman" w:hAnsi="Courier New" w:cs="Courier New"/>
          <w:lang w:eastAsia="it-IT"/>
        </w:rPr>
      </w:pPr>
      <w:r w:rsidRPr="00AE7F2A">
        <w:rPr>
          <w:rFonts w:ascii="Courier New" w:eastAsia="Times New Roman" w:hAnsi="Courier New" w:cs="Courier New"/>
          <w:b/>
          <w:lang w:eastAsia="it-IT"/>
        </w:rPr>
        <w:t>Agorà – Società Italiana di Medicina ad Indirizzo Estetico</w:t>
      </w:r>
      <w:r w:rsidRPr="00AE7F2A">
        <w:rPr>
          <w:rFonts w:ascii="Courier New" w:eastAsia="Times New Roman" w:hAnsi="Courier New" w:cs="Courier New"/>
          <w:lang w:eastAsia="it-IT"/>
        </w:rPr>
        <w:t xml:space="preserve"> è una Società Scientifica Italiana attiva nello sviluppo e nella formazione della Medicina Estetica in Italia e nel mondo. La S.M.I.E.M. (Scuola Superiore Postuniversitaria di Medicina ad Indirizzo Estetico di Milano), creata e gestita fin dal 1986 dall’ A.S.I.U.M. (Associazione Specialisti </w:t>
      </w:r>
      <w:proofErr w:type="spellStart"/>
      <w:r w:rsidRPr="00AE7F2A">
        <w:rPr>
          <w:rFonts w:ascii="Courier New" w:eastAsia="Times New Roman" w:hAnsi="Courier New" w:cs="Courier New"/>
          <w:lang w:eastAsia="it-IT"/>
        </w:rPr>
        <w:t>Idroclimatologi</w:t>
      </w:r>
      <w:proofErr w:type="spellEnd"/>
      <w:r w:rsidRPr="00AE7F2A">
        <w:rPr>
          <w:rFonts w:ascii="Courier New" w:eastAsia="Times New Roman" w:hAnsi="Courier New" w:cs="Courier New"/>
          <w:lang w:eastAsia="it-IT"/>
        </w:rPr>
        <w:t xml:space="preserve"> dell’Università di Milano) e patrocinata da vari Enti e Associazioni nazionali ed internazionali, trova dal 1996 in Agorà (Associazione per l’Aggiornamento Medico) la continuità della propria consolidata tradizione di insegnamento. Dal 1998 inoltre, Agorà organizza e promuove l'annuale Congresso Internazionale di Medicina Estetica, un importante appuntamento internazionale per un costante confronto interdisciplinare ed aggiornamento scientifico su tutte le novità di settore. </w:t>
      </w:r>
    </w:p>
    <w:p w14:paraId="7B78A549" w14:textId="77777777" w:rsidR="0010102A" w:rsidRPr="00AE7F2A" w:rsidRDefault="0010102A" w:rsidP="004E0400">
      <w:pPr>
        <w:jc w:val="both"/>
        <w:rPr>
          <w:rFonts w:ascii="Courier New" w:eastAsia="Times New Roman" w:hAnsi="Courier New" w:cs="Courier New"/>
          <w:lang w:eastAsia="it-IT"/>
        </w:rPr>
      </w:pPr>
    </w:p>
    <w:p w14:paraId="4E2012A9" w14:textId="77777777" w:rsidR="002A3995" w:rsidRPr="00AE7F2A" w:rsidRDefault="002A3995" w:rsidP="004E0400">
      <w:pPr>
        <w:jc w:val="both"/>
        <w:rPr>
          <w:rFonts w:ascii="Courier New" w:eastAsia="Times New Roman" w:hAnsi="Courier New" w:cs="Courier New"/>
          <w:lang w:eastAsia="it-IT"/>
        </w:rPr>
      </w:pPr>
    </w:p>
    <w:p w14:paraId="481F6E8A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</w:p>
    <w:p w14:paraId="78E07BB9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  <w:r>
        <w:rPr>
          <w:rFonts w:ascii="Courier New" w:eastAsia="Times New Roman" w:hAnsi="Courier New" w:cs="Courier New"/>
          <w:b/>
          <w:bCs/>
          <w:lang w:eastAsia="it-IT"/>
        </w:rPr>
        <w:t>UFFICIO STAMPA AGORÀ</w:t>
      </w:r>
    </w:p>
    <w:p w14:paraId="56F74F02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</w:p>
    <w:p w14:paraId="689EE1A8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  <w:r>
        <w:rPr>
          <w:rFonts w:ascii="Courier New" w:eastAsia="Times New Roman" w:hAnsi="Courier New" w:cs="Courier New"/>
          <w:b/>
          <w:bCs/>
          <w:lang w:eastAsia="it-IT"/>
        </w:rPr>
        <w:t xml:space="preserve">RAIMONDA BORIANI </w:t>
      </w:r>
    </w:p>
    <w:p w14:paraId="3243D362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  <w:r>
        <w:rPr>
          <w:rFonts w:ascii="Courier New" w:eastAsia="Times New Roman" w:hAnsi="Courier New" w:cs="Courier New"/>
          <w:b/>
          <w:bCs/>
          <w:lang w:eastAsia="it-IT"/>
        </w:rPr>
        <w:t>Referente Stampa &amp; Media Relations</w:t>
      </w:r>
    </w:p>
    <w:p w14:paraId="6F1118E9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  <w:r>
        <w:rPr>
          <w:rFonts w:ascii="Courier New" w:eastAsia="Times New Roman" w:hAnsi="Courier New" w:cs="Courier New"/>
          <w:b/>
          <w:bCs/>
          <w:lang w:eastAsia="it-IT"/>
        </w:rPr>
        <w:t>Agorà - Società Scientifica Italiana di Medicina ad Indirizzo Estetico</w:t>
      </w:r>
    </w:p>
    <w:p w14:paraId="7DF59954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  <w:r>
        <w:rPr>
          <w:rFonts w:ascii="Courier New" w:eastAsia="Times New Roman" w:hAnsi="Courier New" w:cs="Courier New"/>
          <w:b/>
          <w:bCs/>
          <w:lang w:eastAsia="it-IT"/>
        </w:rPr>
        <w:t>Via San Francesco d'Assisi 4/A - 20122 Milano - Italy</w:t>
      </w:r>
    </w:p>
    <w:p w14:paraId="520820ED" w14:textId="5ECE62D6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  <w:r>
        <w:rPr>
          <w:rFonts w:ascii="Courier New" w:eastAsia="Times New Roman" w:hAnsi="Courier New" w:cs="Courier New"/>
          <w:b/>
          <w:bCs/>
          <w:lang w:eastAsia="it-IT"/>
        </w:rPr>
        <w:t>M </w:t>
      </w:r>
      <w:hyperlink r:id="rId9" w:tgtFrame="_blank" w:history="1">
        <w:r w:rsidR="00CE785F">
          <w:rPr>
            <w:rStyle w:val="Collegamentoipertestuale"/>
            <w:rFonts w:ascii="Courier New" w:eastAsia="Times New Roman" w:hAnsi="Courier New" w:cs="Courier New"/>
            <w:b/>
            <w:bCs/>
            <w:lang w:eastAsia="it-IT"/>
          </w:rPr>
          <w:t>+39 3408471198</w:t>
        </w:r>
      </w:hyperlink>
    </w:p>
    <w:p w14:paraId="1CE41637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  <w:r>
        <w:rPr>
          <w:rFonts w:ascii="Courier New" w:eastAsia="Times New Roman" w:hAnsi="Courier New" w:cs="Courier New"/>
          <w:b/>
          <w:bCs/>
          <w:i/>
          <w:iCs/>
          <w:lang w:eastAsia="it-IT"/>
        </w:rPr>
        <w:softHyphen/>
      </w:r>
      <w:r>
        <w:rPr>
          <w:rFonts w:ascii="Courier New" w:eastAsia="Times New Roman" w:hAnsi="Courier New" w:cs="Courier New"/>
          <w:b/>
          <w:bCs/>
          <w:lang w:eastAsia="it-IT"/>
        </w:rPr>
        <w:t>E </w:t>
      </w:r>
      <w:hyperlink r:id="rId10" w:history="1">
        <w:r>
          <w:rPr>
            <w:rStyle w:val="Collegamentoipertestuale"/>
            <w:rFonts w:ascii="Courier New" w:eastAsia="Times New Roman" w:hAnsi="Courier New" w:cs="Courier New"/>
            <w:b/>
            <w:bCs/>
            <w:lang w:eastAsia="it-IT"/>
          </w:rPr>
          <w:t>r.boriani@agora.clinic</w:t>
        </w:r>
      </w:hyperlink>
      <w:r>
        <w:rPr>
          <w:rFonts w:ascii="Courier New" w:eastAsia="Times New Roman" w:hAnsi="Courier New" w:cs="Courier New"/>
          <w:b/>
          <w:bCs/>
          <w:lang w:eastAsia="it-IT"/>
        </w:rPr>
        <w:t xml:space="preserve">  </w:t>
      </w:r>
    </w:p>
    <w:p w14:paraId="753507F4" w14:textId="77777777" w:rsidR="00DE7E3B" w:rsidRDefault="00DE7E3B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  <w:r>
        <w:rPr>
          <w:rFonts w:ascii="Courier New" w:eastAsia="Times New Roman" w:hAnsi="Courier New" w:cs="Courier New"/>
          <w:b/>
          <w:bCs/>
          <w:lang w:eastAsia="it-IT"/>
        </w:rPr>
        <w:t>W </w:t>
      </w:r>
      <w:hyperlink r:id="rId11" w:tgtFrame="_blank" w:history="1">
        <w:r>
          <w:rPr>
            <w:rStyle w:val="Collegamentoipertestuale"/>
            <w:rFonts w:ascii="Courier New" w:eastAsia="Times New Roman" w:hAnsi="Courier New" w:cs="Courier New"/>
            <w:b/>
            <w:bCs/>
            <w:lang w:eastAsia="it-IT"/>
          </w:rPr>
          <w:t>www.societamedicinaestetica.it</w:t>
        </w:r>
      </w:hyperlink>
      <w:r>
        <w:rPr>
          <w:rFonts w:ascii="Cambria Math" w:eastAsia="Times New Roman" w:hAnsi="Cambria Math" w:cs="Cambria Math"/>
          <w:b/>
          <w:bCs/>
          <w:i/>
          <w:iCs/>
          <w:lang w:eastAsia="it-IT"/>
        </w:rPr>
        <w:t> </w:t>
      </w:r>
      <w:r>
        <w:rPr>
          <w:rFonts w:ascii="Courier New" w:eastAsia="Times New Roman" w:hAnsi="Courier New" w:cs="Courier New"/>
          <w:b/>
          <w:bCs/>
          <w:i/>
          <w:iCs/>
          <w:lang w:eastAsia="it-IT"/>
        </w:rPr>
        <w:softHyphen/>
      </w:r>
    </w:p>
    <w:p w14:paraId="1605FFDE" w14:textId="416B300E" w:rsidR="002A3995" w:rsidRPr="00AE7F2A" w:rsidRDefault="002A3995" w:rsidP="00DE7E3B">
      <w:pPr>
        <w:jc w:val="both"/>
        <w:rPr>
          <w:rFonts w:ascii="Courier New" w:eastAsia="Times New Roman" w:hAnsi="Courier New" w:cs="Courier New"/>
          <w:b/>
          <w:bCs/>
          <w:lang w:eastAsia="it-IT"/>
        </w:rPr>
      </w:pPr>
    </w:p>
    <w:sectPr w:rsidR="002A3995" w:rsidRPr="00AE7F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623E" w14:textId="77777777" w:rsidR="0076326D" w:rsidRDefault="0076326D" w:rsidP="00047CC4">
      <w:r>
        <w:separator/>
      </w:r>
    </w:p>
  </w:endnote>
  <w:endnote w:type="continuationSeparator" w:id="0">
    <w:p w14:paraId="01E5DB01" w14:textId="77777777" w:rsidR="0076326D" w:rsidRDefault="0076326D" w:rsidP="0004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C4C" w14:textId="77777777" w:rsidR="00047CC4" w:rsidRDefault="00047C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AF1A" w14:textId="77777777" w:rsidR="00047CC4" w:rsidRDefault="00047C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F54B" w14:textId="77777777" w:rsidR="00047CC4" w:rsidRDefault="00047C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3C00" w14:textId="77777777" w:rsidR="0076326D" w:rsidRDefault="0076326D" w:rsidP="00047CC4">
      <w:r>
        <w:separator/>
      </w:r>
    </w:p>
  </w:footnote>
  <w:footnote w:type="continuationSeparator" w:id="0">
    <w:p w14:paraId="27682FA8" w14:textId="77777777" w:rsidR="0076326D" w:rsidRDefault="0076326D" w:rsidP="0004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8C41" w14:textId="77777777" w:rsidR="00047CC4" w:rsidRDefault="00047C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7705" w14:textId="49F925E1" w:rsidR="00047CC4" w:rsidRDefault="00047CC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2F0CEA" wp14:editId="32445225">
          <wp:simplePos x="0" y="0"/>
          <wp:positionH relativeFrom="column">
            <wp:posOffset>2110902</wp:posOffset>
          </wp:positionH>
          <wp:positionV relativeFrom="paragraph">
            <wp:posOffset>-234139</wp:posOffset>
          </wp:positionV>
          <wp:extent cx="1612900" cy="52641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D3BF" w14:textId="77777777" w:rsidR="00047CC4" w:rsidRDefault="00047C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6FE"/>
    <w:multiLevelType w:val="multilevel"/>
    <w:tmpl w:val="7BE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981BC0"/>
    <w:multiLevelType w:val="hybridMultilevel"/>
    <w:tmpl w:val="73701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F78E5"/>
    <w:multiLevelType w:val="hybridMultilevel"/>
    <w:tmpl w:val="EA8452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57ED"/>
    <w:multiLevelType w:val="multilevel"/>
    <w:tmpl w:val="ECCC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825659">
    <w:abstractNumId w:val="3"/>
  </w:num>
  <w:num w:numId="2" w16cid:durableId="1616205665">
    <w:abstractNumId w:val="0"/>
  </w:num>
  <w:num w:numId="3" w16cid:durableId="952370515">
    <w:abstractNumId w:val="2"/>
  </w:num>
  <w:num w:numId="4" w16cid:durableId="122429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75"/>
    <w:rsid w:val="000009C9"/>
    <w:rsid w:val="00001026"/>
    <w:rsid w:val="00001651"/>
    <w:rsid w:val="00003C37"/>
    <w:rsid w:val="00003C8C"/>
    <w:rsid w:val="0000406B"/>
    <w:rsid w:val="000048B6"/>
    <w:rsid w:val="000074B8"/>
    <w:rsid w:val="00007D27"/>
    <w:rsid w:val="00012755"/>
    <w:rsid w:val="00021B2C"/>
    <w:rsid w:val="000246D0"/>
    <w:rsid w:val="00024D97"/>
    <w:rsid w:val="00025848"/>
    <w:rsid w:val="00026627"/>
    <w:rsid w:val="00034F54"/>
    <w:rsid w:val="00040026"/>
    <w:rsid w:val="00041092"/>
    <w:rsid w:val="000417C2"/>
    <w:rsid w:val="00041FB7"/>
    <w:rsid w:val="00045C20"/>
    <w:rsid w:val="00046FF5"/>
    <w:rsid w:val="00047CC4"/>
    <w:rsid w:val="00052FC3"/>
    <w:rsid w:val="00053867"/>
    <w:rsid w:val="00056AAF"/>
    <w:rsid w:val="00057132"/>
    <w:rsid w:val="00060005"/>
    <w:rsid w:val="00061E43"/>
    <w:rsid w:val="00064FA4"/>
    <w:rsid w:val="00066143"/>
    <w:rsid w:val="000676C3"/>
    <w:rsid w:val="00067D98"/>
    <w:rsid w:val="0007516D"/>
    <w:rsid w:val="0007734B"/>
    <w:rsid w:val="00080198"/>
    <w:rsid w:val="000817A3"/>
    <w:rsid w:val="00082AD6"/>
    <w:rsid w:val="0008344B"/>
    <w:rsid w:val="00083CC1"/>
    <w:rsid w:val="00084768"/>
    <w:rsid w:val="00086500"/>
    <w:rsid w:val="00090E1F"/>
    <w:rsid w:val="00091A22"/>
    <w:rsid w:val="00093A7C"/>
    <w:rsid w:val="000A02DC"/>
    <w:rsid w:val="000A0AA1"/>
    <w:rsid w:val="000A3718"/>
    <w:rsid w:val="000A774D"/>
    <w:rsid w:val="000B35C7"/>
    <w:rsid w:val="000B3F16"/>
    <w:rsid w:val="000B4F7D"/>
    <w:rsid w:val="000B64EC"/>
    <w:rsid w:val="000B69E2"/>
    <w:rsid w:val="000B7F8B"/>
    <w:rsid w:val="000C1600"/>
    <w:rsid w:val="000C1C55"/>
    <w:rsid w:val="000C66C7"/>
    <w:rsid w:val="000C7101"/>
    <w:rsid w:val="000C7576"/>
    <w:rsid w:val="000D4E07"/>
    <w:rsid w:val="000D7DDF"/>
    <w:rsid w:val="000D7DEB"/>
    <w:rsid w:val="000E076F"/>
    <w:rsid w:val="000E1D0F"/>
    <w:rsid w:val="000E3F87"/>
    <w:rsid w:val="000E4F69"/>
    <w:rsid w:val="000E7D15"/>
    <w:rsid w:val="000F76BA"/>
    <w:rsid w:val="000F7CE8"/>
    <w:rsid w:val="0010102A"/>
    <w:rsid w:val="00101175"/>
    <w:rsid w:val="0010139E"/>
    <w:rsid w:val="001018BC"/>
    <w:rsid w:val="00103A43"/>
    <w:rsid w:val="00103D25"/>
    <w:rsid w:val="00103EC6"/>
    <w:rsid w:val="00106E7E"/>
    <w:rsid w:val="0010710A"/>
    <w:rsid w:val="00107141"/>
    <w:rsid w:val="00113E2F"/>
    <w:rsid w:val="001148BA"/>
    <w:rsid w:val="00114E00"/>
    <w:rsid w:val="001150F2"/>
    <w:rsid w:val="00117C05"/>
    <w:rsid w:val="00117C38"/>
    <w:rsid w:val="00122C42"/>
    <w:rsid w:val="00122CBD"/>
    <w:rsid w:val="001230A6"/>
    <w:rsid w:val="00123D9C"/>
    <w:rsid w:val="001259E0"/>
    <w:rsid w:val="001272FD"/>
    <w:rsid w:val="00133F4A"/>
    <w:rsid w:val="00135FC2"/>
    <w:rsid w:val="00137511"/>
    <w:rsid w:val="00142C41"/>
    <w:rsid w:val="00145FC0"/>
    <w:rsid w:val="001469D1"/>
    <w:rsid w:val="001526E1"/>
    <w:rsid w:val="001529EE"/>
    <w:rsid w:val="00152EC1"/>
    <w:rsid w:val="00153475"/>
    <w:rsid w:val="001613A7"/>
    <w:rsid w:val="001617D4"/>
    <w:rsid w:val="001636DE"/>
    <w:rsid w:val="00163723"/>
    <w:rsid w:val="00163D19"/>
    <w:rsid w:val="001679EF"/>
    <w:rsid w:val="00170D6A"/>
    <w:rsid w:val="00176CFC"/>
    <w:rsid w:val="001776C8"/>
    <w:rsid w:val="00177EC2"/>
    <w:rsid w:val="00187218"/>
    <w:rsid w:val="00190322"/>
    <w:rsid w:val="0019269B"/>
    <w:rsid w:val="00192E56"/>
    <w:rsid w:val="00194612"/>
    <w:rsid w:val="001A2E96"/>
    <w:rsid w:val="001A3CD0"/>
    <w:rsid w:val="001A45CA"/>
    <w:rsid w:val="001A493E"/>
    <w:rsid w:val="001A74C0"/>
    <w:rsid w:val="001B298F"/>
    <w:rsid w:val="001B3412"/>
    <w:rsid w:val="001C393F"/>
    <w:rsid w:val="001C6170"/>
    <w:rsid w:val="001C63DF"/>
    <w:rsid w:val="001D00F2"/>
    <w:rsid w:val="001E3623"/>
    <w:rsid w:val="001E38A5"/>
    <w:rsid w:val="001E3CFB"/>
    <w:rsid w:val="001E5097"/>
    <w:rsid w:val="001E66D3"/>
    <w:rsid w:val="001F0B16"/>
    <w:rsid w:val="001F1D5C"/>
    <w:rsid w:val="001F4C2C"/>
    <w:rsid w:val="001F4F1A"/>
    <w:rsid w:val="001F6ADA"/>
    <w:rsid w:val="00200C77"/>
    <w:rsid w:val="00206F46"/>
    <w:rsid w:val="00207419"/>
    <w:rsid w:val="00211275"/>
    <w:rsid w:val="00211F81"/>
    <w:rsid w:val="0021255B"/>
    <w:rsid w:val="00212653"/>
    <w:rsid w:val="00216B6E"/>
    <w:rsid w:val="00217D54"/>
    <w:rsid w:val="00224F51"/>
    <w:rsid w:val="00224FBD"/>
    <w:rsid w:val="00226E26"/>
    <w:rsid w:val="00230F75"/>
    <w:rsid w:val="002314E3"/>
    <w:rsid w:val="00233AD0"/>
    <w:rsid w:val="00237773"/>
    <w:rsid w:val="00237F5C"/>
    <w:rsid w:val="002403BC"/>
    <w:rsid w:val="0024313C"/>
    <w:rsid w:val="00250855"/>
    <w:rsid w:val="002508C9"/>
    <w:rsid w:val="00250E79"/>
    <w:rsid w:val="00252347"/>
    <w:rsid w:val="00253BA1"/>
    <w:rsid w:val="0025729C"/>
    <w:rsid w:val="002622C3"/>
    <w:rsid w:val="00271198"/>
    <w:rsid w:val="00272A9A"/>
    <w:rsid w:val="00273310"/>
    <w:rsid w:val="00276EF1"/>
    <w:rsid w:val="00276F57"/>
    <w:rsid w:val="00277DE6"/>
    <w:rsid w:val="00280E92"/>
    <w:rsid w:val="00281A11"/>
    <w:rsid w:val="00281D7D"/>
    <w:rsid w:val="002827AC"/>
    <w:rsid w:val="00282F00"/>
    <w:rsid w:val="00287E79"/>
    <w:rsid w:val="00290EB7"/>
    <w:rsid w:val="002920D6"/>
    <w:rsid w:val="00292D05"/>
    <w:rsid w:val="002938F6"/>
    <w:rsid w:val="00293B04"/>
    <w:rsid w:val="00294F24"/>
    <w:rsid w:val="00295FDB"/>
    <w:rsid w:val="00297998"/>
    <w:rsid w:val="002A31D7"/>
    <w:rsid w:val="002A3995"/>
    <w:rsid w:val="002A57FE"/>
    <w:rsid w:val="002A5CA3"/>
    <w:rsid w:val="002B034B"/>
    <w:rsid w:val="002B04F5"/>
    <w:rsid w:val="002B28F5"/>
    <w:rsid w:val="002B4A43"/>
    <w:rsid w:val="002B4D22"/>
    <w:rsid w:val="002B7B3F"/>
    <w:rsid w:val="002C0258"/>
    <w:rsid w:val="002C0677"/>
    <w:rsid w:val="002C3C1C"/>
    <w:rsid w:val="002C76BD"/>
    <w:rsid w:val="002D0343"/>
    <w:rsid w:val="002D3E36"/>
    <w:rsid w:val="002D6D7B"/>
    <w:rsid w:val="002E2314"/>
    <w:rsid w:val="002E63F5"/>
    <w:rsid w:val="002E7AAC"/>
    <w:rsid w:val="002F0E0C"/>
    <w:rsid w:val="002F13FC"/>
    <w:rsid w:val="002F36E2"/>
    <w:rsid w:val="002F580F"/>
    <w:rsid w:val="003064C9"/>
    <w:rsid w:val="003072D9"/>
    <w:rsid w:val="00311A14"/>
    <w:rsid w:val="003134C0"/>
    <w:rsid w:val="00313952"/>
    <w:rsid w:val="00313B01"/>
    <w:rsid w:val="00326460"/>
    <w:rsid w:val="003306AD"/>
    <w:rsid w:val="003318ED"/>
    <w:rsid w:val="00332863"/>
    <w:rsid w:val="003345C3"/>
    <w:rsid w:val="00334CCB"/>
    <w:rsid w:val="00334DED"/>
    <w:rsid w:val="00335721"/>
    <w:rsid w:val="003376F1"/>
    <w:rsid w:val="00347E68"/>
    <w:rsid w:val="0035500F"/>
    <w:rsid w:val="00355E41"/>
    <w:rsid w:val="00357D71"/>
    <w:rsid w:val="00362E15"/>
    <w:rsid w:val="0036315F"/>
    <w:rsid w:val="003633FD"/>
    <w:rsid w:val="0036401A"/>
    <w:rsid w:val="00364CA0"/>
    <w:rsid w:val="00366833"/>
    <w:rsid w:val="00371259"/>
    <w:rsid w:val="003719D5"/>
    <w:rsid w:val="00372B4A"/>
    <w:rsid w:val="0037407F"/>
    <w:rsid w:val="00374170"/>
    <w:rsid w:val="00375F26"/>
    <w:rsid w:val="00376210"/>
    <w:rsid w:val="003770DE"/>
    <w:rsid w:val="0037731D"/>
    <w:rsid w:val="00382791"/>
    <w:rsid w:val="0039010A"/>
    <w:rsid w:val="003906D7"/>
    <w:rsid w:val="00390854"/>
    <w:rsid w:val="0039133C"/>
    <w:rsid w:val="0039161D"/>
    <w:rsid w:val="00394EE0"/>
    <w:rsid w:val="00395B09"/>
    <w:rsid w:val="00397177"/>
    <w:rsid w:val="003A3273"/>
    <w:rsid w:val="003A3CC0"/>
    <w:rsid w:val="003A7776"/>
    <w:rsid w:val="003B1E0A"/>
    <w:rsid w:val="003B3069"/>
    <w:rsid w:val="003B4AD4"/>
    <w:rsid w:val="003C1902"/>
    <w:rsid w:val="003C3A44"/>
    <w:rsid w:val="003C63E6"/>
    <w:rsid w:val="003C78C2"/>
    <w:rsid w:val="003D0096"/>
    <w:rsid w:val="003D2EEA"/>
    <w:rsid w:val="003D3CA2"/>
    <w:rsid w:val="003E11D8"/>
    <w:rsid w:val="003E27D2"/>
    <w:rsid w:val="003E2E21"/>
    <w:rsid w:val="003E3DB3"/>
    <w:rsid w:val="003E4459"/>
    <w:rsid w:val="003E721A"/>
    <w:rsid w:val="003F02AD"/>
    <w:rsid w:val="003F21AA"/>
    <w:rsid w:val="003F4882"/>
    <w:rsid w:val="003F51E7"/>
    <w:rsid w:val="003F64B3"/>
    <w:rsid w:val="003F66DD"/>
    <w:rsid w:val="003F6E96"/>
    <w:rsid w:val="004010F9"/>
    <w:rsid w:val="00404D92"/>
    <w:rsid w:val="00412348"/>
    <w:rsid w:val="00415A56"/>
    <w:rsid w:val="00416D24"/>
    <w:rsid w:val="00422CF8"/>
    <w:rsid w:val="00424883"/>
    <w:rsid w:val="00425175"/>
    <w:rsid w:val="00427140"/>
    <w:rsid w:val="00427BC3"/>
    <w:rsid w:val="00432636"/>
    <w:rsid w:val="0043397E"/>
    <w:rsid w:val="00434433"/>
    <w:rsid w:val="004367CE"/>
    <w:rsid w:val="0043773A"/>
    <w:rsid w:val="0044079E"/>
    <w:rsid w:val="004416CB"/>
    <w:rsid w:val="004435A1"/>
    <w:rsid w:val="00447794"/>
    <w:rsid w:val="00450816"/>
    <w:rsid w:val="00451986"/>
    <w:rsid w:val="00454BFA"/>
    <w:rsid w:val="00454E49"/>
    <w:rsid w:val="00455888"/>
    <w:rsid w:val="00457566"/>
    <w:rsid w:val="00460F82"/>
    <w:rsid w:val="004662A5"/>
    <w:rsid w:val="004678C9"/>
    <w:rsid w:val="00470C9C"/>
    <w:rsid w:val="00470D11"/>
    <w:rsid w:val="00472DFD"/>
    <w:rsid w:val="00473300"/>
    <w:rsid w:val="00473D23"/>
    <w:rsid w:val="00475187"/>
    <w:rsid w:val="00476301"/>
    <w:rsid w:val="004842CC"/>
    <w:rsid w:val="00486714"/>
    <w:rsid w:val="00486D50"/>
    <w:rsid w:val="004964D0"/>
    <w:rsid w:val="004A173C"/>
    <w:rsid w:val="004A1D4E"/>
    <w:rsid w:val="004A3AEE"/>
    <w:rsid w:val="004A4ACB"/>
    <w:rsid w:val="004A50A5"/>
    <w:rsid w:val="004A68EE"/>
    <w:rsid w:val="004A744E"/>
    <w:rsid w:val="004B0144"/>
    <w:rsid w:val="004B1AE4"/>
    <w:rsid w:val="004B23C5"/>
    <w:rsid w:val="004B32A3"/>
    <w:rsid w:val="004B37DD"/>
    <w:rsid w:val="004B6C25"/>
    <w:rsid w:val="004C1906"/>
    <w:rsid w:val="004C194C"/>
    <w:rsid w:val="004C2ACE"/>
    <w:rsid w:val="004C7216"/>
    <w:rsid w:val="004C7552"/>
    <w:rsid w:val="004D1C22"/>
    <w:rsid w:val="004D3261"/>
    <w:rsid w:val="004D4F12"/>
    <w:rsid w:val="004D6EF1"/>
    <w:rsid w:val="004E0400"/>
    <w:rsid w:val="004E0929"/>
    <w:rsid w:val="004E167C"/>
    <w:rsid w:val="004E1697"/>
    <w:rsid w:val="004E2977"/>
    <w:rsid w:val="004E2B3D"/>
    <w:rsid w:val="004E3555"/>
    <w:rsid w:val="004F11D0"/>
    <w:rsid w:val="004F23BD"/>
    <w:rsid w:val="004F472E"/>
    <w:rsid w:val="004F619A"/>
    <w:rsid w:val="004F6D33"/>
    <w:rsid w:val="00501CEA"/>
    <w:rsid w:val="0050431F"/>
    <w:rsid w:val="00505052"/>
    <w:rsid w:val="00506CD0"/>
    <w:rsid w:val="0050775E"/>
    <w:rsid w:val="00512245"/>
    <w:rsid w:val="00512427"/>
    <w:rsid w:val="00513799"/>
    <w:rsid w:val="00515D05"/>
    <w:rsid w:val="005170D6"/>
    <w:rsid w:val="00520C91"/>
    <w:rsid w:val="0052467E"/>
    <w:rsid w:val="00524E7D"/>
    <w:rsid w:val="00531AD2"/>
    <w:rsid w:val="0053288B"/>
    <w:rsid w:val="005346DA"/>
    <w:rsid w:val="00544AA9"/>
    <w:rsid w:val="0054756B"/>
    <w:rsid w:val="0055217B"/>
    <w:rsid w:val="00553AF6"/>
    <w:rsid w:val="00556861"/>
    <w:rsid w:val="00557963"/>
    <w:rsid w:val="00560E50"/>
    <w:rsid w:val="00561EED"/>
    <w:rsid w:val="005768C8"/>
    <w:rsid w:val="005772E9"/>
    <w:rsid w:val="00580E94"/>
    <w:rsid w:val="005834C0"/>
    <w:rsid w:val="00584A27"/>
    <w:rsid w:val="00584BD6"/>
    <w:rsid w:val="00593FD1"/>
    <w:rsid w:val="00594DA7"/>
    <w:rsid w:val="0059679F"/>
    <w:rsid w:val="005A167B"/>
    <w:rsid w:val="005A3C88"/>
    <w:rsid w:val="005A6F3D"/>
    <w:rsid w:val="005B36B8"/>
    <w:rsid w:val="005B6EF2"/>
    <w:rsid w:val="005B7971"/>
    <w:rsid w:val="005C00CA"/>
    <w:rsid w:val="005C125D"/>
    <w:rsid w:val="005C1310"/>
    <w:rsid w:val="005C286B"/>
    <w:rsid w:val="005C507A"/>
    <w:rsid w:val="005C655A"/>
    <w:rsid w:val="005C66AE"/>
    <w:rsid w:val="005C6F69"/>
    <w:rsid w:val="005D0D28"/>
    <w:rsid w:val="005D34C7"/>
    <w:rsid w:val="005E2A56"/>
    <w:rsid w:val="005E6CAD"/>
    <w:rsid w:val="005E7A95"/>
    <w:rsid w:val="005F2321"/>
    <w:rsid w:val="005F3C85"/>
    <w:rsid w:val="00603C68"/>
    <w:rsid w:val="00605501"/>
    <w:rsid w:val="00613B6A"/>
    <w:rsid w:val="00615A03"/>
    <w:rsid w:val="006161F0"/>
    <w:rsid w:val="00617DF4"/>
    <w:rsid w:val="00617EEA"/>
    <w:rsid w:val="006230FD"/>
    <w:rsid w:val="006234B6"/>
    <w:rsid w:val="00624D58"/>
    <w:rsid w:val="0064117C"/>
    <w:rsid w:val="0064126F"/>
    <w:rsid w:val="006450AB"/>
    <w:rsid w:val="006451CB"/>
    <w:rsid w:val="0065306D"/>
    <w:rsid w:val="00656BE9"/>
    <w:rsid w:val="00657460"/>
    <w:rsid w:val="00661FBC"/>
    <w:rsid w:val="0066323B"/>
    <w:rsid w:val="00663A49"/>
    <w:rsid w:val="00664108"/>
    <w:rsid w:val="00664B7E"/>
    <w:rsid w:val="006666B6"/>
    <w:rsid w:val="006701C7"/>
    <w:rsid w:val="006703CD"/>
    <w:rsid w:val="00671F1B"/>
    <w:rsid w:val="00673336"/>
    <w:rsid w:val="00674227"/>
    <w:rsid w:val="00676140"/>
    <w:rsid w:val="006801AB"/>
    <w:rsid w:val="006804A1"/>
    <w:rsid w:val="0068185D"/>
    <w:rsid w:val="0068442B"/>
    <w:rsid w:val="00684D94"/>
    <w:rsid w:val="00686D08"/>
    <w:rsid w:val="006927D7"/>
    <w:rsid w:val="00693497"/>
    <w:rsid w:val="006934DD"/>
    <w:rsid w:val="0069469E"/>
    <w:rsid w:val="00695466"/>
    <w:rsid w:val="00695CAC"/>
    <w:rsid w:val="006963D1"/>
    <w:rsid w:val="006A539E"/>
    <w:rsid w:val="006A5FEE"/>
    <w:rsid w:val="006A6627"/>
    <w:rsid w:val="006A7274"/>
    <w:rsid w:val="006A7379"/>
    <w:rsid w:val="006B39E5"/>
    <w:rsid w:val="006B68FB"/>
    <w:rsid w:val="006C18E8"/>
    <w:rsid w:val="006C20B9"/>
    <w:rsid w:val="006C2D9D"/>
    <w:rsid w:val="006C3661"/>
    <w:rsid w:val="006C7F1F"/>
    <w:rsid w:val="006D7783"/>
    <w:rsid w:val="006D7D55"/>
    <w:rsid w:val="006D7F01"/>
    <w:rsid w:val="006E030C"/>
    <w:rsid w:val="006E0CCA"/>
    <w:rsid w:val="006E3459"/>
    <w:rsid w:val="006E3903"/>
    <w:rsid w:val="006E6853"/>
    <w:rsid w:val="006F0B82"/>
    <w:rsid w:val="006F1301"/>
    <w:rsid w:val="006F1401"/>
    <w:rsid w:val="006F671B"/>
    <w:rsid w:val="006F7CBE"/>
    <w:rsid w:val="00704C3A"/>
    <w:rsid w:val="00704FF8"/>
    <w:rsid w:val="00707708"/>
    <w:rsid w:val="00711AA1"/>
    <w:rsid w:val="007130A9"/>
    <w:rsid w:val="007149D6"/>
    <w:rsid w:val="00716F1B"/>
    <w:rsid w:val="0071770D"/>
    <w:rsid w:val="00720119"/>
    <w:rsid w:val="00723940"/>
    <w:rsid w:val="007252F6"/>
    <w:rsid w:val="00725FF2"/>
    <w:rsid w:val="00727198"/>
    <w:rsid w:val="0072790C"/>
    <w:rsid w:val="00730248"/>
    <w:rsid w:val="007304CF"/>
    <w:rsid w:val="00732883"/>
    <w:rsid w:val="00734E9A"/>
    <w:rsid w:val="007429EB"/>
    <w:rsid w:val="00744120"/>
    <w:rsid w:val="00744155"/>
    <w:rsid w:val="00744696"/>
    <w:rsid w:val="007474BC"/>
    <w:rsid w:val="00751DBF"/>
    <w:rsid w:val="00753101"/>
    <w:rsid w:val="007544A9"/>
    <w:rsid w:val="007552A6"/>
    <w:rsid w:val="007562C5"/>
    <w:rsid w:val="007568A8"/>
    <w:rsid w:val="00757EF2"/>
    <w:rsid w:val="00761A45"/>
    <w:rsid w:val="0076326D"/>
    <w:rsid w:val="00763F1A"/>
    <w:rsid w:val="00765E4E"/>
    <w:rsid w:val="00774182"/>
    <w:rsid w:val="00780AEC"/>
    <w:rsid w:val="007842F9"/>
    <w:rsid w:val="00790297"/>
    <w:rsid w:val="0079039D"/>
    <w:rsid w:val="00791399"/>
    <w:rsid w:val="00793759"/>
    <w:rsid w:val="00793E89"/>
    <w:rsid w:val="00794422"/>
    <w:rsid w:val="00795180"/>
    <w:rsid w:val="00795C05"/>
    <w:rsid w:val="007A1EB4"/>
    <w:rsid w:val="007A2A3B"/>
    <w:rsid w:val="007A48BA"/>
    <w:rsid w:val="007A56A8"/>
    <w:rsid w:val="007B4963"/>
    <w:rsid w:val="007B5843"/>
    <w:rsid w:val="007B5A50"/>
    <w:rsid w:val="007C1124"/>
    <w:rsid w:val="007C3B6F"/>
    <w:rsid w:val="007C5008"/>
    <w:rsid w:val="007C5DF0"/>
    <w:rsid w:val="007C63F3"/>
    <w:rsid w:val="007C777F"/>
    <w:rsid w:val="007C7DD4"/>
    <w:rsid w:val="007D10BB"/>
    <w:rsid w:val="007D226D"/>
    <w:rsid w:val="007D34B3"/>
    <w:rsid w:val="007D75B2"/>
    <w:rsid w:val="007D7B75"/>
    <w:rsid w:val="007E53B3"/>
    <w:rsid w:val="007E56C8"/>
    <w:rsid w:val="007E5DBE"/>
    <w:rsid w:val="007F4386"/>
    <w:rsid w:val="007F5F7D"/>
    <w:rsid w:val="007F76FC"/>
    <w:rsid w:val="008011E5"/>
    <w:rsid w:val="00801EDC"/>
    <w:rsid w:val="008036F4"/>
    <w:rsid w:val="008046BB"/>
    <w:rsid w:val="008047F2"/>
    <w:rsid w:val="00807C19"/>
    <w:rsid w:val="00807C4C"/>
    <w:rsid w:val="00807C4D"/>
    <w:rsid w:val="00810ABF"/>
    <w:rsid w:val="00812156"/>
    <w:rsid w:val="00812A5E"/>
    <w:rsid w:val="008138DF"/>
    <w:rsid w:val="00814682"/>
    <w:rsid w:val="00815430"/>
    <w:rsid w:val="0081707A"/>
    <w:rsid w:val="00817C2F"/>
    <w:rsid w:val="00826289"/>
    <w:rsid w:val="008277A1"/>
    <w:rsid w:val="00833D9C"/>
    <w:rsid w:val="008355E4"/>
    <w:rsid w:val="0083600E"/>
    <w:rsid w:val="008360FE"/>
    <w:rsid w:val="00836162"/>
    <w:rsid w:val="008401CD"/>
    <w:rsid w:val="008414A6"/>
    <w:rsid w:val="00842B16"/>
    <w:rsid w:val="00843F6B"/>
    <w:rsid w:val="00844D3E"/>
    <w:rsid w:val="00846B6B"/>
    <w:rsid w:val="00850B14"/>
    <w:rsid w:val="00854CAC"/>
    <w:rsid w:val="008573FC"/>
    <w:rsid w:val="00860809"/>
    <w:rsid w:val="0087060C"/>
    <w:rsid w:val="00870A87"/>
    <w:rsid w:val="00873285"/>
    <w:rsid w:val="00873B6E"/>
    <w:rsid w:val="00873CF3"/>
    <w:rsid w:val="008745C6"/>
    <w:rsid w:val="00874974"/>
    <w:rsid w:val="00881ECF"/>
    <w:rsid w:val="00882867"/>
    <w:rsid w:val="00884D99"/>
    <w:rsid w:val="00885CB5"/>
    <w:rsid w:val="00887EB3"/>
    <w:rsid w:val="008909D8"/>
    <w:rsid w:val="00892B2F"/>
    <w:rsid w:val="00893AB3"/>
    <w:rsid w:val="008946D4"/>
    <w:rsid w:val="00895C56"/>
    <w:rsid w:val="008963D6"/>
    <w:rsid w:val="00896CD7"/>
    <w:rsid w:val="00897526"/>
    <w:rsid w:val="00897D22"/>
    <w:rsid w:val="00897F13"/>
    <w:rsid w:val="008A0D8B"/>
    <w:rsid w:val="008A17F9"/>
    <w:rsid w:val="008B46AA"/>
    <w:rsid w:val="008B75C8"/>
    <w:rsid w:val="008B78E4"/>
    <w:rsid w:val="008C07B7"/>
    <w:rsid w:val="008C101C"/>
    <w:rsid w:val="008C1231"/>
    <w:rsid w:val="008C1237"/>
    <w:rsid w:val="008C2A3F"/>
    <w:rsid w:val="008C4FF3"/>
    <w:rsid w:val="008C6E54"/>
    <w:rsid w:val="008D0DD8"/>
    <w:rsid w:val="008D1C7F"/>
    <w:rsid w:val="008D38CA"/>
    <w:rsid w:val="008D5860"/>
    <w:rsid w:val="008E2414"/>
    <w:rsid w:val="008E2AEC"/>
    <w:rsid w:val="008E453A"/>
    <w:rsid w:val="008E4581"/>
    <w:rsid w:val="008F0D00"/>
    <w:rsid w:val="008F1DD3"/>
    <w:rsid w:val="008F3471"/>
    <w:rsid w:val="008F4215"/>
    <w:rsid w:val="008F466C"/>
    <w:rsid w:val="008F7AD9"/>
    <w:rsid w:val="00901C4E"/>
    <w:rsid w:val="0090294E"/>
    <w:rsid w:val="00903CDC"/>
    <w:rsid w:val="00906927"/>
    <w:rsid w:val="00910BC7"/>
    <w:rsid w:val="00911A47"/>
    <w:rsid w:val="00912874"/>
    <w:rsid w:val="009149C2"/>
    <w:rsid w:val="00917D17"/>
    <w:rsid w:val="00917EFE"/>
    <w:rsid w:val="00917F27"/>
    <w:rsid w:val="00924387"/>
    <w:rsid w:val="009260AE"/>
    <w:rsid w:val="00931329"/>
    <w:rsid w:val="009316B7"/>
    <w:rsid w:val="00932290"/>
    <w:rsid w:val="00932E15"/>
    <w:rsid w:val="0093386F"/>
    <w:rsid w:val="00934DA0"/>
    <w:rsid w:val="00936269"/>
    <w:rsid w:val="00940AEA"/>
    <w:rsid w:val="00943A01"/>
    <w:rsid w:val="00947EA0"/>
    <w:rsid w:val="00952508"/>
    <w:rsid w:val="00953FF6"/>
    <w:rsid w:val="009551C6"/>
    <w:rsid w:val="0095572A"/>
    <w:rsid w:val="00956C40"/>
    <w:rsid w:val="00962A77"/>
    <w:rsid w:val="009638FD"/>
    <w:rsid w:val="0096408A"/>
    <w:rsid w:val="00965079"/>
    <w:rsid w:val="0096564D"/>
    <w:rsid w:val="009662B9"/>
    <w:rsid w:val="00971B0E"/>
    <w:rsid w:val="009740EF"/>
    <w:rsid w:val="009743F9"/>
    <w:rsid w:val="00974E1B"/>
    <w:rsid w:val="00976468"/>
    <w:rsid w:val="009823BE"/>
    <w:rsid w:val="00982967"/>
    <w:rsid w:val="0098476F"/>
    <w:rsid w:val="0098485F"/>
    <w:rsid w:val="00986DD2"/>
    <w:rsid w:val="00990845"/>
    <w:rsid w:val="009941BE"/>
    <w:rsid w:val="009955A2"/>
    <w:rsid w:val="009A365A"/>
    <w:rsid w:val="009A55A7"/>
    <w:rsid w:val="009B1F93"/>
    <w:rsid w:val="009B42F6"/>
    <w:rsid w:val="009B436B"/>
    <w:rsid w:val="009B4FEE"/>
    <w:rsid w:val="009B51E1"/>
    <w:rsid w:val="009B7962"/>
    <w:rsid w:val="009B7B2F"/>
    <w:rsid w:val="009C02FA"/>
    <w:rsid w:val="009C3ECF"/>
    <w:rsid w:val="009C4CF7"/>
    <w:rsid w:val="009C74F4"/>
    <w:rsid w:val="009D0556"/>
    <w:rsid w:val="009D06F5"/>
    <w:rsid w:val="009D0AA7"/>
    <w:rsid w:val="009D31AB"/>
    <w:rsid w:val="009D6C8B"/>
    <w:rsid w:val="009D6FEA"/>
    <w:rsid w:val="009D7E7E"/>
    <w:rsid w:val="009E4C9A"/>
    <w:rsid w:val="009E5263"/>
    <w:rsid w:val="009F04FB"/>
    <w:rsid w:val="009F27DD"/>
    <w:rsid w:val="009F2ACD"/>
    <w:rsid w:val="009F45D5"/>
    <w:rsid w:val="009F517F"/>
    <w:rsid w:val="009F5898"/>
    <w:rsid w:val="00A00915"/>
    <w:rsid w:val="00A019A8"/>
    <w:rsid w:val="00A0483B"/>
    <w:rsid w:val="00A11388"/>
    <w:rsid w:val="00A12AC0"/>
    <w:rsid w:val="00A14537"/>
    <w:rsid w:val="00A14FE7"/>
    <w:rsid w:val="00A1521A"/>
    <w:rsid w:val="00A17070"/>
    <w:rsid w:val="00A170A6"/>
    <w:rsid w:val="00A2178C"/>
    <w:rsid w:val="00A22D0F"/>
    <w:rsid w:val="00A22D8F"/>
    <w:rsid w:val="00A25FAB"/>
    <w:rsid w:val="00A30283"/>
    <w:rsid w:val="00A313A3"/>
    <w:rsid w:val="00A320D0"/>
    <w:rsid w:val="00A333EB"/>
    <w:rsid w:val="00A3423D"/>
    <w:rsid w:val="00A34913"/>
    <w:rsid w:val="00A369A9"/>
    <w:rsid w:val="00A45075"/>
    <w:rsid w:val="00A46476"/>
    <w:rsid w:val="00A469CB"/>
    <w:rsid w:val="00A477A1"/>
    <w:rsid w:val="00A479AF"/>
    <w:rsid w:val="00A55160"/>
    <w:rsid w:val="00A638CF"/>
    <w:rsid w:val="00A7181D"/>
    <w:rsid w:val="00A71E19"/>
    <w:rsid w:val="00A74116"/>
    <w:rsid w:val="00A7415F"/>
    <w:rsid w:val="00A7461E"/>
    <w:rsid w:val="00A74F13"/>
    <w:rsid w:val="00A751E8"/>
    <w:rsid w:val="00A77AA1"/>
    <w:rsid w:val="00A80E03"/>
    <w:rsid w:val="00A816E6"/>
    <w:rsid w:val="00A872DB"/>
    <w:rsid w:val="00A916D7"/>
    <w:rsid w:val="00AA032F"/>
    <w:rsid w:val="00AA09CC"/>
    <w:rsid w:val="00AA677C"/>
    <w:rsid w:val="00AB1541"/>
    <w:rsid w:val="00AB213A"/>
    <w:rsid w:val="00AB45B5"/>
    <w:rsid w:val="00AB6B33"/>
    <w:rsid w:val="00AB7B77"/>
    <w:rsid w:val="00AC256D"/>
    <w:rsid w:val="00AC2C41"/>
    <w:rsid w:val="00AC3ABB"/>
    <w:rsid w:val="00AC3AE5"/>
    <w:rsid w:val="00AC4B83"/>
    <w:rsid w:val="00AC5DC1"/>
    <w:rsid w:val="00AC6E53"/>
    <w:rsid w:val="00AD1C1C"/>
    <w:rsid w:val="00AD55E8"/>
    <w:rsid w:val="00AE07D0"/>
    <w:rsid w:val="00AE087F"/>
    <w:rsid w:val="00AE1C7F"/>
    <w:rsid w:val="00AE2AA7"/>
    <w:rsid w:val="00AE48A4"/>
    <w:rsid w:val="00AE4941"/>
    <w:rsid w:val="00AE4E02"/>
    <w:rsid w:val="00AE7F2A"/>
    <w:rsid w:val="00AF0BFA"/>
    <w:rsid w:val="00AF2493"/>
    <w:rsid w:val="00AF25EA"/>
    <w:rsid w:val="00AF4956"/>
    <w:rsid w:val="00AF6E49"/>
    <w:rsid w:val="00AF741A"/>
    <w:rsid w:val="00AF7A65"/>
    <w:rsid w:val="00B00242"/>
    <w:rsid w:val="00B014FE"/>
    <w:rsid w:val="00B0395B"/>
    <w:rsid w:val="00B03DD8"/>
    <w:rsid w:val="00B04C10"/>
    <w:rsid w:val="00B069DB"/>
    <w:rsid w:val="00B079BD"/>
    <w:rsid w:val="00B13A52"/>
    <w:rsid w:val="00B14216"/>
    <w:rsid w:val="00B149C5"/>
    <w:rsid w:val="00B1542F"/>
    <w:rsid w:val="00B17D33"/>
    <w:rsid w:val="00B209F3"/>
    <w:rsid w:val="00B23D48"/>
    <w:rsid w:val="00B24259"/>
    <w:rsid w:val="00B2562D"/>
    <w:rsid w:val="00B25C9E"/>
    <w:rsid w:val="00B310F3"/>
    <w:rsid w:val="00B35403"/>
    <w:rsid w:val="00B37F3C"/>
    <w:rsid w:val="00B433D2"/>
    <w:rsid w:val="00B44424"/>
    <w:rsid w:val="00B44581"/>
    <w:rsid w:val="00B50817"/>
    <w:rsid w:val="00B57395"/>
    <w:rsid w:val="00B60D2E"/>
    <w:rsid w:val="00B67B0B"/>
    <w:rsid w:val="00B7040B"/>
    <w:rsid w:val="00B711FB"/>
    <w:rsid w:val="00B720DC"/>
    <w:rsid w:val="00B76383"/>
    <w:rsid w:val="00B77642"/>
    <w:rsid w:val="00B801D6"/>
    <w:rsid w:val="00B8112E"/>
    <w:rsid w:val="00B8219C"/>
    <w:rsid w:val="00B826A2"/>
    <w:rsid w:val="00B82B6A"/>
    <w:rsid w:val="00B82BE6"/>
    <w:rsid w:val="00B83E69"/>
    <w:rsid w:val="00B87483"/>
    <w:rsid w:val="00B92B6C"/>
    <w:rsid w:val="00B92FA1"/>
    <w:rsid w:val="00B94862"/>
    <w:rsid w:val="00B9732F"/>
    <w:rsid w:val="00BA0251"/>
    <w:rsid w:val="00BA27C2"/>
    <w:rsid w:val="00BA56A2"/>
    <w:rsid w:val="00BA5BA2"/>
    <w:rsid w:val="00BA6D38"/>
    <w:rsid w:val="00BB004E"/>
    <w:rsid w:val="00BB06BB"/>
    <w:rsid w:val="00BB0FB9"/>
    <w:rsid w:val="00BB1720"/>
    <w:rsid w:val="00BB3D49"/>
    <w:rsid w:val="00BC0B04"/>
    <w:rsid w:val="00BC1DD1"/>
    <w:rsid w:val="00BC47C6"/>
    <w:rsid w:val="00BD00DC"/>
    <w:rsid w:val="00BD1C8E"/>
    <w:rsid w:val="00BD2C04"/>
    <w:rsid w:val="00BD2CC5"/>
    <w:rsid w:val="00BD4C25"/>
    <w:rsid w:val="00BE0FC6"/>
    <w:rsid w:val="00BE169A"/>
    <w:rsid w:val="00BE234B"/>
    <w:rsid w:val="00BE428E"/>
    <w:rsid w:val="00BE4DD5"/>
    <w:rsid w:val="00BE54D5"/>
    <w:rsid w:val="00BF1D11"/>
    <w:rsid w:val="00BF61BF"/>
    <w:rsid w:val="00BF714D"/>
    <w:rsid w:val="00BF7C7A"/>
    <w:rsid w:val="00C0284B"/>
    <w:rsid w:val="00C03413"/>
    <w:rsid w:val="00C04192"/>
    <w:rsid w:val="00C07249"/>
    <w:rsid w:val="00C07E3A"/>
    <w:rsid w:val="00C1015E"/>
    <w:rsid w:val="00C1486C"/>
    <w:rsid w:val="00C17BF3"/>
    <w:rsid w:val="00C24011"/>
    <w:rsid w:val="00C25A59"/>
    <w:rsid w:val="00C31803"/>
    <w:rsid w:val="00C328F0"/>
    <w:rsid w:val="00C33409"/>
    <w:rsid w:val="00C3472B"/>
    <w:rsid w:val="00C350E4"/>
    <w:rsid w:val="00C41C4E"/>
    <w:rsid w:val="00C42630"/>
    <w:rsid w:val="00C434F8"/>
    <w:rsid w:val="00C52E19"/>
    <w:rsid w:val="00C542C0"/>
    <w:rsid w:val="00C55653"/>
    <w:rsid w:val="00C57739"/>
    <w:rsid w:val="00C57814"/>
    <w:rsid w:val="00C5783B"/>
    <w:rsid w:val="00C60A9F"/>
    <w:rsid w:val="00C61073"/>
    <w:rsid w:val="00C63065"/>
    <w:rsid w:val="00C72D8A"/>
    <w:rsid w:val="00C744A7"/>
    <w:rsid w:val="00C75A9E"/>
    <w:rsid w:val="00C76E40"/>
    <w:rsid w:val="00C82304"/>
    <w:rsid w:val="00C83566"/>
    <w:rsid w:val="00C83D80"/>
    <w:rsid w:val="00C85C8D"/>
    <w:rsid w:val="00C93C6B"/>
    <w:rsid w:val="00C9632B"/>
    <w:rsid w:val="00CA03AF"/>
    <w:rsid w:val="00CA0457"/>
    <w:rsid w:val="00CB090E"/>
    <w:rsid w:val="00CB0AEE"/>
    <w:rsid w:val="00CB1502"/>
    <w:rsid w:val="00CB33A9"/>
    <w:rsid w:val="00CB514D"/>
    <w:rsid w:val="00CB5A45"/>
    <w:rsid w:val="00CB6B1B"/>
    <w:rsid w:val="00CC2C94"/>
    <w:rsid w:val="00CC2EB6"/>
    <w:rsid w:val="00CC6148"/>
    <w:rsid w:val="00CC77CF"/>
    <w:rsid w:val="00CD7368"/>
    <w:rsid w:val="00CE03DB"/>
    <w:rsid w:val="00CE1FF7"/>
    <w:rsid w:val="00CE30E9"/>
    <w:rsid w:val="00CE38C7"/>
    <w:rsid w:val="00CE785F"/>
    <w:rsid w:val="00CF11A0"/>
    <w:rsid w:val="00CF3207"/>
    <w:rsid w:val="00CF4D0D"/>
    <w:rsid w:val="00CF6BFD"/>
    <w:rsid w:val="00CF6CE0"/>
    <w:rsid w:val="00D01238"/>
    <w:rsid w:val="00D01794"/>
    <w:rsid w:val="00D02E02"/>
    <w:rsid w:val="00D040EA"/>
    <w:rsid w:val="00D0503D"/>
    <w:rsid w:val="00D05F7C"/>
    <w:rsid w:val="00D14FEF"/>
    <w:rsid w:val="00D15296"/>
    <w:rsid w:val="00D1674A"/>
    <w:rsid w:val="00D2076C"/>
    <w:rsid w:val="00D22BA7"/>
    <w:rsid w:val="00D23907"/>
    <w:rsid w:val="00D24FD0"/>
    <w:rsid w:val="00D2784D"/>
    <w:rsid w:val="00D27CF4"/>
    <w:rsid w:val="00D27D48"/>
    <w:rsid w:val="00D30C4B"/>
    <w:rsid w:val="00D31686"/>
    <w:rsid w:val="00D32368"/>
    <w:rsid w:val="00D324A3"/>
    <w:rsid w:val="00D3411C"/>
    <w:rsid w:val="00D34D7A"/>
    <w:rsid w:val="00D35B2C"/>
    <w:rsid w:val="00D4107C"/>
    <w:rsid w:val="00D4379D"/>
    <w:rsid w:val="00D477A4"/>
    <w:rsid w:val="00D505FE"/>
    <w:rsid w:val="00D52A1B"/>
    <w:rsid w:val="00D54484"/>
    <w:rsid w:val="00D56D61"/>
    <w:rsid w:val="00D57047"/>
    <w:rsid w:val="00D60A3C"/>
    <w:rsid w:val="00D60BFE"/>
    <w:rsid w:val="00D72246"/>
    <w:rsid w:val="00D722F0"/>
    <w:rsid w:val="00D74D5E"/>
    <w:rsid w:val="00D81917"/>
    <w:rsid w:val="00D833ED"/>
    <w:rsid w:val="00D83567"/>
    <w:rsid w:val="00D85535"/>
    <w:rsid w:val="00D85699"/>
    <w:rsid w:val="00D865ED"/>
    <w:rsid w:val="00D903FF"/>
    <w:rsid w:val="00D90A4A"/>
    <w:rsid w:val="00D90AE2"/>
    <w:rsid w:val="00D9111C"/>
    <w:rsid w:val="00D95062"/>
    <w:rsid w:val="00D95247"/>
    <w:rsid w:val="00D95903"/>
    <w:rsid w:val="00D96E3B"/>
    <w:rsid w:val="00DA1579"/>
    <w:rsid w:val="00DA241F"/>
    <w:rsid w:val="00DA31B6"/>
    <w:rsid w:val="00DA3362"/>
    <w:rsid w:val="00DA661B"/>
    <w:rsid w:val="00DA6E32"/>
    <w:rsid w:val="00DB0038"/>
    <w:rsid w:val="00DB137D"/>
    <w:rsid w:val="00DB3AA8"/>
    <w:rsid w:val="00DB4B14"/>
    <w:rsid w:val="00DB4E8F"/>
    <w:rsid w:val="00DB5A01"/>
    <w:rsid w:val="00DB5CA1"/>
    <w:rsid w:val="00DC1160"/>
    <w:rsid w:val="00DC1406"/>
    <w:rsid w:val="00DC1A93"/>
    <w:rsid w:val="00DC2B42"/>
    <w:rsid w:val="00DC709D"/>
    <w:rsid w:val="00DC7CD4"/>
    <w:rsid w:val="00DD06A5"/>
    <w:rsid w:val="00DD0A85"/>
    <w:rsid w:val="00DD26ED"/>
    <w:rsid w:val="00DD2A2B"/>
    <w:rsid w:val="00DD4542"/>
    <w:rsid w:val="00DD5A44"/>
    <w:rsid w:val="00DE211D"/>
    <w:rsid w:val="00DE24E1"/>
    <w:rsid w:val="00DE5519"/>
    <w:rsid w:val="00DE7E3B"/>
    <w:rsid w:val="00DF0C15"/>
    <w:rsid w:val="00DF29D4"/>
    <w:rsid w:val="00DF4450"/>
    <w:rsid w:val="00DF4F05"/>
    <w:rsid w:val="00DF64C5"/>
    <w:rsid w:val="00DF6FF1"/>
    <w:rsid w:val="00E00402"/>
    <w:rsid w:val="00E02519"/>
    <w:rsid w:val="00E063F0"/>
    <w:rsid w:val="00E0706D"/>
    <w:rsid w:val="00E10055"/>
    <w:rsid w:val="00E11411"/>
    <w:rsid w:val="00E14F35"/>
    <w:rsid w:val="00E151B0"/>
    <w:rsid w:val="00E162E0"/>
    <w:rsid w:val="00E1632E"/>
    <w:rsid w:val="00E16420"/>
    <w:rsid w:val="00E17858"/>
    <w:rsid w:val="00E17D85"/>
    <w:rsid w:val="00E20972"/>
    <w:rsid w:val="00E21E44"/>
    <w:rsid w:val="00E23D9F"/>
    <w:rsid w:val="00E24CAB"/>
    <w:rsid w:val="00E32036"/>
    <w:rsid w:val="00E324AC"/>
    <w:rsid w:val="00E332FD"/>
    <w:rsid w:val="00E338C0"/>
    <w:rsid w:val="00E3434E"/>
    <w:rsid w:val="00E35B2A"/>
    <w:rsid w:val="00E41D4D"/>
    <w:rsid w:val="00E42CF0"/>
    <w:rsid w:val="00E42E90"/>
    <w:rsid w:val="00E43C0C"/>
    <w:rsid w:val="00E45A45"/>
    <w:rsid w:val="00E50D76"/>
    <w:rsid w:val="00E51217"/>
    <w:rsid w:val="00E5146E"/>
    <w:rsid w:val="00E5293B"/>
    <w:rsid w:val="00E55C63"/>
    <w:rsid w:val="00E56E55"/>
    <w:rsid w:val="00E63057"/>
    <w:rsid w:val="00E63626"/>
    <w:rsid w:val="00E64233"/>
    <w:rsid w:val="00E64FDE"/>
    <w:rsid w:val="00E676D2"/>
    <w:rsid w:val="00E678F3"/>
    <w:rsid w:val="00E67A58"/>
    <w:rsid w:val="00E722A7"/>
    <w:rsid w:val="00E74029"/>
    <w:rsid w:val="00E76A0D"/>
    <w:rsid w:val="00E80FBE"/>
    <w:rsid w:val="00E82473"/>
    <w:rsid w:val="00E832BF"/>
    <w:rsid w:val="00E85EFE"/>
    <w:rsid w:val="00E8662B"/>
    <w:rsid w:val="00E87798"/>
    <w:rsid w:val="00E91D10"/>
    <w:rsid w:val="00E93DA2"/>
    <w:rsid w:val="00EA36F8"/>
    <w:rsid w:val="00EA580E"/>
    <w:rsid w:val="00EB5F6D"/>
    <w:rsid w:val="00EB6713"/>
    <w:rsid w:val="00EC0975"/>
    <w:rsid w:val="00EC16E1"/>
    <w:rsid w:val="00EC1A55"/>
    <w:rsid w:val="00EC3012"/>
    <w:rsid w:val="00EC3B69"/>
    <w:rsid w:val="00EC54D5"/>
    <w:rsid w:val="00EC68E6"/>
    <w:rsid w:val="00EC7AF8"/>
    <w:rsid w:val="00ED088F"/>
    <w:rsid w:val="00ED33B4"/>
    <w:rsid w:val="00EE079A"/>
    <w:rsid w:val="00EE1C1B"/>
    <w:rsid w:val="00EE2315"/>
    <w:rsid w:val="00EE3F28"/>
    <w:rsid w:val="00EE4F49"/>
    <w:rsid w:val="00EE7275"/>
    <w:rsid w:val="00EE7B43"/>
    <w:rsid w:val="00EF1178"/>
    <w:rsid w:val="00EF13B7"/>
    <w:rsid w:val="00EF20BD"/>
    <w:rsid w:val="00EF3313"/>
    <w:rsid w:val="00EF71D7"/>
    <w:rsid w:val="00F01C52"/>
    <w:rsid w:val="00F036E5"/>
    <w:rsid w:val="00F063FB"/>
    <w:rsid w:val="00F1091E"/>
    <w:rsid w:val="00F12661"/>
    <w:rsid w:val="00F13F6E"/>
    <w:rsid w:val="00F14570"/>
    <w:rsid w:val="00F14C19"/>
    <w:rsid w:val="00F24720"/>
    <w:rsid w:val="00F27882"/>
    <w:rsid w:val="00F330E2"/>
    <w:rsid w:val="00F3470A"/>
    <w:rsid w:val="00F359AB"/>
    <w:rsid w:val="00F36EA9"/>
    <w:rsid w:val="00F422BD"/>
    <w:rsid w:val="00F441AB"/>
    <w:rsid w:val="00F44E46"/>
    <w:rsid w:val="00F45625"/>
    <w:rsid w:val="00F46D10"/>
    <w:rsid w:val="00F50963"/>
    <w:rsid w:val="00F51F2F"/>
    <w:rsid w:val="00F5201B"/>
    <w:rsid w:val="00F55856"/>
    <w:rsid w:val="00F57F40"/>
    <w:rsid w:val="00F601E0"/>
    <w:rsid w:val="00F63889"/>
    <w:rsid w:val="00F6494F"/>
    <w:rsid w:val="00F71C2C"/>
    <w:rsid w:val="00F71D6C"/>
    <w:rsid w:val="00F7263A"/>
    <w:rsid w:val="00F737A9"/>
    <w:rsid w:val="00F77EB4"/>
    <w:rsid w:val="00F80897"/>
    <w:rsid w:val="00F8116C"/>
    <w:rsid w:val="00F82166"/>
    <w:rsid w:val="00F82DF3"/>
    <w:rsid w:val="00F8758D"/>
    <w:rsid w:val="00F901FF"/>
    <w:rsid w:val="00F90FF6"/>
    <w:rsid w:val="00F934D4"/>
    <w:rsid w:val="00F964D5"/>
    <w:rsid w:val="00FA0A00"/>
    <w:rsid w:val="00FA36DF"/>
    <w:rsid w:val="00FA3BD8"/>
    <w:rsid w:val="00FA4C22"/>
    <w:rsid w:val="00FB00AA"/>
    <w:rsid w:val="00FB0DCB"/>
    <w:rsid w:val="00FB104F"/>
    <w:rsid w:val="00FB34C0"/>
    <w:rsid w:val="00FB4A58"/>
    <w:rsid w:val="00FB5971"/>
    <w:rsid w:val="00FB7B5F"/>
    <w:rsid w:val="00FC1361"/>
    <w:rsid w:val="00FC4B86"/>
    <w:rsid w:val="00FC5684"/>
    <w:rsid w:val="00FC61D5"/>
    <w:rsid w:val="00FC75C6"/>
    <w:rsid w:val="00FD1430"/>
    <w:rsid w:val="00FD1F34"/>
    <w:rsid w:val="00FD6AA9"/>
    <w:rsid w:val="00FD6F3C"/>
    <w:rsid w:val="00FE27DC"/>
    <w:rsid w:val="00FE6CA1"/>
    <w:rsid w:val="00FE6D64"/>
    <w:rsid w:val="00FE6E31"/>
    <w:rsid w:val="00FE7FE4"/>
    <w:rsid w:val="00FF0047"/>
    <w:rsid w:val="00FF0A8B"/>
    <w:rsid w:val="00FF2C3C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03CC"/>
  <w15:chartTrackingRefBased/>
  <w15:docId w15:val="{781E6CA4-20D5-1E4A-A26D-B75017FB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251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4E0400"/>
  </w:style>
  <w:style w:type="paragraph" w:styleId="Intestazione">
    <w:name w:val="header"/>
    <w:basedOn w:val="Normale"/>
    <w:link w:val="IntestazioneCarattere"/>
    <w:uiPriority w:val="99"/>
    <w:unhideWhenUsed/>
    <w:rsid w:val="00047CC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CC4"/>
  </w:style>
  <w:style w:type="paragraph" w:styleId="Pidipagina">
    <w:name w:val="footer"/>
    <w:basedOn w:val="Normale"/>
    <w:link w:val="PidipaginaCarattere"/>
    <w:uiPriority w:val="99"/>
    <w:unhideWhenUsed/>
    <w:rsid w:val="00047CC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CC4"/>
  </w:style>
  <w:style w:type="paragraph" w:customStyle="1" w:styleId="Didefault">
    <w:name w:val="Di default"/>
    <w:rsid w:val="00E063F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4E35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355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7407F"/>
    <w:rPr>
      <w:rFonts w:ascii="Courier New" w:hAnsi="Courier New" w:cs="Courier New"/>
      <w:kern w:val="2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AB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6400">
                  <w:marLeft w:val="0"/>
                  <w:marRight w:val="0"/>
                  <w:marTop w:val="0"/>
                  <w:marBottom w:val="0"/>
                  <w:divBdr>
                    <w:top w:val="single" w:sz="2" w:space="0" w:color="B0A986"/>
                    <w:left w:val="single" w:sz="2" w:space="0" w:color="B0A986"/>
                    <w:bottom w:val="single" w:sz="2" w:space="0" w:color="B0A986"/>
                    <w:right w:val="single" w:sz="2" w:space="0" w:color="B0A986"/>
                  </w:divBdr>
                  <w:divsChild>
                    <w:div w:id="12616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3935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9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0083">
                  <w:marLeft w:val="0"/>
                  <w:marRight w:val="0"/>
                  <w:marTop w:val="0"/>
                  <w:marBottom w:val="0"/>
                  <w:divBdr>
                    <w:top w:val="single" w:sz="2" w:space="0" w:color="B0A986"/>
                    <w:left w:val="single" w:sz="2" w:space="0" w:color="B0A986"/>
                    <w:bottom w:val="single" w:sz="2" w:space="0" w:color="B0A986"/>
                    <w:right w:val="single" w:sz="2" w:space="0" w:color="B0A986"/>
                  </w:divBdr>
                  <w:divsChild>
                    <w:div w:id="1560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295">
                              <w:marLeft w:val="0"/>
                              <w:marRight w:val="0"/>
                              <w:marTop w:val="24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13959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29955">
                  <w:marLeft w:val="0"/>
                  <w:marRight w:val="0"/>
                  <w:marTop w:val="0"/>
                  <w:marBottom w:val="0"/>
                  <w:divBdr>
                    <w:top w:val="single" w:sz="2" w:space="0" w:color="B0A986"/>
                    <w:left w:val="single" w:sz="2" w:space="0" w:color="B0A986"/>
                    <w:bottom w:val="single" w:sz="2" w:space="0" w:color="B0A986"/>
                    <w:right w:val="single" w:sz="2" w:space="0" w:color="B0A986"/>
                  </w:divBdr>
                  <w:divsChild>
                    <w:div w:id="2948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9326">
                              <w:marLeft w:val="0"/>
                              <w:marRight w:val="0"/>
                              <w:marTop w:val="24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00683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8714">
                  <w:marLeft w:val="0"/>
                  <w:marRight w:val="0"/>
                  <w:marTop w:val="0"/>
                  <w:marBottom w:val="0"/>
                  <w:divBdr>
                    <w:top w:val="single" w:sz="2" w:space="0" w:color="B0A986"/>
                    <w:left w:val="single" w:sz="2" w:space="0" w:color="B0A986"/>
                    <w:bottom w:val="single" w:sz="2" w:space="0" w:color="B0A986"/>
                    <w:right w:val="single" w:sz="2" w:space="0" w:color="B0A986"/>
                  </w:divBdr>
                  <w:divsChild>
                    <w:div w:id="19259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666402">
                              <w:marLeft w:val="0"/>
                              <w:marRight w:val="0"/>
                              <w:marTop w:val="24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25966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iestetici.i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ietamedicinaestetica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.boriani@agora.clini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+39+3453959632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C672-FFE6-AC41-91A3-AAE2F279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1044</Words>
  <Characters>6277</Characters>
  <Application>Microsoft Office Word</Application>
  <DocSecurity>0</DocSecurity>
  <Lines>169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AGORA SERVIZI</dc:creator>
  <cp:keywords/>
  <dc:description/>
  <cp:lastModifiedBy>Raimonda Boriani</cp:lastModifiedBy>
  <cp:revision>7</cp:revision>
  <dcterms:created xsi:type="dcterms:W3CDTF">2024-11-19T10:39:00Z</dcterms:created>
  <dcterms:modified xsi:type="dcterms:W3CDTF">2025-11-24T10:50:00Z</dcterms:modified>
</cp:coreProperties>
</file>