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0A3CD4" w14:textId="265711CE" w:rsidR="00670867" w:rsidRDefault="00670867" w:rsidP="000071C7">
      <w:pPr>
        <w:jc w:val="center"/>
        <w:rPr>
          <w:rFonts w:ascii="Garamond" w:hAnsi="Garamond" w:cs="Calibri"/>
          <w:b/>
        </w:rPr>
      </w:pPr>
      <w:bookmarkStart w:id="0" w:name="_GoBack"/>
      <w:bookmarkEnd w:id="0"/>
      <w:r w:rsidRPr="00A4217A">
        <w:rPr>
          <w:rFonts w:ascii="Garamond" w:hAnsi="Garamond" w:cs="Cambria"/>
          <w:b/>
          <w:noProof/>
          <w:sz w:val="32"/>
          <w:szCs w:val="32"/>
          <w:lang w:eastAsia="it-IT"/>
        </w:rPr>
        <w:drawing>
          <wp:inline distT="0" distB="0" distL="0" distR="0" wp14:anchorId="540143B4" wp14:editId="28A49C3B">
            <wp:extent cx="1159510" cy="1185195"/>
            <wp:effectExtent l="0" t="0" r="889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85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Cambria"/>
          <w:b/>
          <w:noProof/>
          <w:sz w:val="32"/>
          <w:szCs w:val="32"/>
          <w:lang w:eastAsia="it-IT"/>
        </w:rPr>
        <w:t xml:space="preserve">         </w:t>
      </w:r>
      <w:r w:rsidRPr="00670867">
        <w:rPr>
          <w:rFonts w:ascii="Garamond" w:hAnsi="Garamond" w:cs="Cambria"/>
          <w:b/>
          <w:noProof/>
          <w:sz w:val="32"/>
          <w:szCs w:val="32"/>
          <w:lang w:eastAsia="it-IT"/>
        </w:rPr>
        <w:t xml:space="preserve"> </w:t>
      </w:r>
      <w:r w:rsidRPr="00A4217A">
        <w:rPr>
          <w:rFonts w:ascii="Garamond" w:hAnsi="Garamond" w:cs="Cambria"/>
          <w:b/>
          <w:noProof/>
          <w:sz w:val="32"/>
          <w:szCs w:val="32"/>
          <w:lang w:eastAsia="it-IT"/>
        </w:rPr>
        <w:drawing>
          <wp:inline distT="0" distB="0" distL="0" distR="0" wp14:anchorId="7377CEFC" wp14:editId="369C5434">
            <wp:extent cx="1019810" cy="1115547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11554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CEC2" w14:textId="77777777" w:rsidR="007C6786" w:rsidRDefault="007C6786" w:rsidP="000071C7">
      <w:pPr>
        <w:jc w:val="center"/>
        <w:rPr>
          <w:rFonts w:ascii="Garamond" w:hAnsi="Garamond" w:cs="Calibri"/>
          <w:b/>
        </w:rPr>
      </w:pPr>
    </w:p>
    <w:p w14:paraId="72F684A1" w14:textId="223BE4AF" w:rsidR="003963C5" w:rsidRPr="007C6786" w:rsidRDefault="007C6786" w:rsidP="000071C7">
      <w:pPr>
        <w:jc w:val="center"/>
        <w:rPr>
          <w:rFonts w:ascii="Garamond" w:hAnsi="Garamond" w:cs="Calibri"/>
          <w:b/>
          <w:sz w:val="36"/>
          <w:szCs w:val="36"/>
          <w:u w:val="single"/>
        </w:rPr>
      </w:pPr>
      <w:r w:rsidRPr="007C6786">
        <w:rPr>
          <w:rFonts w:ascii="Garamond" w:hAnsi="Garamond" w:cs="Calibri"/>
          <w:b/>
          <w:sz w:val="36"/>
          <w:szCs w:val="36"/>
          <w:u w:val="single"/>
        </w:rPr>
        <w:t>COMUNICATO STAMPA</w:t>
      </w:r>
    </w:p>
    <w:p w14:paraId="542ECB58" w14:textId="77777777" w:rsidR="007C6786" w:rsidRDefault="007C6786" w:rsidP="000071C7">
      <w:pPr>
        <w:jc w:val="center"/>
        <w:rPr>
          <w:rFonts w:ascii="Garamond" w:hAnsi="Garamond" w:cs="Calibri"/>
          <w:b/>
        </w:rPr>
      </w:pPr>
    </w:p>
    <w:p w14:paraId="22FC3CA4" w14:textId="79CC7019" w:rsidR="00706E4B" w:rsidRPr="00670867" w:rsidRDefault="00670867" w:rsidP="000071C7">
      <w:pPr>
        <w:jc w:val="center"/>
        <w:rPr>
          <w:rFonts w:ascii="Garamond" w:hAnsi="Garamond" w:cs="Calibri"/>
          <w:b/>
        </w:rPr>
      </w:pPr>
      <w:r w:rsidRPr="00670867">
        <w:rPr>
          <w:rFonts w:ascii="Garamond" w:hAnsi="Garamond" w:cs="Calibri"/>
          <w:b/>
        </w:rPr>
        <w:t xml:space="preserve">L’OMCeO di Torino e </w:t>
      </w:r>
      <w:r w:rsidR="000071C7" w:rsidRPr="00670867">
        <w:rPr>
          <w:rFonts w:ascii="Garamond" w:hAnsi="Garamond" w:cs="Calibri"/>
          <w:b/>
        </w:rPr>
        <w:t xml:space="preserve">ILLUMINIAMO LA SALUTE: </w:t>
      </w:r>
    </w:p>
    <w:p w14:paraId="37FED12C" w14:textId="41AF30E0" w:rsidR="00713AAD" w:rsidRPr="00670867" w:rsidRDefault="000071C7" w:rsidP="000071C7">
      <w:pPr>
        <w:jc w:val="center"/>
        <w:rPr>
          <w:rFonts w:ascii="Garamond" w:hAnsi="Garamond" w:cs="Cambria"/>
          <w:b/>
        </w:rPr>
      </w:pPr>
      <w:r w:rsidRPr="00670867">
        <w:rPr>
          <w:rFonts w:ascii="Garamond" w:hAnsi="Garamond" w:cs="Calibri"/>
          <w:b/>
        </w:rPr>
        <w:t>INSIEME PER L’INTEGRITÀ E LA TRASPARENZA DEL SISTEMA SANITARIO</w:t>
      </w:r>
    </w:p>
    <w:p w14:paraId="78F2DE48" w14:textId="77777777" w:rsidR="00706E4B" w:rsidRPr="00670867" w:rsidRDefault="00706E4B" w:rsidP="00713AAD">
      <w:pPr>
        <w:jc w:val="both"/>
        <w:rPr>
          <w:rFonts w:ascii="Garamond" w:hAnsi="Garamond" w:cs="Calibri"/>
          <w:b/>
        </w:rPr>
      </w:pPr>
    </w:p>
    <w:p w14:paraId="4CA2AEF9" w14:textId="77777777" w:rsidR="00315E19" w:rsidRDefault="00315E19" w:rsidP="00220F24">
      <w:pPr>
        <w:rPr>
          <w:rFonts w:ascii="Garamond" w:hAnsi="Garamond" w:cs="Calibri"/>
        </w:rPr>
      </w:pPr>
    </w:p>
    <w:p w14:paraId="4E49459C" w14:textId="0F46FEDE" w:rsidR="00DA3D64" w:rsidRPr="00670867" w:rsidRDefault="00706E4B" w:rsidP="00220F24">
      <w:pPr>
        <w:rPr>
          <w:rFonts w:ascii="Garamond" w:hAnsi="Garamond" w:cs="Calibri"/>
        </w:rPr>
      </w:pPr>
      <w:r>
        <w:rPr>
          <w:rFonts w:ascii="Garamond" w:hAnsi="Garamond" w:cs="Calibri"/>
        </w:rPr>
        <w:t>L’</w:t>
      </w:r>
      <w:r w:rsidR="00DC3E4E">
        <w:rPr>
          <w:rFonts w:ascii="Garamond" w:hAnsi="Garamond" w:cs="Courier New"/>
          <w:b/>
          <w:lang w:eastAsia="it-IT"/>
        </w:rPr>
        <w:t>Ordine Provinciale dei M</w:t>
      </w:r>
      <w:r w:rsidRPr="00D062C9">
        <w:rPr>
          <w:rFonts w:ascii="Garamond" w:hAnsi="Garamond" w:cs="Courier New"/>
          <w:b/>
          <w:lang w:eastAsia="it-IT"/>
        </w:rPr>
        <w:t>edici Chirurghi e degli Odontoiatri</w:t>
      </w:r>
      <w:r w:rsidR="00D062C9" w:rsidRPr="00D062C9">
        <w:rPr>
          <w:rFonts w:ascii="Garamond" w:hAnsi="Garamond" w:cs="Courier New"/>
          <w:b/>
          <w:lang w:eastAsia="it-IT"/>
        </w:rPr>
        <w:t xml:space="preserve"> </w:t>
      </w:r>
      <w:r w:rsidRPr="00D062C9">
        <w:rPr>
          <w:rFonts w:ascii="Garamond" w:hAnsi="Garamond" w:cs="Courier New"/>
          <w:b/>
          <w:lang w:eastAsia="it-IT"/>
        </w:rPr>
        <w:t>di Torino</w:t>
      </w:r>
      <w:r w:rsidR="00D062C9" w:rsidRPr="00D062C9">
        <w:rPr>
          <w:rFonts w:ascii="Garamond" w:hAnsi="Garamond" w:cs="Courier New"/>
          <w:b/>
          <w:lang w:eastAsia="it-IT"/>
        </w:rPr>
        <w:t xml:space="preserve"> </w:t>
      </w:r>
      <w:r w:rsidR="00670867">
        <w:rPr>
          <w:rFonts w:ascii="Garamond" w:hAnsi="Garamond" w:cs="Courier New"/>
          <w:lang w:eastAsia="it-IT"/>
        </w:rPr>
        <w:t>(OMCeO</w:t>
      </w:r>
      <w:r w:rsidR="00D062C9">
        <w:rPr>
          <w:rFonts w:ascii="Garamond" w:hAnsi="Garamond" w:cs="Courier New"/>
          <w:lang w:eastAsia="it-IT"/>
        </w:rPr>
        <w:t>)</w:t>
      </w:r>
      <w:r>
        <w:rPr>
          <w:rFonts w:ascii="Garamond" w:hAnsi="Garamond" w:cs="Courier New"/>
          <w:lang w:eastAsia="it-IT"/>
        </w:rPr>
        <w:t xml:space="preserve"> e il progetto </w:t>
      </w:r>
      <w:r w:rsidRPr="00E53AFD">
        <w:rPr>
          <w:rFonts w:ascii="Garamond" w:hAnsi="Garamond" w:cs="Courier New"/>
          <w:b/>
          <w:i/>
          <w:lang w:eastAsia="it-IT"/>
        </w:rPr>
        <w:t>Illuminiamo la Salute</w:t>
      </w:r>
      <w:r w:rsidR="00D062C9">
        <w:rPr>
          <w:rFonts w:ascii="Garamond" w:hAnsi="Garamond" w:cs="Courier New"/>
          <w:lang w:eastAsia="it-IT"/>
        </w:rPr>
        <w:t xml:space="preserve"> (ILS</w:t>
      </w:r>
      <w:r w:rsidR="00670867">
        <w:rPr>
          <w:rFonts w:ascii="Garamond" w:hAnsi="Garamond" w:cs="Courier New"/>
          <w:lang w:eastAsia="it-IT"/>
        </w:rPr>
        <w:t xml:space="preserve"> </w:t>
      </w:r>
      <w:r w:rsidR="00825FC5">
        <w:rPr>
          <w:rFonts w:ascii="Garamond" w:hAnsi="Garamond" w:cs="Courier New"/>
          <w:lang w:eastAsia="it-IT"/>
        </w:rPr>
        <w:t>–</w:t>
      </w:r>
      <w:r w:rsidR="00670867">
        <w:rPr>
          <w:rFonts w:ascii="Garamond" w:hAnsi="Garamond" w:cs="Courier New"/>
          <w:lang w:eastAsia="it-IT"/>
        </w:rPr>
        <w:t xml:space="preserve"> </w:t>
      </w:r>
      <w:hyperlink r:id="rId8" w:history="1">
        <w:r w:rsidR="00825FC5" w:rsidRPr="00825FC5">
          <w:rPr>
            <w:rStyle w:val="Collegamentoipertestuale"/>
            <w:rFonts w:ascii="Garamond" w:hAnsi="Garamond" w:cs="Calibri"/>
          </w:rPr>
          <w:t>vedi</w:t>
        </w:r>
      </w:hyperlink>
      <w:r w:rsidR="00825FC5">
        <w:rPr>
          <w:rFonts w:ascii="Garamond" w:hAnsi="Garamond" w:cs="Calibri"/>
        </w:rPr>
        <w:t xml:space="preserve"> </w:t>
      </w:r>
      <w:r w:rsidR="00670867">
        <w:rPr>
          <w:rFonts w:ascii="Garamond" w:hAnsi="Garamond" w:cs="Calibri"/>
        </w:rPr>
        <w:t xml:space="preserve">) </w:t>
      </w:r>
      <w:r w:rsidR="00670867">
        <w:rPr>
          <w:rFonts w:ascii="Garamond" w:hAnsi="Garamond" w:cs="Courier New"/>
          <w:lang w:eastAsia="it-IT"/>
        </w:rPr>
        <w:t>firmano</w:t>
      </w:r>
      <w:r>
        <w:rPr>
          <w:rFonts w:ascii="Garamond" w:hAnsi="Garamond" w:cs="Courier New"/>
          <w:lang w:eastAsia="it-IT"/>
        </w:rPr>
        <w:t xml:space="preserve"> un </w:t>
      </w:r>
      <w:r w:rsidRPr="00B417BD">
        <w:rPr>
          <w:rFonts w:ascii="Garamond" w:hAnsi="Garamond" w:cs="Courier New"/>
          <w:b/>
          <w:lang w:eastAsia="it-IT"/>
        </w:rPr>
        <w:t>protocollo di collaborazione</w:t>
      </w:r>
      <w:r>
        <w:rPr>
          <w:rFonts w:ascii="Garamond" w:hAnsi="Garamond" w:cs="Courier New"/>
          <w:lang w:eastAsia="it-IT"/>
        </w:rPr>
        <w:t xml:space="preserve">: </w:t>
      </w:r>
      <w:r w:rsidRPr="00E53AFD">
        <w:rPr>
          <w:rFonts w:ascii="Garamond" w:hAnsi="Garamond" w:cs="Courier New"/>
          <w:b/>
          <w:lang w:eastAsia="it-IT"/>
        </w:rPr>
        <w:t xml:space="preserve">per unire le forze </w:t>
      </w:r>
      <w:proofErr w:type="gramStart"/>
      <w:r w:rsidRPr="00E53AFD">
        <w:rPr>
          <w:rFonts w:ascii="Garamond" w:hAnsi="Garamond" w:cs="Courier New"/>
          <w:b/>
          <w:lang w:eastAsia="it-IT"/>
        </w:rPr>
        <w:t>nella</w:t>
      </w:r>
      <w:proofErr w:type="gramEnd"/>
      <w:r w:rsidRPr="00E53AFD">
        <w:rPr>
          <w:rFonts w:ascii="Garamond" w:hAnsi="Garamond" w:cs="Courier New"/>
          <w:b/>
          <w:lang w:eastAsia="it-IT"/>
        </w:rPr>
        <w:t xml:space="preserve"> lotta contro la corruzione, </w:t>
      </w:r>
      <w:r w:rsidR="00A45109" w:rsidRPr="007C6786">
        <w:rPr>
          <w:rFonts w:ascii="Garamond" w:hAnsi="Garamond" w:cs="Courier New"/>
          <w:b/>
          <w:lang w:eastAsia="it-IT"/>
        </w:rPr>
        <w:t xml:space="preserve">per contribuire </w:t>
      </w:r>
      <w:r w:rsidRPr="007C6786">
        <w:rPr>
          <w:rFonts w:ascii="Garamond" w:hAnsi="Garamond" w:cs="Courier New"/>
          <w:b/>
          <w:lang w:eastAsia="it-IT"/>
        </w:rPr>
        <w:t>insieme</w:t>
      </w:r>
      <w:r w:rsidRPr="00E53AFD">
        <w:rPr>
          <w:rFonts w:ascii="Garamond" w:hAnsi="Garamond" w:cs="Courier New"/>
          <w:b/>
          <w:lang w:eastAsia="it-IT"/>
        </w:rPr>
        <w:t xml:space="preserve"> alla piena integrità e trasparenza </w:t>
      </w:r>
      <w:r w:rsidR="00670867" w:rsidRPr="00E53AFD">
        <w:rPr>
          <w:rFonts w:ascii="Garamond" w:hAnsi="Garamond" w:cs="Courier New"/>
          <w:b/>
          <w:lang w:eastAsia="it-IT"/>
        </w:rPr>
        <w:t>del sistema sanitario.</w:t>
      </w:r>
      <w:r w:rsidR="00670867">
        <w:rPr>
          <w:rFonts w:ascii="Garamond" w:hAnsi="Garamond" w:cs="Courier New"/>
          <w:lang w:eastAsia="it-IT"/>
        </w:rPr>
        <w:t xml:space="preserve"> </w:t>
      </w:r>
    </w:p>
    <w:p w14:paraId="565CFFF4" w14:textId="77777777" w:rsidR="00670867" w:rsidRDefault="00670867" w:rsidP="00220F24">
      <w:pPr>
        <w:rPr>
          <w:rFonts w:ascii="Garamond" w:hAnsi="Garamond" w:cs="Calibri"/>
        </w:rPr>
      </w:pPr>
      <w:r>
        <w:rPr>
          <w:rFonts w:ascii="Garamond" w:hAnsi="Garamond" w:cs="Courier New"/>
          <w:lang w:eastAsia="it-IT"/>
        </w:rPr>
        <w:t xml:space="preserve">Nato nel 2011 su iniziativa di </w:t>
      </w:r>
      <w:r w:rsidRPr="00A4217A">
        <w:rPr>
          <w:rFonts w:ascii="Garamond" w:hAnsi="Garamond" w:cs="Calibri"/>
        </w:rPr>
        <w:t>Libera, Gruppo Abele, Coripe Piemonte e Avviso Pubblico</w:t>
      </w:r>
      <w:r>
        <w:rPr>
          <w:rFonts w:ascii="Garamond" w:hAnsi="Garamond" w:cs="Calibri"/>
        </w:rPr>
        <w:t xml:space="preserve">, il progetto </w:t>
      </w:r>
      <w:proofErr w:type="gramStart"/>
      <w:r w:rsidRPr="00D062C9">
        <w:rPr>
          <w:rFonts w:ascii="Garamond" w:hAnsi="Garamond" w:cs="Calibri"/>
          <w:i/>
        </w:rPr>
        <w:t>Illuminiamo la</w:t>
      </w:r>
      <w:proofErr w:type="gramEnd"/>
      <w:r w:rsidRPr="00D062C9">
        <w:rPr>
          <w:rFonts w:ascii="Garamond" w:hAnsi="Garamond" w:cs="Calibri"/>
          <w:i/>
        </w:rPr>
        <w:t xml:space="preserve"> Salute</w:t>
      </w:r>
      <w:r>
        <w:rPr>
          <w:rFonts w:ascii="Garamond" w:hAnsi="Garamond" w:cs="Calibri"/>
        </w:rPr>
        <w:t xml:space="preserve"> ha l’obiettivo di </w:t>
      </w:r>
      <w:r w:rsidRPr="00A4217A">
        <w:rPr>
          <w:rFonts w:ascii="Garamond" w:hAnsi="Garamond" w:cs="Calibri"/>
        </w:rPr>
        <w:t xml:space="preserve">promuovere, attraverso iniziative di formazione e sostegno al cambiamento, l’integrità del sistema sanitario e sociale italiano. Le </w:t>
      </w:r>
      <w:r>
        <w:rPr>
          <w:rFonts w:ascii="Garamond" w:hAnsi="Garamond" w:cs="Calibri"/>
        </w:rPr>
        <w:t xml:space="preserve">sue </w:t>
      </w:r>
      <w:r w:rsidRPr="00A4217A">
        <w:rPr>
          <w:rFonts w:ascii="Garamond" w:hAnsi="Garamond" w:cs="Calibri"/>
        </w:rPr>
        <w:t xml:space="preserve">attività sono </w:t>
      </w:r>
      <w:r>
        <w:rPr>
          <w:rFonts w:ascii="Garamond" w:hAnsi="Garamond" w:cs="Calibri"/>
        </w:rPr>
        <w:t>quindi rivolte</w:t>
      </w:r>
      <w:r w:rsidRPr="00A4217A">
        <w:rPr>
          <w:rFonts w:ascii="Garamond" w:hAnsi="Garamond" w:cs="Calibri"/>
        </w:rPr>
        <w:t xml:space="preserve"> al sostegno di tutti gli operatori </w:t>
      </w:r>
      <w:r>
        <w:rPr>
          <w:rFonts w:ascii="Garamond" w:hAnsi="Garamond" w:cs="Calibri"/>
        </w:rPr>
        <w:t>che vogliano</w:t>
      </w:r>
      <w:r w:rsidRPr="00A4217A">
        <w:rPr>
          <w:rFonts w:ascii="Garamond" w:hAnsi="Garamond" w:cs="Calibri"/>
        </w:rPr>
        <w:t xml:space="preserve"> impegnarsi </w:t>
      </w:r>
      <w:r>
        <w:rPr>
          <w:rFonts w:ascii="Garamond" w:hAnsi="Garamond" w:cs="Calibri"/>
        </w:rPr>
        <w:t>concretamente su questi temi</w:t>
      </w:r>
      <w:r w:rsidRPr="00A4217A">
        <w:rPr>
          <w:rFonts w:ascii="Garamond" w:hAnsi="Garamond" w:cs="Calibri"/>
        </w:rPr>
        <w:t xml:space="preserve">, anche </w:t>
      </w:r>
      <w:r>
        <w:rPr>
          <w:rFonts w:ascii="Garamond" w:hAnsi="Garamond" w:cs="Calibri"/>
        </w:rPr>
        <w:t>alla luce</w:t>
      </w:r>
      <w:r w:rsidRPr="00A4217A">
        <w:rPr>
          <w:rFonts w:ascii="Garamond" w:hAnsi="Garamond" w:cs="Calibri"/>
        </w:rPr>
        <w:t xml:space="preserve"> della recente normativa italiana sulla prevenzione della corruzione e della trasparenza. </w:t>
      </w:r>
    </w:p>
    <w:p w14:paraId="54ACC90F" w14:textId="77777777" w:rsidR="00E53AFD" w:rsidRDefault="00E53AFD" w:rsidP="00220F24">
      <w:pPr>
        <w:rPr>
          <w:rFonts w:ascii="Garamond" w:hAnsi="Garamond" w:cs="Calibri"/>
        </w:rPr>
      </w:pPr>
    </w:p>
    <w:p w14:paraId="64535007" w14:textId="77E0AC42" w:rsidR="00670867" w:rsidRDefault="0072290C" w:rsidP="00220F24">
      <w:pPr>
        <w:rPr>
          <w:rFonts w:ascii="Garamond" w:hAnsi="Garamond" w:cs="Courier New"/>
          <w:lang w:eastAsia="it-IT"/>
        </w:rPr>
      </w:pPr>
      <w:r>
        <w:rPr>
          <w:rFonts w:ascii="Garamond" w:hAnsi="Garamond" w:cs="Calibri"/>
        </w:rPr>
        <w:t>T</w:t>
      </w:r>
      <w:r w:rsidR="00220F24">
        <w:rPr>
          <w:rFonts w:ascii="Garamond" w:hAnsi="Garamond" w:cs="Calibri"/>
        </w:rPr>
        <w:t>ra i compiti fondativi dell’</w:t>
      </w:r>
      <w:proofErr w:type="gramStart"/>
      <w:r w:rsidR="00220F24">
        <w:rPr>
          <w:rFonts w:ascii="Garamond" w:hAnsi="Garamond" w:cs="Calibri"/>
        </w:rPr>
        <w:t>OMCeO</w:t>
      </w:r>
      <w:proofErr w:type="gramEnd"/>
      <w:r w:rsidR="00220F24">
        <w:rPr>
          <w:rFonts w:ascii="Garamond" w:hAnsi="Garamond" w:cs="Calibri"/>
        </w:rPr>
        <w:t xml:space="preserve"> c’è la </w:t>
      </w:r>
      <w:r w:rsidR="00670867" w:rsidRPr="00E53AFD">
        <w:rPr>
          <w:rFonts w:ascii="Garamond" w:hAnsi="Garamond" w:cs="Courier New"/>
          <w:b/>
          <w:lang w:eastAsia="it-IT"/>
        </w:rPr>
        <w:t xml:space="preserve">promozione di iniziative tese a vigilare su abusi o mancanze nell’esercizio della professione ma anche nell’ambito di governance del sistema, e a denunciare comportamenti di scarsa trasparenza, conflitto di interesse, illecito di prescrizione, mala </w:t>
      </w:r>
      <w:r w:rsidR="00220F24" w:rsidRPr="00E53AFD">
        <w:rPr>
          <w:rFonts w:ascii="Garamond" w:hAnsi="Garamond" w:cs="Courier New"/>
          <w:b/>
          <w:lang w:eastAsia="it-IT"/>
        </w:rPr>
        <w:t>gestione delle risorse</w:t>
      </w:r>
      <w:r w:rsidR="00220F24">
        <w:rPr>
          <w:rFonts w:ascii="Garamond" w:hAnsi="Garamond" w:cs="Courier New"/>
          <w:lang w:eastAsia="it-IT"/>
        </w:rPr>
        <w:t xml:space="preserve">. </w:t>
      </w:r>
      <w:r w:rsidR="00670867">
        <w:rPr>
          <w:rFonts w:ascii="Garamond" w:hAnsi="Garamond" w:cs="Courier New"/>
          <w:lang w:eastAsia="it-IT"/>
        </w:rPr>
        <w:t xml:space="preserve">All’Ordine spetta anche il compito di </w:t>
      </w:r>
      <w:r w:rsidR="00670867" w:rsidRPr="00A4217A">
        <w:rPr>
          <w:rFonts w:ascii="Garamond" w:hAnsi="Garamond" w:cs="Courier New"/>
          <w:lang w:eastAsia="it-IT"/>
        </w:rPr>
        <w:t xml:space="preserve">far rispettare </w:t>
      </w:r>
      <w:r w:rsidR="00670867" w:rsidRPr="00E53AFD">
        <w:rPr>
          <w:rFonts w:ascii="Garamond" w:hAnsi="Garamond" w:cs="Courier New"/>
          <w:b/>
          <w:lang w:eastAsia="it-IT"/>
        </w:rPr>
        <w:t xml:space="preserve">il Codice di Deontologia Medica, corpus di regole di autodisciplina predeterminate dalla professione, che ai princìpi </w:t>
      </w:r>
      <w:proofErr w:type="gramStart"/>
      <w:r w:rsidR="00670867" w:rsidRPr="00E53AFD">
        <w:rPr>
          <w:rFonts w:ascii="Garamond" w:hAnsi="Garamond" w:cs="Courier New"/>
          <w:b/>
          <w:lang w:eastAsia="it-IT"/>
        </w:rPr>
        <w:t xml:space="preserve">di </w:t>
      </w:r>
      <w:proofErr w:type="gramEnd"/>
      <w:r w:rsidR="00670867" w:rsidRPr="00E53AFD">
        <w:rPr>
          <w:rFonts w:ascii="Garamond" w:hAnsi="Garamond" w:cs="Courier New"/>
          <w:b/>
          <w:lang w:eastAsia="it-IT"/>
        </w:rPr>
        <w:t>integrità e trasparenza fa riferimento esplicito (articoli 30 e 31)</w:t>
      </w:r>
      <w:r w:rsidR="00670867">
        <w:rPr>
          <w:rFonts w:ascii="Garamond" w:hAnsi="Garamond" w:cs="Courier New"/>
          <w:lang w:eastAsia="it-IT"/>
        </w:rPr>
        <w:t>, specificando tutti gli indirizzi applicativi del caso, dall’ambito della ricerca e della formazione professionale alle pratiche di prescrizione terapeutica, diagnostiche, di consulenza</w:t>
      </w:r>
      <w:r w:rsidR="00670867" w:rsidRPr="00A4217A">
        <w:rPr>
          <w:rFonts w:ascii="Garamond" w:hAnsi="Garamond" w:cs="Courier New"/>
          <w:lang w:eastAsia="it-IT"/>
        </w:rPr>
        <w:t>.</w:t>
      </w:r>
      <w:r w:rsidR="00E53AFD">
        <w:rPr>
          <w:rFonts w:ascii="Garamond" w:hAnsi="Garamond" w:cs="Courier New"/>
          <w:lang w:eastAsia="it-IT"/>
        </w:rPr>
        <w:t xml:space="preserve"> (</w:t>
      </w:r>
      <w:hyperlink r:id="rId9" w:history="1">
        <w:r w:rsidR="00825FC5">
          <w:rPr>
            <w:rStyle w:val="Collegamentoipertestuale"/>
            <w:rFonts w:ascii="Garamond" w:hAnsi="Garamond" w:cs="Courier New"/>
            <w:lang w:eastAsia="it-IT"/>
          </w:rPr>
          <w:t xml:space="preserve">Codice di Deontologia Medica </w:t>
        </w:r>
      </w:hyperlink>
      <w:r w:rsidR="00825FC5">
        <w:rPr>
          <w:rFonts w:ascii="Garamond" w:hAnsi="Garamond" w:cs="Courier New"/>
          <w:lang w:eastAsia="it-IT"/>
        </w:rPr>
        <w:t>)</w:t>
      </w:r>
    </w:p>
    <w:p w14:paraId="392CDF43" w14:textId="77777777" w:rsidR="00E53AFD" w:rsidRDefault="00E53AFD" w:rsidP="00220F24">
      <w:pPr>
        <w:rPr>
          <w:rFonts w:ascii="Garamond" w:hAnsi="Garamond" w:cs="Courier New"/>
          <w:lang w:eastAsia="it-IT"/>
        </w:rPr>
      </w:pPr>
    </w:p>
    <w:p w14:paraId="03AA23E9" w14:textId="5ECCA2A9" w:rsidR="00E53AFD" w:rsidRDefault="00670867" w:rsidP="00220F24">
      <w:pPr>
        <w:rPr>
          <w:rFonts w:ascii="Garamond" w:hAnsi="Garamond" w:cs="Calibri"/>
        </w:rPr>
      </w:pPr>
      <w:r w:rsidRPr="00E53AFD">
        <w:rPr>
          <w:rFonts w:ascii="Garamond" w:hAnsi="Garamond" w:cs="Calibri"/>
          <w:b/>
        </w:rPr>
        <w:t>L’art. 1</w:t>
      </w:r>
      <w:r>
        <w:rPr>
          <w:rFonts w:ascii="Garamond" w:hAnsi="Garamond" w:cs="Calibri"/>
        </w:rPr>
        <w:t xml:space="preserve"> del protocollo di collaborazione</w:t>
      </w:r>
      <w:r w:rsidR="003963C5">
        <w:rPr>
          <w:rFonts w:ascii="Garamond" w:hAnsi="Garamond" w:cs="Calibri"/>
        </w:rPr>
        <w:t xml:space="preserve"> </w:t>
      </w:r>
      <w:r>
        <w:rPr>
          <w:rFonts w:ascii="Garamond" w:hAnsi="Garamond" w:cs="Calibri"/>
        </w:rPr>
        <w:t>stabilisce che la comune finalità è la</w:t>
      </w:r>
      <w:r w:rsidRPr="00A4217A">
        <w:rPr>
          <w:rFonts w:ascii="Garamond" w:hAnsi="Garamond" w:cs="Calibri"/>
        </w:rPr>
        <w:t xml:space="preserve"> </w:t>
      </w:r>
      <w:r>
        <w:rPr>
          <w:rFonts w:ascii="Garamond" w:hAnsi="Garamond" w:cs="Calibri"/>
        </w:rPr>
        <w:t>“</w:t>
      </w:r>
      <w:r w:rsidRPr="00A4217A">
        <w:rPr>
          <w:rFonts w:ascii="Garamond" w:hAnsi="Garamond" w:cs="Calibri"/>
        </w:rPr>
        <w:t xml:space="preserve">diffusione di principi, criteri e strumenti inerenti </w:t>
      </w:r>
      <w:proofErr w:type="gramStart"/>
      <w:r w:rsidRPr="00A4217A">
        <w:rPr>
          <w:rFonts w:ascii="Garamond" w:hAnsi="Garamond" w:cs="Calibri"/>
        </w:rPr>
        <w:t>i</w:t>
      </w:r>
      <w:proofErr w:type="gramEnd"/>
      <w:r w:rsidRPr="00A4217A">
        <w:rPr>
          <w:rFonts w:ascii="Garamond" w:hAnsi="Garamond" w:cs="Calibri"/>
        </w:rPr>
        <w:t xml:space="preserve"> temi dell’etica, della promozione dell’integrità e della prevenzione della corruzione all’interno del sistema sanitario e delle professioni</w:t>
      </w:r>
      <w:r>
        <w:rPr>
          <w:rFonts w:ascii="Garamond" w:hAnsi="Garamond" w:cs="Calibri"/>
        </w:rPr>
        <w:t>”</w:t>
      </w:r>
      <w:r w:rsidRPr="00A4217A">
        <w:rPr>
          <w:rFonts w:ascii="Garamond" w:hAnsi="Garamond" w:cs="Calibri"/>
        </w:rPr>
        <w:t>.</w:t>
      </w:r>
      <w:r>
        <w:rPr>
          <w:rFonts w:ascii="Garamond" w:hAnsi="Garamond" w:cs="Calibri"/>
        </w:rPr>
        <w:t xml:space="preserve"> L’accordo impegna l’OMCeO di Torino a partecipare in modo attivo alla Rete Nazionale per l’Integrità, realizzando iniziative condivise con ILS “</w:t>
      </w:r>
      <w:r w:rsidRPr="00A4217A">
        <w:rPr>
          <w:rFonts w:ascii="Garamond" w:hAnsi="Garamond" w:cs="Calibri"/>
        </w:rPr>
        <w:t xml:space="preserve">sulle </w:t>
      </w:r>
      <w:proofErr w:type="gramStart"/>
      <w:r w:rsidRPr="00A4217A">
        <w:rPr>
          <w:rFonts w:ascii="Garamond" w:hAnsi="Garamond" w:cs="Calibri"/>
        </w:rPr>
        <w:t>tematiche</w:t>
      </w:r>
      <w:proofErr w:type="gramEnd"/>
      <w:r w:rsidRPr="00A4217A">
        <w:rPr>
          <w:rFonts w:ascii="Garamond" w:hAnsi="Garamond" w:cs="Calibri"/>
        </w:rPr>
        <w:t xml:space="preserve"> inerenti la legalità e i conflitti di interesse in ambito sanitario</w:t>
      </w:r>
      <w:r>
        <w:rPr>
          <w:rFonts w:ascii="Garamond" w:hAnsi="Garamond" w:cs="Calibri"/>
        </w:rPr>
        <w:t xml:space="preserve">” – dai corsi di formazione per il personale alle attività del sito web dell’Ordine – e al contempo individuando e valorizzando </w:t>
      </w:r>
      <w:r w:rsidRPr="00A4217A">
        <w:rPr>
          <w:rFonts w:ascii="Garamond" w:hAnsi="Garamond" w:cs="Calibri"/>
        </w:rPr>
        <w:t xml:space="preserve">le buone pratiche </w:t>
      </w:r>
      <w:r>
        <w:rPr>
          <w:rFonts w:ascii="Garamond" w:hAnsi="Garamond" w:cs="Calibri"/>
        </w:rPr>
        <w:t>nelle</w:t>
      </w:r>
      <w:r w:rsidRPr="00A4217A">
        <w:rPr>
          <w:rFonts w:ascii="Garamond" w:hAnsi="Garamond" w:cs="Calibri"/>
        </w:rPr>
        <w:t xml:space="preserve"> politiche per l’integrità </w:t>
      </w:r>
      <w:r>
        <w:rPr>
          <w:rFonts w:ascii="Garamond" w:hAnsi="Garamond" w:cs="Calibri"/>
        </w:rPr>
        <w:t>(</w:t>
      </w:r>
      <w:r w:rsidRPr="00E53AFD">
        <w:rPr>
          <w:rFonts w:ascii="Garamond" w:hAnsi="Garamond" w:cs="Calibri"/>
          <w:b/>
        </w:rPr>
        <w:t>art. 2</w:t>
      </w:r>
      <w:proofErr w:type="gramStart"/>
      <w:r>
        <w:rPr>
          <w:rFonts w:ascii="Garamond" w:hAnsi="Garamond" w:cs="Calibri"/>
        </w:rPr>
        <w:t>).</w:t>
      </w:r>
      <w:proofErr w:type="gramEnd"/>
      <w:r>
        <w:rPr>
          <w:rFonts w:ascii="Garamond" w:hAnsi="Garamond" w:cs="Calibri"/>
        </w:rPr>
        <w:t xml:space="preserve"> ILS</w:t>
      </w:r>
      <w:r w:rsidR="00E53AFD">
        <w:rPr>
          <w:rFonts w:ascii="Garamond" w:hAnsi="Garamond" w:cs="Calibri"/>
        </w:rPr>
        <w:t xml:space="preserve"> </w:t>
      </w:r>
      <w:r>
        <w:rPr>
          <w:rFonts w:ascii="Garamond" w:hAnsi="Garamond" w:cs="Calibri"/>
        </w:rPr>
        <w:t xml:space="preserve">offrirà </w:t>
      </w:r>
      <w:r w:rsidRPr="00A4217A">
        <w:rPr>
          <w:rFonts w:ascii="Garamond" w:hAnsi="Garamond" w:cs="Calibri"/>
        </w:rPr>
        <w:t>le proprie esperienze, competenze e professionalità</w:t>
      </w:r>
      <w:r>
        <w:rPr>
          <w:rFonts w:ascii="Garamond" w:hAnsi="Garamond" w:cs="Calibri"/>
        </w:rPr>
        <w:t xml:space="preserve"> </w:t>
      </w:r>
      <w:proofErr w:type="gramStart"/>
      <w:r>
        <w:rPr>
          <w:rFonts w:ascii="Garamond" w:hAnsi="Garamond" w:cs="Calibri"/>
        </w:rPr>
        <w:t>(</w:t>
      </w:r>
      <w:proofErr w:type="gramEnd"/>
      <w:r w:rsidRPr="00E53AFD">
        <w:rPr>
          <w:rFonts w:ascii="Garamond" w:hAnsi="Garamond" w:cs="Calibri"/>
          <w:b/>
        </w:rPr>
        <w:t>art. 3</w:t>
      </w:r>
      <w:proofErr w:type="gramStart"/>
      <w:r>
        <w:rPr>
          <w:rFonts w:ascii="Garamond" w:hAnsi="Garamond" w:cs="Calibri"/>
        </w:rPr>
        <w:t>).</w:t>
      </w:r>
      <w:proofErr w:type="gramEnd"/>
      <w:r w:rsidR="00E53AFD">
        <w:rPr>
          <w:rFonts w:ascii="Garamond" w:hAnsi="Garamond" w:cs="Calibri"/>
        </w:rPr>
        <w:br/>
      </w:r>
    </w:p>
    <w:p w14:paraId="21D79611" w14:textId="26FE9125" w:rsidR="00670867" w:rsidRPr="00E53AFD" w:rsidRDefault="00E53AFD" w:rsidP="00220F24">
      <w:pPr>
        <w:rPr>
          <w:rFonts w:ascii="Garamond" w:hAnsi="Garamond" w:cs="Calibri"/>
        </w:rPr>
      </w:pPr>
      <w:r>
        <w:rPr>
          <w:rFonts w:ascii="Garamond" w:hAnsi="Garamond" w:cs="Calibri"/>
        </w:rPr>
        <w:t>“</w:t>
      </w:r>
      <w:r w:rsidRPr="00E53AFD">
        <w:rPr>
          <w:rFonts w:ascii="Garamond" w:hAnsi="Garamond" w:cs="Calibri"/>
          <w:i/>
        </w:rPr>
        <w:t xml:space="preserve">Una virtuosa collaborazione – </w:t>
      </w:r>
      <w:r w:rsidRPr="00825FC5">
        <w:rPr>
          <w:rFonts w:ascii="Garamond" w:hAnsi="Garamond" w:cs="Calibri"/>
        </w:rPr>
        <w:t>afferma il Presidente</w:t>
      </w:r>
      <w:r w:rsidR="003963C5">
        <w:rPr>
          <w:rFonts w:ascii="Garamond" w:hAnsi="Garamond" w:cs="Calibri"/>
        </w:rPr>
        <w:t xml:space="preserve"> </w:t>
      </w:r>
      <w:r w:rsidR="003963C5" w:rsidRPr="00B417BD">
        <w:rPr>
          <w:rFonts w:ascii="Garamond" w:hAnsi="Garamond" w:cs="Calibri"/>
        </w:rPr>
        <w:t>dell’OMCeO di Torino</w:t>
      </w:r>
      <w:r w:rsidRPr="00825FC5">
        <w:rPr>
          <w:rFonts w:ascii="Garamond" w:hAnsi="Garamond" w:cs="Calibri"/>
        </w:rPr>
        <w:t xml:space="preserve"> Guido Giustetto</w:t>
      </w:r>
      <w:r w:rsidR="003963C5">
        <w:rPr>
          <w:rFonts w:ascii="Garamond" w:hAnsi="Garamond" w:cs="Calibri"/>
          <w:i/>
        </w:rPr>
        <w:t xml:space="preserve"> </w:t>
      </w:r>
      <w:r w:rsidR="003963C5" w:rsidRPr="00E53AFD">
        <w:rPr>
          <w:rFonts w:ascii="Garamond" w:hAnsi="Garamond" w:cs="Calibri"/>
          <w:i/>
        </w:rPr>
        <w:t>–</w:t>
      </w:r>
      <w:r w:rsidRPr="00E53AFD">
        <w:rPr>
          <w:rFonts w:ascii="Garamond" w:hAnsi="Garamond" w:cs="Calibri"/>
          <w:i/>
        </w:rPr>
        <w:t xml:space="preserve"> che intercetta prospettive e obiettivi comuni: lavorare insieme per costruire </w:t>
      </w:r>
      <w:r w:rsidRPr="00E53AFD">
        <w:rPr>
          <w:rFonts w:ascii="Garamond" w:hAnsi="Garamond"/>
          <w:i/>
        </w:rPr>
        <w:t>un sistema sanitario efficiente, al servizio di tutti i cittadini</w:t>
      </w:r>
      <w:r w:rsidR="00825FC5">
        <w:rPr>
          <w:rFonts w:ascii="Garamond" w:hAnsi="Garamond"/>
          <w:i/>
        </w:rPr>
        <w:t xml:space="preserve"> e per tutti i </w:t>
      </w:r>
      <w:proofErr w:type="gramStart"/>
      <w:r w:rsidR="00825FC5">
        <w:rPr>
          <w:rFonts w:ascii="Garamond" w:hAnsi="Garamond"/>
          <w:i/>
        </w:rPr>
        <w:t>cittadini</w:t>
      </w:r>
      <w:proofErr w:type="gramEnd"/>
      <w:r w:rsidR="00825FC5">
        <w:rPr>
          <w:rFonts w:ascii="Garamond" w:hAnsi="Garamond"/>
          <w:i/>
        </w:rPr>
        <w:t xml:space="preserve">, </w:t>
      </w:r>
      <w:r w:rsidRPr="00E53AFD">
        <w:rPr>
          <w:rFonts w:ascii="Garamond" w:hAnsi="Garamond"/>
          <w:i/>
        </w:rPr>
        <w:t>che vada davvero oltre la sola applicazione burocratica della legge 190/2012 per la prevenzione della corruzion</w:t>
      </w:r>
      <w:r w:rsidRPr="00B417BD">
        <w:rPr>
          <w:rFonts w:ascii="Garamond" w:hAnsi="Garamond"/>
          <w:i/>
        </w:rPr>
        <w:t>e</w:t>
      </w:r>
      <w:r w:rsidR="003963C5" w:rsidRPr="00B417BD">
        <w:rPr>
          <w:rFonts w:ascii="Garamond" w:hAnsi="Garamond"/>
          <w:i/>
        </w:rPr>
        <w:t>,</w:t>
      </w:r>
      <w:r w:rsidR="003963C5" w:rsidRPr="003963C5">
        <w:rPr>
          <w:rFonts w:ascii="Garamond" w:hAnsi="Garamond"/>
          <w:i/>
          <w:color w:val="FF0000"/>
        </w:rPr>
        <w:t xml:space="preserve"> </w:t>
      </w:r>
      <w:r w:rsidR="003963C5" w:rsidRPr="00B417BD">
        <w:rPr>
          <w:rFonts w:ascii="Garamond" w:hAnsi="Garamond"/>
          <w:i/>
        </w:rPr>
        <w:t>traducendola in azioni concrete</w:t>
      </w:r>
      <w:r>
        <w:rPr>
          <w:rFonts w:ascii="Garamond" w:hAnsi="Garamond"/>
        </w:rPr>
        <w:t>”</w:t>
      </w:r>
      <w:r w:rsidRPr="00E53AFD">
        <w:rPr>
          <w:rFonts w:ascii="Garamond" w:hAnsi="Garamond"/>
        </w:rPr>
        <w:t>.</w:t>
      </w:r>
    </w:p>
    <w:p w14:paraId="4F4DEBEE" w14:textId="77777777" w:rsidR="00706E4B" w:rsidRPr="00E53AFD" w:rsidRDefault="00706E4B" w:rsidP="00220F24">
      <w:pPr>
        <w:rPr>
          <w:rFonts w:ascii="Garamond" w:hAnsi="Garamond" w:cs="Calibri"/>
        </w:rPr>
      </w:pPr>
    </w:p>
    <w:p w14:paraId="70520104" w14:textId="77777777" w:rsidR="00315E19" w:rsidRDefault="00315E19" w:rsidP="00220F24">
      <w:pPr>
        <w:rPr>
          <w:rFonts w:ascii="Garamond" w:hAnsi="Garamond" w:cs="Calibri"/>
        </w:rPr>
      </w:pPr>
    </w:p>
    <w:p w14:paraId="2E1EDEAF" w14:textId="3EA33B52" w:rsidR="00A06C63" w:rsidRDefault="00825FC5" w:rsidP="007C6786">
      <w:pPr>
        <w:jc w:val="right"/>
        <w:rPr>
          <w:rFonts w:ascii="Garamond" w:hAnsi="Garamond" w:cs="Courier New"/>
          <w:lang w:eastAsia="it-IT"/>
        </w:rPr>
      </w:pPr>
      <w:r>
        <w:rPr>
          <w:rFonts w:ascii="Garamond" w:hAnsi="Garamond" w:cs="Courier New"/>
          <w:lang w:eastAsia="it-IT"/>
        </w:rPr>
        <w:t xml:space="preserve">Ufficio Stampa Omceo Torino </w:t>
      </w:r>
    </w:p>
    <w:p w14:paraId="75C8E9BA" w14:textId="37BB6B26" w:rsidR="007C6786" w:rsidRDefault="007C6786" w:rsidP="007C6786">
      <w:pPr>
        <w:jc w:val="right"/>
        <w:rPr>
          <w:rFonts w:ascii="Garamond" w:hAnsi="Garamond" w:cs="Courier New"/>
          <w:lang w:eastAsia="it-IT"/>
        </w:rPr>
      </w:pPr>
      <w:r>
        <w:rPr>
          <w:rFonts w:ascii="Garamond" w:hAnsi="Garamond" w:cs="Courier New"/>
          <w:lang w:eastAsia="it-IT"/>
        </w:rPr>
        <w:t xml:space="preserve">3356410331 </w:t>
      </w:r>
    </w:p>
    <w:p w14:paraId="4211C444" w14:textId="77777777" w:rsidR="00825FC5" w:rsidRDefault="00825FC5" w:rsidP="00220F24">
      <w:pPr>
        <w:rPr>
          <w:rFonts w:ascii="Garamond" w:hAnsi="Garamond" w:cs="Courier New"/>
          <w:lang w:eastAsia="it-IT"/>
        </w:rPr>
      </w:pPr>
    </w:p>
    <w:p w14:paraId="1FB05EF5" w14:textId="2C0A5DE8" w:rsidR="00C0492D" w:rsidRPr="00A4217A" w:rsidRDefault="00C0492D" w:rsidP="00220F24">
      <w:pPr>
        <w:rPr>
          <w:rFonts w:ascii="Garamond" w:hAnsi="Garamond"/>
        </w:rPr>
      </w:pPr>
      <w:r w:rsidRPr="00A4217A">
        <w:rPr>
          <w:rFonts w:ascii="Garamond" w:hAnsi="Garamond"/>
        </w:rPr>
        <w:t xml:space="preserve"> </w:t>
      </w:r>
    </w:p>
    <w:sectPr w:rsidR="00C0492D" w:rsidRPr="00A4217A" w:rsidSect="00A7659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AD"/>
    <w:rsid w:val="00001E97"/>
    <w:rsid w:val="000071C7"/>
    <w:rsid w:val="001567E5"/>
    <w:rsid w:val="001A2C90"/>
    <w:rsid w:val="00220F24"/>
    <w:rsid w:val="002C3FC9"/>
    <w:rsid w:val="00315E19"/>
    <w:rsid w:val="003963C5"/>
    <w:rsid w:val="005301C7"/>
    <w:rsid w:val="00536837"/>
    <w:rsid w:val="00670867"/>
    <w:rsid w:val="006E001F"/>
    <w:rsid w:val="00706E4B"/>
    <w:rsid w:val="00713AAD"/>
    <w:rsid w:val="0072290C"/>
    <w:rsid w:val="007B1F24"/>
    <w:rsid w:val="007C6786"/>
    <w:rsid w:val="00822784"/>
    <w:rsid w:val="00825FC5"/>
    <w:rsid w:val="00867A3A"/>
    <w:rsid w:val="008872CE"/>
    <w:rsid w:val="009274B4"/>
    <w:rsid w:val="00A06C63"/>
    <w:rsid w:val="00A4217A"/>
    <w:rsid w:val="00A45109"/>
    <w:rsid w:val="00A76593"/>
    <w:rsid w:val="00B417BD"/>
    <w:rsid w:val="00B526D8"/>
    <w:rsid w:val="00C0492D"/>
    <w:rsid w:val="00C73E01"/>
    <w:rsid w:val="00D062C9"/>
    <w:rsid w:val="00D7145B"/>
    <w:rsid w:val="00DA3D64"/>
    <w:rsid w:val="00DC3E4E"/>
    <w:rsid w:val="00DC6281"/>
    <w:rsid w:val="00E53AFD"/>
    <w:rsid w:val="00E66731"/>
    <w:rsid w:val="00E66999"/>
    <w:rsid w:val="00EC363B"/>
    <w:rsid w:val="00F66464"/>
    <w:rsid w:val="00F9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38E4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3AAD"/>
    <w:pPr>
      <w:suppressAutoHyphens/>
    </w:pPr>
    <w:rPr>
      <w:rFonts w:ascii="Times New Roman" w:eastAsia="Times New Roman" w:hAnsi="Times New Roman" w:cs="Times New Roman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92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492D"/>
    <w:rPr>
      <w:rFonts w:ascii="Lucida Grande" w:eastAsia="Times New Roman" w:hAnsi="Lucida Grande" w:cs="Times New Roman"/>
      <w:sz w:val="18"/>
      <w:szCs w:val="18"/>
      <w:lang w:eastAsia="ar-SA"/>
    </w:rPr>
  </w:style>
  <w:style w:type="character" w:styleId="Collegamentoipertestuale">
    <w:name w:val="Hyperlink"/>
    <w:basedOn w:val="Caratterepredefinitoparagrafo"/>
    <w:uiPriority w:val="99"/>
    <w:unhideWhenUsed/>
    <w:rsid w:val="00670867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825F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3AAD"/>
    <w:pPr>
      <w:suppressAutoHyphens/>
    </w:pPr>
    <w:rPr>
      <w:rFonts w:ascii="Times New Roman" w:eastAsia="Times New Roman" w:hAnsi="Times New Roman" w:cs="Times New Roman"/>
      <w:lang w:eastAsia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92D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0492D"/>
    <w:rPr>
      <w:rFonts w:ascii="Lucida Grande" w:eastAsia="Times New Roman" w:hAnsi="Lucida Grande" w:cs="Times New Roman"/>
      <w:sz w:val="18"/>
      <w:szCs w:val="18"/>
      <w:lang w:eastAsia="ar-SA"/>
    </w:rPr>
  </w:style>
  <w:style w:type="character" w:styleId="Collegamentoipertestuale">
    <w:name w:val="Hyperlink"/>
    <w:basedOn w:val="Caratterepredefinitoparagrafo"/>
    <w:uiPriority w:val="99"/>
    <w:unhideWhenUsed/>
    <w:rsid w:val="00670867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825F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http://www.illuminiamolasalute.it" TargetMode="External"/><Relationship Id="rId9" Type="http://schemas.openxmlformats.org/officeDocument/2006/relationships/hyperlink" Target="http://www.omceo.to.it/News/2014/CDM%202014/CODICE%20DEONTOLOGIA%20MEDICA%202014.pdf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462</Words>
  <Characters>2640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sara boggio</Company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boggio</dc:creator>
  <cp:keywords/>
  <dc:description/>
  <cp:lastModifiedBy>rosa</cp:lastModifiedBy>
  <cp:revision>2</cp:revision>
  <dcterms:created xsi:type="dcterms:W3CDTF">2016-04-16T18:03:00Z</dcterms:created>
  <dcterms:modified xsi:type="dcterms:W3CDTF">2016-04-16T18:03:00Z</dcterms:modified>
</cp:coreProperties>
</file>