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5E2" w:rsidRDefault="00654111">
      <w:pPr>
        <w:pStyle w:val="Intestazione"/>
        <w:tabs>
          <w:tab w:val="clear" w:pos="4819"/>
          <w:tab w:val="clear" w:pos="9638"/>
        </w:tabs>
        <w:rPr>
          <w:rFonts w:ascii="Arial" w:hAnsi="Arial"/>
        </w:rPr>
      </w:pPr>
      <w:r>
        <w:rPr>
          <w:rFonts w:ascii="Arial" w:hAnsi="Arial"/>
          <w:noProof/>
        </w:rPr>
        <w:drawing>
          <wp:inline distT="0" distB="0" distL="0" distR="0">
            <wp:extent cx="873125" cy="873125"/>
            <wp:effectExtent l="19050" t="0" r="3175" b="0"/>
            <wp:docPr id="1" name="Immagine 1" descr="Logo della Feder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della Federazione"/>
                    <pic:cNvPicPr>
                      <a:picLocks noChangeAspect="1" noChangeArrowheads="1"/>
                    </pic:cNvPicPr>
                  </pic:nvPicPr>
                  <pic:blipFill>
                    <a:blip r:embed="rId8" cstate="print"/>
                    <a:srcRect/>
                    <a:stretch>
                      <a:fillRect/>
                    </a:stretch>
                  </pic:blipFill>
                  <pic:spPr bwMode="auto">
                    <a:xfrm>
                      <a:off x="0" y="0"/>
                      <a:ext cx="873125" cy="873125"/>
                    </a:xfrm>
                    <a:prstGeom prst="rect">
                      <a:avLst/>
                    </a:prstGeom>
                    <a:noFill/>
                    <a:ln w="9525">
                      <a:noFill/>
                      <a:miter lim="800000"/>
                      <a:headEnd/>
                      <a:tailEnd/>
                    </a:ln>
                  </pic:spPr>
                </pic:pic>
              </a:graphicData>
            </a:graphic>
          </wp:inline>
        </w:drawing>
      </w:r>
      <w:r w:rsidR="007359E2">
        <w:rPr>
          <w:rFonts w:ascii="Arial" w:hAnsi="Arial"/>
        </w:rPr>
        <w:tab/>
      </w:r>
      <w:r w:rsidR="007359E2">
        <w:rPr>
          <w:rFonts w:ascii="Arial" w:hAnsi="Arial"/>
        </w:rPr>
        <w:tab/>
      </w:r>
      <w:r w:rsidR="007359E2">
        <w:rPr>
          <w:rFonts w:ascii="Arial" w:hAnsi="Arial"/>
        </w:rPr>
        <w:tab/>
      </w:r>
      <w:r w:rsidR="007359E2">
        <w:rPr>
          <w:rFonts w:ascii="Arial" w:hAnsi="Arial"/>
        </w:rPr>
        <w:tab/>
      </w:r>
      <w:r w:rsidR="007359E2">
        <w:rPr>
          <w:rFonts w:ascii="Arial" w:hAnsi="Arial"/>
        </w:rPr>
        <w:tab/>
      </w:r>
      <w:r w:rsidR="007359E2">
        <w:rPr>
          <w:rFonts w:ascii="Arial" w:hAnsi="Arial"/>
        </w:rPr>
        <w:tab/>
      </w:r>
      <w:r w:rsidR="007359E2">
        <w:rPr>
          <w:rFonts w:ascii="Arial" w:hAnsi="Arial"/>
        </w:rPr>
        <w:tab/>
      </w:r>
      <w:r w:rsidR="007359E2">
        <w:rPr>
          <w:rFonts w:ascii="Arial" w:hAnsi="Arial"/>
        </w:rPr>
        <w:tab/>
      </w:r>
    </w:p>
    <w:p w:rsidR="001D7A97" w:rsidRDefault="001D7A97" w:rsidP="001D7A97">
      <w:pPr>
        <w:framePr w:w="4630" w:h="1617" w:hSpace="141" w:wrap="around" w:vAnchor="text" w:hAnchor="page" w:x="6177" w:y="73"/>
        <w:jc w:val="both"/>
        <w:rPr>
          <w:b/>
          <w:bCs/>
          <w:sz w:val="20"/>
        </w:rPr>
      </w:pPr>
      <w:r w:rsidRPr="00126271">
        <w:rPr>
          <w:b/>
          <w:bCs/>
          <w:sz w:val="20"/>
        </w:rPr>
        <w:t>AI PRESIDENTI DELLE C</w:t>
      </w:r>
      <w:r>
        <w:rPr>
          <w:b/>
          <w:bCs/>
          <w:sz w:val="20"/>
        </w:rPr>
        <w:t>OMMISSIONI ALBO ODONTOIATRI PROVINCIALI</w:t>
      </w:r>
    </w:p>
    <w:p w:rsidR="001D7A97" w:rsidRDefault="001D7A97" w:rsidP="001D7A97">
      <w:pPr>
        <w:framePr w:w="4630" w:h="1617" w:hSpace="141" w:wrap="around" w:vAnchor="text" w:hAnchor="page" w:x="6177" w:y="73"/>
        <w:spacing w:before="120"/>
        <w:jc w:val="both"/>
        <w:rPr>
          <w:b/>
          <w:bCs/>
          <w:sz w:val="20"/>
        </w:rPr>
      </w:pPr>
      <w:r>
        <w:rPr>
          <w:b/>
          <w:bCs/>
          <w:sz w:val="20"/>
        </w:rPr>
        <w:t>E MAIL PERSONALE</w:t>
      </w:r>
    </w:p>
    <w:p w:rsidR="001D7A97" w:rsidRPr="00126271" w:rsidRDefault="00D7393D" w:rsidP="001D7A97">
      <w:pPr>
        <w:framePr w:w="4630" w:h="1617" w:hSpace="141" w:wrap="around" w:vAnchor="text" w:hAnchor="page" w:x="6177" w:y="73"/>
        <w:jc w:val="both"/>
        <w:rPr>
          <w:b/>
          <w:bCs/>
          <w:sz w:val="20"/>
        </w:rPr>
      </w:pPr>
      <w:r>
        <w:rPr>
          <w:b/>
          <w:bCs/>
          <w:sz w:val="20"/>
        </w:rPr>
        <w:t>E MAIL ORDINI</w:t>
      </w:r>
    </w:p>
    <w:p w:rsidR="001D7A97" w:rsidRPr="00D42176" w:rsidRDefault="001D7A97" w:rsidP="001D7A97">
      <w:pPr>
        <w:framePr w:w="4630" w:h="1617" w:hSpace="141" w:wrap="around" w:vAnchor="text" w:hAnchor="page" w:x="6177" w:y="73"/>
        <w:rPr>
          <w:b/>
          <w:bCs/>
          <w:sz w:val="28"/>
          <w:szCs w:val="24"/>
        </w:rPr>
      </w:pPr>
    </w:p>
    <w:p w:rsidR="00B635E2" w:rsidRDefault="00B635E2">
      <w:pPr>
        <w:rPr>
          <w:rFonts w:ascii="Arial" w:hAnsi="Arial"/>
        </w:rPr>
      </w:pPr>
    </w:p>
    <w:p w:rsidR="00B635E2" w:rsidRDefault="00B635E2">
      <w:pPr>
        <w:framePr w:w="1519" w:h="66" w:hSpace="141" w:wrap="around" w:vAnchor="text" w:hAnchor="page" w:x="7522" w:y="190"/>
        <w:rPr>
          <w:rFonts w:ascii="Arial" w:hAnsi="Arial"/>
        </w:rPr>
      </w:pPr>
    </w:p>
    <w:p w:rsidR="00B635E2" w:rsidRDefault="007359E2">
      <w:pPr>
        <w:ind w:left="5664"/>
        <w:rPr>
          <w:rFonts w:ascii="CG Times" w:hAnsi="CG Times"/>
        </w:rPr>
      </w:pPr>
      <w:bookmarkStart w:id="0" w:name="_GoBack"/>
      <w:r>
        <w:rPr>
          <w:rFonts w:ascii="CG Times" w:hAnsi="CG Times"/>
        </w:rPr>
        <w:t xml:space="preserve">             </w:t>
      </w:r>
    </w:p>
    <w:bookmarkEnd w:id="0"/>
    <w:p w:rsidR="00B811B6" w:rsidRPr="007543C7" w:rsidRDefault="00B811B6" w:rsidP="00B811B6">
      <w:pPr>
        <w:pStyle w:val="Titolo7"/>
        <w:framePr w:w="3439" w:h="66" w:hSpace="141" w:wrap="around" w:vAnchor="text" w:hAnchor="page" w:x="76"/>
        <w:jc w:val="center"/>
        <w:rPr>
          <w:rFonts w:ascii="Monotype Corsiva" w:hAnsi="Monotype Corsiva" w:cs="Vijaya"/>
          <w:b/>
          <w:bCs/>
          <w:color w:val="548DD4"/>
        </w:rPr>
      </w:pPr>
      <w:r w:rsidRPr="007543C7">
        <w:rPr>
          <w:rFonts w:ascii="Monotype Corsiva" w:hAnsi="Monotype Corsiva" w:cs="Vijaya"/>
          <w:color w:val="548DD4"/>
        </w:rPr>
        <w:t>Il Presidente</w:t>
      </w:r>
    </w:p>
    <w:p w:rsidR="00B811B6" w:rsidRPr="007543C7" w:rsidRDefault="00B811B6" w:rsidP="00B811B6">
      <w:pPr>
        <w:framePr w:w="3439" w:h="66" w:hSpace="141" w:wrap="around" w:vAnchor="text" w:hAnchor="page" w:x="76"/>
        <w:jc w:val="center"/>
        <w:rPr>
          <w:rFonts w:ascii="Monotype Corsiva" w:hAnsi="Monotype Corsiva" w:cs="Vijaya"/>
          <w:color w:val="548DD4"/>
          <w:szCs w:val="24"/>
        </w:rPr>
      </w:pPr>
      <w:r w:rsidRPr="007543C7">
        <w:rPr>
          <w:rFonts w:ascii="Monotype Corsiva" w:hAnsi="Monotype Corsiva" w:cs="Vijaya"/>
          <w:color w:val="548DD4"/>
          <w:szCs w:val="24"/>
        </w:rPr>
        <w:t>della Commissione per gli iscritti</w:t>
      </w:r>
    </w:p>
    <w:p w:rsidR="00B811B6" w:rsidRPr="007543C7" w:rsidRDefault="00B811B6" w:rsidP="00B811B6">
      <w:pPr>
        <w:framePr w:w="3439" w:h="66" w:hSpace="141" w:wrap="around" w:vAnchor="text" w:hAnchor="page" w:x="76"/>
        <w:jc w:val="center"/>
        <w:rPr>
          <w:rFonts w:ascii="Monotype Corsiva" w:hAnsi="Monotype Corsiva" w:cs="Vijaya"/>
          <w:b/>
          <w:bCs/>
          <w:color w:val="548DD4"/>
          <w:szCs w:val="24"/>
        </w:rPr>
      </w:pPr>
      <w:r w:rsidRPr="007543C7">
        <w:rPr>
          <w:rFonts w:ascii="Monotype Corsiva" w:hAnsi="Monotype Corsiva" w:cs="Vijaya"/>
          <w:color w:val="548DD4"/>
          <w:szCs w:val="24"/>
        </w:rPr>
        <w:t>all’Albo degli Odontoiatri</w:t>
      </w:r>
    </w:p>
    <w:p w:rsidR="00B635E2" w:rsidRDefault="00B635E2">
      <w:pPr>
        <w:rPr>
          <w:rFonts w:ascii="CG Times" w:hAnsi="CG Times"/>
        </w:rPr>
      </w:pPr>
    </w:p>
    <w:p w:rsidR="00B635E2" w:rsidRDefault="00B635E2">
      <w:pPr>
        <w:rPr>
          <w:rFonts w:ascii="CG Times" w:hAnsi="CG Times"/>
        </w:rPr>
      </w:pPr>
    </w:p>
    <w:p w:rsidR="00B635E2" w:rsidRDefault="007359E2">
      <w:pPr>
        <w:rPr>
          <w:rFonts w:ascii="CG Times" w:hAnsi="CG Times"/>
          <w:b/>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p>
    <w:p w:rsidR="00B635E2" w:rsidRDefault="000A222A">
      <w:pPr>
        <w:spacing w:line="520" w:lineRule="exact"/>
        <w:rPr>
          <w:rFonts w:ascii="CG Times" w:hAnsi="CG Times"/>
          <w:sz w:val="17"/>
        </w:rPr>
      </w:pPr>
      <w:r>
        <w:rPr>
          <w:rFonts w:ascii="Arial" w:hAnsi="Arial"/>
          <w:noProof/>
          <w:sz w:val="22"/>
        </w:rPr>
        <mc:AlternateContent>
          <mc:Choice Requires="wps">
            <w:drawing>
              <wp:anchor distT="0" distB="0" distL="114300" distR="114300" simplePos="0" relativeHeight="251657216" behindDoc="0" locked="0" layoutInCell="0" allowOverlap="1">
                <wp:simplePos x="0" y="0"/>
                <wp:positionH relativeFrom="column">
                  <wp:posOffset>-385445</wp:posOffset>
                </wp:positionH>
                <wp:positionV relativeFrom="paragraph">
                  <wp:posOffset>147320</wp:posOffset>
                </wp:positionV>
                <wp:extent cx="1600200" cy="638175"/>
                <wp:effectExtent l="0" t="0" r="17145" b="146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38175"/>
                        </a:xfrm>
                        <a:prstGeom prst="rect">
                          <a:avLst/>
                        </a:prstGeom>
                        <a:solidFill>
                          <a:srgbClr val="FFFFFF"/>
                        </a:solidFill>
                        <a:ln w="9525">
                          <a:solidFill>
                            <a:srgbClr val="FFFFFF"/>
                          </a:solidFill>
                          <a:miter lim="800000"/>
                          <a:headEnd/>
                          <a:tailEnd/>
                        </a:ln>
                      </wps:spPr>
                      <wps:txbx>
                        <w:txbxContent>
                          <w:p w:rsidR="007A1E09" w:rsidRPr="006C3BF5" w:rsidRDefault="007A1E09" w:rsidP="00BB36CA">
                            <w:pPr>
                              <w:rPr>
                                <w:rFonts w:ascii="CG Times" w:hAnsi="CG Times"/>
                                <w:i/>
                                <w:sz w:val="14"/>
                                <w:szCs w:val="1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0.3pt;margin-top:11.6pt;width:126pt;height:5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" o:allowincell="f" strokecolor="white">
                <v:textbox>
                  <w:txbxContent>
                    <w:p w:rsidR="007A1E09" w:rsidRPr="006C3BF5" w:rsidRDefault="007A1E09" w:rsidP="00BB36CA">
                      <w:pPr>
                        <w:rPr>
                          <w:rFonts w:ascii="CG Times" w:hAnsi="CG Times"/>
                          <w:i/>
                          <w:sz w:val="14"/>
                          <w:szCs w:val="14"/>
                          <w:lang w:val="en-US"/>
                        </w:rPr>
                      </w:pPr>
                    </w:p>
                  </w:txbxContent>
                </v:textbox>
              </v:shape>
            </w:pict>
          </mc:Fallback>
        </mc:AlternateContent>
      </w:r>
    </w:p>
    <w:p w:rsidR="00B635E2" w:rsidRPr="007543C7" w:rsidRDefault="00B635E2">
      <w:pPr>
        <w:spacing w:line="440" w:lineRule="exact"/>
        <w:rPr>
          <w:rFonts w:ascii="Vijaya" w:hAnsi="Vijaya" w:cs="Vijaya"/>
          <w:sz w:val="17"/>
        </w:rPr>
      </w:pPr>
    </w:p>
    <w:p w:rsidR="00B635E2" w:rsidRDefault="007359E2">
      <w:pPr>
        <w:spacing w:line="180" w:lineRule="exact"/>
        <w:rPr>
          <w:rFonts w:ascii="Arial" w:hAnsi="Arial"/>
          <w:b/>
        </w:rPr>
      </w:pPr>
      <w:r>
        <w:rPr>
          <w:rFonts w:ascii="Arial" w:hAnsi="Arial"/>
          <w:sz w:val="17"/>
        </w:rPr>
        <w:t xml:space="preserve">                             </w:t>
      </w:r>
      <w:r>
        <w:rPr>
          <w:rFonts w:ascii="Arial" w:hAnsi="Arial"/>
          <w:sz w:val="17"/>
        </w:rPr>
        <w:tab/>
      </w:r>
      <w:r>
        <w:rPr>
          <w:rFonts w:ascii="Arial" w:hAnsi="Arial"/>
          <w:sz w:val="17"/>
        </w:rPr>
        <w:tab/>
      </w:r>
      <w:r>
        <w:rPr>
          <w:rFonts w:ascii="Arial" w:hAnsi="Arial"/>
          <w:sz w:val="17"/>
        </w:rPr>
        <w:tab/>
      </w:r>
      <w:r>
        <w:rPr>
          <w:rFonts w:ascii="Arial" w:hAnsi="Arial"/>
          <w:sz w:val="17"/>
        </w:rPr>
        <w:tab/>
      </w:r>
    </w:p>
    <w:p w:rsidR="00B635E2" w:rsidRDefault="007359E2">
      <w:pPr>
        <w:spacing w:line="420" w:lineRule="exact"/>
        <w:rPr>
          <w:rFonts w:ascii="Arial" w:hAnsi="Arial"/>
          <w:sz w:val="17"/>
        </w:rPr>
        <w:sectPr w:rsidR="00B635E2">
          <w:headerReference w:type="even" r:id="rId9"/>
          <w:headerReference w:type="default" r:id="rId10"/>
          <w:footerReference w:type="first" r:id="rId11"/>
          <w:type w:val="continuous"/>
          <w:pgSz w:w="11907" w:h="16840" w:code="9"/>
          <w:pgMar w:top="1134" w:right="1418" w:bottom="1985" w:left="851" w:header="737" w:footer="567" w:gutter="0"/>
          <w:cols w:space="720"/>
          <w:noEndnote/>
          <w:titlePg/>
        </w:sectPr>
      </w:pPr>
      <w:r>
        <w:rPr>
          <w:rFonts w:ascii="Arial" w:hAnsi="Arial"/>
          <w:sz w:val="17"/>
        </w:rPr>
        <w:t xml:space="preserve">                             </w:t>
      </w:r>
    </w:p>
    <w:p w:rsidR="00B635E2" w:rsidRDefault="00B635E2">
      <w:pPr>
        <w:ind w:left="2832"/>
        <w:rPr>
          <w:rFonts w:ascii="Arial" w:hAnsi="Arial"/>
          <w:sz w:val="22"/>
        </w:rPr>
      </w:pPr>
    </w:p>
    <w:p w:rsidR="00B635E2" w:rsidRDefault="00B635E2" w:rsidP="00BE1E56">
      <w:pPr>
        <w:pStyle w:val="Corpodeltesto"/>
        <w:ind w:firstLine="709"/>
        <w:jc w:val="both"/>
        <w:rPr>
          <w:rFonts w:ascii="Times New Roman" w:hAnsi="Times New Roman"/>
          <w:color w:val="0000FF"/>
          <w:sz w:val="24"/>
        </w:rPr>
      </w:pPr>
    </w:p>
    <w:p w:rsidR="00B642E6" w:rsidRDefault="000A222A" w:rsidP="00BE1E56">
      <w:pPr>
        <w:ind w:firstLine="492"/>
        <w:jc w:val="both"/>
        <w:rPr>
          <w:i/>
          <w:iCs/>
          <w:sz w:val="22"/>
          <w:szCs w:val="22"/>
        </w:rPr>
      </w:pPr>
      <w:r>
        <w:rPr>
          <w:rFonts w:ascii="Arial" w:hAnsi="Arial"/>
          <w:noProof/>
        </w:rPr>
        <mc:AlternateContent>
          <mc:Choice Requires="wps">
            <w:drawing>
              <wp:anchor distT="0" distB="0" distL="114300" distR="114300" simplePos="0" relativeHeight="251658240" behindDoc="0" locked="0" layoutInCell="1" allowOverlap="1">
                <wp:simplePos x="0" y="0"/>
                <wp:positionH relativeFrom="column">
                  <wp:posOffset>-596265</wp:posOffset>
                </wp:positionH>
                <wp:positionV relativeFrom="paragraph">
                  <wp:posOffset>187960</wp:posOffset>
                </wp:positionV>
                <wp:extent cx="6172200" cy="300355"/>
                <wp:effectExtent l="635" t="0" r="12065" b="698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00355"/>
                        </a:xfrm>
                        <a:prstGeom prst="rect">
                          <a:avLst/>
                        </a:prstGeom>
                        <a:solidFill>
                          <a:srgbClr val="FFFFFF"/>
                        </a:solidFill>
                        <a:ln w="0">
                          <a:solidFill>
                            <a:srgbClr val="FFFFFF"/>
                          </a:solidFill>
                          <a:miter lim="800000"/>
                          <a:headEnd/>
                          <a:tailEnd/>
                        </a:ln>
                      </wps:spPr>
                      <wps:txbx>
                        <w:txbxContent>
                          <w:p w:rsidR="008F259A" w:rsidRPr="00A17187" w:rsidRDefault="007A1E09" w:rsidP="008F259A">
                            <w:pPr>
                              <w:spacing w:line="480" w:lineRule="auto"/>
                              <w:jc w:val="both"/>
                              <w:rPr>
                                <w:b/>
                                <w:i/>
                                <w:color w:val="365F91" w:themeColor="accent1" w:themeShade="BF"/>
                                <w:szCs w:val="24"/>
                              </w:rPr>
                            </w:pPr>
                            <w:r w:rsidRPr="002D7FAD">
                              <w:rPr>
                                <w:b/>
                                <w:smallCaps/>
                                <w:sz w:val="16"/>
                              </w:rPr>
                              <w:t>Oggetto</w:t>
                            </w:r>
                            <w:r w:rsidRPr="002D7FAD">
                              <w:rPr>
                                <w:b/>
                                <w:sz w:val="16"/>
                              </w:rPr>
                              <w:t xml:space="preserve">: </w:t>
                            </w:r>
                            <w:r w:rsidR="00D7393D">
                              <w:rPr>
                                <w:b/>
                                <w:sz w:val="16"/>
                              </w:rPr>
                              <w:t>COMUNICAZIONE</w:t>
                            </w:r>
                          </w:p>
                          <w:p w:rsidR="007A1E09" w:rsidRDefault="007A1E09" w:rsidP="00B811B6">
                            <w:pPr>
                              <w:rPr>
                                <w:b/>
                                <w:sz w:val="16"/>
                              </w:rPr>
                            </w:pPr>
                          </w:p>
                          <w:p w:rsidR="00ED3465" w:rsidRPr="002D7FAD" w:rsidRDefault="00ED3465" w:rsidP="00B811B6">
                            <w:pPr>
                              <w:rPr>
                                <w:b/>
                                <w:bCs/>
                                <w:sz w:val="16"/>
                              </w:rPr>
                            </w:pPr>
                          </w:p>
                          <w:p w:rsidR="007A1E09" w:rsidRDefault="007A1E09" w:rsidP="00B811B6">
                            <w:pPr>
                              <w:rPr>
                                <w:rFonts w:ascii="CG Times" w:hAnsi="CG Times"/>
                                <w:b/>
                                <w:bCs/>
                                <w:sz w:val="16"/>
                              </w:rPr>
                            </w:pPr>
                            <w:r>
                              <w:rPr>
                                <w:rFonts w:ascii="CG Times" w:hAnsi="CG Times"/>
                                <w:b/>
                                <w:bCs/>
                                <w:sz w:val="16"/>
                              </w:rPr>
                              <w:t xml:space="preserve"> </w:t>
                            </w:r>
                          </w:p>
                          <w:p w:rsidR="007A1E09" w:rsidRDefault="007A1E09" w:rsidP="00B811B6">
                            <w:pPr>
                              <w:rPr>
                                <w:rFonts w:ascii="CG Times" w:hAnsi="CG Times"/>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6.9pt;margin-top:14.8pt;width:486pt;height:2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" strokecolor="white" strokeweight="0">
                <v:textbox>
                  <w:txbxContent>
                    <w:p w:rsidR="008F259A" w:rsidRPr="00A17187" w:rsidRDefault="007A1E09" w:rsidP="008F259A">
                      <w:pPr>
                        <w:spacing w:line="480" w:lineRule="auto"/>
                        <w:jc w:val="both"/>
                        <w:rPr>
                          <w:b/>
                          <w:i/>
                          <w:color w:val="365F91" w:themeColor="accent1" w:themeShade="BF"/>
                          <w:szCs w:val="24"/>
                        </w:rPr>
                      </w:pPr>
                      <w:r w:rsidRPr="002D7FAD">
                        <w:rPr>
                          <w:b/>
                          <w:smallCaps/>
                          <w:sz w:val="16"/>
                        </w:rPr>
                        <w:t>Oggetto</w:t>
                      </w:r>
                      <w:r w:rsidRPr="002D7FAD">
                        <w:rPr>
                          <w:b/>
                          <w:sz w:val="16"/>
                        </w:rPr>
                        <w:t xml:space="preserve">: </w:t>
                      </w:r>
                      <w:r w:rsidR="00D7393D">
                        <w:rPr>
                          <w:b/>
                          <w:sz w:val="16"/>
                        </w:rPr>
                        <w:t>COMUNICAZIONE</w:t>
                      </w:r>
                    </w:p>
                    <w:p w:rsidR="007A1E09" w:rsidRDefault="007A1E09" w:rsidP="00B811B6">
                      <w:pPr>
                        <w:rPr>
                          <w:b/>
                          <w:sz w:val="16"/>
                        </w:rPr>
                      </w:pPr>
                    </w:p>
                    <w:p w:rsidR="00ED3465" w:rsidRPr="002D7FAD" w:rsidRDefault="00ED3465" w:rsidP="00B811B6">
                      <w:pPr>
                        <w:rPr>
                          <w:b/>
                          <w:bCs/>
                          <w:sz w:val="16"/>
                        </w:rPr>
                      </w:pPr>
                    </w:p>
                    <w:p w:rsidR="007A1E09" w:rsidRDefault="007A1E09" w:rsidP="00B811B6">
                      <w:pPr>
                        <w:rPr>
                          <w:rFonts w:ascii="CG Times" w:hAnsi="CG Times"/>
                          <w:b/>
                          <w:bCs/>
                          <w:sz w:val="16"/>
                        </w:rPr>
                      </w:pPr>
                      <w:r>
                        <w:rPr>
                          <w:rFonts w:ascii="CG Times" w:hAnsi="CG Times"/>
                          <w:b/>
                          <w:bCs/>
                          <w:sz w:val="16"/>
                        </w:rPr>
                        <w:t xml:space="preserve"> </w:t>
                      </w:r>
                    </w:p>
                    <w:p w:rsidR="007A1E09" w:rsidRDefault="007A1E09" w:rsidP="00B811B6">
                      <w:pPr>
                        <w:rPr>
                          <w:rFonts w:ascii="CG Times" w:hAnsi="CG Times"/>
                          <w:b/>
                          <w:sz w:val="20"/>
                        </w:rPr>
                      </w:pPr>
                    </w:p>
                  </w:txbxContent>
                </v:textbox>
                <w10:wrap type="topAndBottom"/>
              </v:shape>
            </w:pict>
          </mc:Fallback>
        </mc:AlternateContent>
      </w:r>
    </w:p>
    <w:p w:rsidR="00D7393D" w:rsidRDefault="00126271" w:rsidP="00D7393D">
      <w:pPr>
        <w:spacing w:line="360" w:lineRule="auto"/>
        <w:ind w:firstLine="709"/>
        <w:jc w:val="both"/>
        <w:rPr>
          <w:iCs/>
          <w:szCs w:val="24"/>
        </w:rPr>
      </w:pPr>
      <w:r w:rsidRPr="001D7A97">
        <w:rPr>
          <w:iCs/>
          <w:szCs w:val="24"/>
        </w:rPr>
        <w:t>Cari Colleghi,</w:t>
      </w:r>
    </w:p>
    <w:p w:rsidR="00D7393D" w:rsidRPr="00D7393D" w:rsidRDefault="00D7393D" w:rsidP="00D7393D">
      <w:pPr>
        <w:spacing w:line="360" w:lineRule="auto"/>
        <w:ind w:firstLine="709"/>
        <w:jc w:val="both"/>
        <w:rPr>
          <w:iCs/>
          <w:szCs w:val="24"/>
        </w:rPr>
      </w:pPr>
      <w:r w:rsidRPr="00D7393D">
        <w:rPr>
          <w:color w:val="333333"/>
          <w:szCs w:val="24"/>
        </w:rPr>
        <w:t>nella continua opera di reciproca informazione e comunicaz</w:t>
      </w:r>
      <w:r w:rsidR="00566D80">
        <w:rPr>
          <w:color w:val="333333"/>
          <w:szCs w:val="24"/>
        </w:rPr>
        <w:t xml:space="preserve">ione desidero informarvi che l’Agenzia delle Entrate - </w:t>
      </w:r>
      <w:r w:rsidRPr="00D7393D">
        <w:rPr>
          <w:color w:val="333333"/>
          <w:szCs w:val="24"/>
        </w:rPr>
        <w:t xml:space="preserve">Direzione Regionale della Lombardia, in </w:t>
      </w:r>
      <w:r w:rsidR="000A222A">
        <w:fldChar w:fldCharType="begin"/>
      </w:r>
      <w:r w:rsidR="000A222A">
        <w:instrText xml:space="preserve"> HYPERLINK "http://www.mysolution.it/link/f966224d1eaa4a728c2912054d3be919.aspx" \t "_blank" </w:instrText>
      </w:r>
      <w:r w:rsidR="000A222A">
        <w:fldChar w:fldCharType="separate"/>
      </w:r>
      <w:r w:rsidRPr="00D7393D">
        <w:rPr>
          <w:rStyle w:val="Collegamentoipertestuale"/>
          <w:szCs w:val="24"/>
        </w:rPr>
        <w:t>risposta all’interpello n. 904-1126/2017</w:t>
      </w:r>
      <w:r w:rsidR="000A222A">
        <w:rPr>
          <w:rStyle w:val="Collegamentoipertestuale"/>
          <w:szCs w:val="24"/>
        </w:rPr>
        <w:fldChar w:fldCharType="end"/>
      </w:r>
      <w:r w:rsidRPr="00D7393D">
        <w:rPr>
          <w:color w:val="333333"/>
          <w:szCs w:val="24"/>
        </w:rPr>
        <w:t xml:space="preserve"> ha affermato che i soci professionisti delle Società tra professionisti (STP), i quali adottano il modello societario delle società di capitali, possono non essere titolari di partita Iva individuale nel caso in cui la loro attività professionale si esaurisca nella società stessa. Per quanto riguarda i compensi previsti per i soci professionisti, nel caso di distribuzione di utili a fine esercizio, questi coincidono con i dividendi. Invece, gli eventuali compensi percepiti dai soci professionisti amministratori sono assimilati al reddito di lavoro dipendente. </w:t>
      </w:r>
    </w:p>
    <w:p w:rsidR="00D7393D" w:rsidRPr="00D7393D" w:rsidRDefault="00D7393D" w:rsidP="00D7393D">
      <w:pPr>
        <w:spacing w:line="360" w:lineRule="auto"/>
        <w:ind w:firstLine="709"/>
        <w:jc w:val="both"/>
        <w:rPr>
          <w:color w:val="333333"/>
          <w:szCs w:val="24"/>
        </w:rPr>
      </w:pPr>
      <w:r w:rsidRPr="00D7393D">
        <w:rPr>
          <w:color w:val="333333"/>
          <w:szCs w:val="24"/>
        </w:rPr>
        <w:t>I redditi prodotti dalle STP sono redditi di impresa ai sensi dell’art. 81 del TUIR.</w:t>
      </w:r>
    </w:p>
    <w:p w:rsidR="00D7393D" w:rsidRPr="00D7393D" w:rsidRDefault="00D7393D" w:rsidP="00D7393D">
      <w:pPr>
        <w:spacing w:line="360" w:lineRule="auto"/>
        <w:jc w:val="both"/>
        <w:rPr>
          <w:color w:val="333333"/>
          <w:szCs w:val="24"/>
        </w:rPr>
      </w:pPr>
      <w:r w:rsidRPr="00D7393D">
        <w:rPr>
          <w:color w:val="333333"/>
          <w:szCs w:val="24"/>
        </w:rPr>
        <w:t>Di fatto Il compenso previsto per il socio professionista senza partita iva di una STP – società di capitale – costituisce reddito di capitale e pertanto verrà tassato solo in caso di distribuzione degli utili come reddito di capitale ai sensi dell’art.44, comma 1, lett. e) TUIR (fatta salva, se ammessa, l’opzione per il regime di trasparenza ex art.116 del TUIR).</w:t>
      </w:r>
    </w:p>
    <w:p w:rsidR="00D7393D" w:rsidRPr="00D7393D" w:rsidRDefault="00D7393D" w:rsidP="00D7393D">
      <w:pPr>
        <w:spacing w:line="360" w:lineRule="auto"/>
        <w:ind w:firstLine="709"/>
        <w:jc w:val="both"/>
        <w:rPr>
          <w:color w:val="333333"/>
          <w:szCs w:val="24"/>
        </w:rPr>
      </w:pPr>
      <w:r w:rsidRPr="00D7393D">
        <w:rPr>
          <w:color w:val="333333"/>
          <w:szCs w:val="24"/>
        </w:rPr>
        <w:t>Il compenso erogato dalla STP al socio non titolare di partita iva  per l’attività di amministratore è qualificato invece come reddito assimilato ai redditi di lavoro dipendente ai sensi dell’art. 50, comma 1, lett.c-bis del TUIR.</w:t>
      </w:r>
    </w:p>
    <w:p w:rsidR="00D7393D" w:rsidRPr="00D7393D" w:rsidRDefault="00D7393D" w:rsidP="00D7393D">
      <w:pPr>
        <w:spacing w:line="360" w:lineRule="auto"/>
        <w:ind w:firstLine="709"/>
        <w:jc w:val="both"/>
        <w:rPr>
          <w:szCs w:val="24"/>
        </w:rPr>
      </w:pPr>
      <w:r w:rsidRPr="00D7393D">
        <w:rPr>
          <w:szCs w:val="24"/>
        </w:rPr>
        <w:lastRenderedPageBreak/>
        <w:t>Le prestazioni rese dalle STP non sono soggette a ritenute di acconto di cui all’art. 25 del D.P.R. n. 600 del 1973.</w:t>
      </w:r>
    </w:p>
    <w:p w:rsidR="00D7393D" w:rsidRPr="00D7393D" w:rsidRDefault="00D7393D" w:rsidP="00D7393D">
      <w:pPr>
        <w:spacing w:line="360" w:lineRule="auto"/>
        <w:ind w:firstLine="709"/>
        <w:jc w:val="both"/>
        <w:rPr>
          <w:b/>
          <w:bCs/>
          <w:szCs w:val="24"/>
        </w:rPr>
      </w:pPr>
      <w:r w:rsidRPr="00D7393D">
        <w:rPr>
          <w:b/>
          <w:bCs/>
          <w:szCs w:val="24"/>
        </w:rPr>
        <w:t>Si tratta di chiarimenti che l’Agenzia delle Entrate ha fornito e che sono in linea con quanto già sostenuto dalla CAO Nazionale e dalla professione odontoiatrica in genere.</w:t>
      </w:r>
    </w:p>
    <w:p w:rsidR="00D7393D" w:rsidRPr="00D7393D" w:rsidRDefault="00D7393D" w:rsidP="00D7393D">
      <w:pPr>
        <w:spacing w:line="360" w:lineRule="auto"/>
        <w:ind w:firstLine="709"/>
        <w:jc w:val="both"/>
        <w:rPr>
          <w:b/>
          <w:bCs/>
          <w:szCs w:val="24"/>
        </w:rPr>
      </w:pPr>
      <w:r w:rsidRPr="00D7393D">
        <w:rPr>
          <w:b/>
          <w:bCs/>
          <w:szCs w:val="24"/>
        </w:rPr>
        <w:t xml:space="preserve">Si sottolinea ancora che le delucidazioni che pervengono possono costituire un elemento di garanzia per quanto riguarda il versamento della contribuzione ENPAM da parte dei soci professionisti delle STP. </w:t>
      </w:r>
    </w:p>
    <w:p w:rsidR="00D7393D" w:rsidRPr="00D7393D" w:rsidRDefault="00D7393D" w:rsidP="00D7393D">
      <w:pPr>
        <w:spacing w:line="360" w:lineRule="auto"/>
        <w:ind w:firstLine="709"/>
        <w:jc w:val="both"/>
        <w:rPr>
          <w:b/>
          <w:bCs/>
          <w:szCs w:val="24"/>
        </w:rPr>
      </w:pPr>
      <w:r w:rsidRPr="00D7393D">
        <w:rPr>
          <w:b/>
          <w:bCs/>
          <w:szCs w:val="24"/>
        </w:rPr>
        <w:t>Si rileva infatti che sono imponibili alla Quota B Enpam “i redditi, i compensi, gli utili, gli emolumenti derivanti dallo svolgimento, in qualunque forma, dell’attività medica e odontoiatrica o di attività comunque attribuita all’iscritto in ragione della sua particolare competenza professionale”.</w:t>
      </w:r>
    </w:p>
    <w:p w:rsidR="00D7393D" w:rsidRPr="00D7393D" w:rsidRDefault="00D7393D" w:rsidP="00D7393D">
      <w:pPr>
        <w:spacing w:line="360" w:lineRule="auto"/>
        <w:ind w:firstLine="709"/>
        <w:jc w:val="both"/>
        <w:rPr>
          <w:b/>
          <w:bCs/>
          <w:szCs w:val="24"/>
        </w:rPr>
      </w:pPr>
      <w:r w:rsidRPr="00D7393D">
        <w:rPr>
          <w:b/>
          <w:bCs/>
          <w:szCs w:val="24"/>
        </w:rPr>
        <w:t>Per completezza, infine, è corretto segnalare che siamo di fronte ad una interpretazione normativa di carattere fiscale e che non risulta ancora giurisprudenza consolidata in materia.</w:t>
      </w:r>
    </w:p>
    <w:p w:rsidR="00D7393D" w:rsidRPr="001D7A97" w:rsidRDefault="00D7393D" w:rsidP="001D7A97">
      <w:pPr>
        <w:spacing w:line="360" w:lineRule="auto"/>
        <w:ind w:firstLine="709"/>
        <w:jc w:val="both"/>
        <w:rPr>
          <w:iCs/>
          <w:szCs w:val="24"/>
        </w:rPr>
      </w:pPr>
    </w:p>
    <w:p w:rsidR="00810F98" w:rsidRPr="001D7A97" w:rsidRDefault="00810F98" w:rsidP="001D7A97">
      <w:pPr>
        <w:spacing w:before="120" w:line="360" w:lineRule="auto"/>
        <w:ind w:firstLine="709"/>
        <w:jc w:val="both"/>
        <w:rPr>
          <w:iCs/>
          <w:szCs w:val="24"/>
        </w:rPr>
      </w:pPr>
      <w:r w:rsidRPr="001D7A97">
        <w:rPr>
          <w:iCs/>
          <w:szCs w:val="24"/>
        </w:rPr>
        <w:t>Cordiali saluti</w:t>
      </w:r>
    </w:p>
    <w:p w:rsidR="00810F98" w:rsidRPr="001D7A97" w:rsidRDefault="00810F98" w:rsidP="001D7A97">
      <w:pPr>
        <w:spacing w:line="360" w:lineRule="auto"/>
        <w:ind w:firstLine="709"/>
        <w:jc w:val="both"/>
        <w:rPr>
          <w:iCs/>
          <w:szCs w:val="24"/>
        </w:rPr>
      </w:pPr>
    </w:p>
    <w:p w:rsidR="00810F98" w:rsidRDefault="00D7393D" w:rsidP="001D7A97">
      <w:pPr>
        <w:spacing w:line="360" w:lineRule="auto"/>
        <w:ind w:firstLine="5103"/>
        <w:jc w:val="both"/>
        <w:rPr>
          <w:iCs/>
          <w:szCs w:val="24"/>
        </w:rPr>
      </w:pPr>
      <w:r>
        <w:rPr>
          <w:iCs/>
          <w:noProof/>
          <w:szCs w:val="24"/>
        </w:rPr>
        <w:drawing>
          <wp:anchor distT="0" distB="0" distL="114300" distR="114300" simplePos="0" relativeHeight="251660288" behindDoc="0" locked="0" layoutInCell="1" allowOverlap="1">
            <wp:simplePos x="0" y="0"/>
            <wp:positionH relativeFrom="column">
              <wp:posOffset>2778760</wp:posOffset>
            </wp:positionH>
            <wp:positionV relativeFrom="page">
              <wp:posOffset>5537835</wp:posOffset>
            </wp:positionV>
            <wp:extent cx="2380615" cy="991870"/>
            <wp:effectExtent l="0" t="0" r="0" b="0"/>
            <wp:wrapNone/>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0615" cy="991870"/>
                    </a:xfrm>
                    <a:prstGeom prst="rect">
                      <a:avLst/>
                    </a:prstGeom>
                    <a:noFill/>
                    <a:ln w="9525">
                      <a:noFill/>
                      <a:miter lim="800000"/>
                      <a:headEnd/>
                      <a:tailEnd/>
                    </a:ln>
                  </pic:spPr>
                </pic:pic>
              </a:graphicData>
            </a:graphic>
          </wp:anchor>
        </w:drawing>
      </w:r>
      <w:r w:rsidR="00810F98" w:rsidRPr="001D7A97">
        <w:rPr>
          <w:iCs/>
          <w:szCs w:val="24"/>
        </w:rPr>
        <w:t>Giuseppe Renzo</w:t>
      </w:r>
    </w:p>
    <w:p w:rsidR="0015128A" w:rsidRDefault="0015128A" w:rsidP="001D7A97">
      <w:pPr>
        <w:spacing w:line="360" w:lineRule="auto"/>
        <w:ind w:firstLine="5103"/>
        <w:jc w:val="both"/>
        <w:rPr>
          <w:iCs/>
          <w:szCs w:val="24"/>
        </w:rPr>
      </w:pPr>
    </w:p>
    <w:p w:rsidR="00D7393D" w:rsidRDefault="00D7393D" w:rsidP="001D7A97">
      <w:pPr>
        <w:spacing w:line="360" w:lineRule="auto"/>
        <w:ind w:firstLine="5103"/>
        <w:jc w:val="both"/>
        <w:rPr>
          <w:iCs/>
          <w:szCs w:val="24"/>
        </w:rPr>
      </w:pPr>
    </w:p>
    <w:p w:rsidR="0015128A" w:rsidRDefault="0015128A" w:rsidP="001D7A97">
      <w:pPr>
        <w:spacing w:line="360" w:lineRule="auto"/>
        <w:ind w:firstLine="5103"/>
        <w:jc w:val="both"/>
        <w:rPr>
          <w:iCs/>
          <w:szCs w:val="24"/>
        </w:rPr>
      </w:pPr>
    </w:p>
    <w:p w:rsidR="0015128A" w:rsidRPr="00D7393D" w:rsidRDefault="00D7393D" w:rsidP="00D7393D">
      <w:pPr>
        <w:spacing w:line="360" w:lineRule="auto"/>
        <w:ind w:hanging="1134"/>
        <w:jc w:val="both"/>
        <w:rPr>
          <w:rFonts w:ascii="Arial" w:hAnsi="Arial" w:cs="Arial"/>
          <w:iCs/>
          <w:sz w:val="20"/>
        </w:rPr>
      </w:pPr>
      <w:r w:rsidRPr="00D7393D">
        <w:rPr>
          <w:rFonts w:ascii="Arial" w:hAnsi="Arial" w:cs="Arial"/>
          <w:iCs/>
          <w:sz w:val="20"/>
        </w:rPr>
        <w:t>M.F.</w:t>
      </w:r>
    </w:p>
    <w:p w:rsidR="0015128A" w:rsidRDefault="0015128A" w:rsidP="001D7A97">
      <w:pPr>
        <w:spacing w:line="360" w:lineRule="auto"/>
        <w:ind w:firstLine="5103"/>
        <w:jc w:val="both"/>
        <w:rPr>
          <w:iCs/>
          <w:szCs w:val="24"/>
        </w:rPr>
      </w:pPr>
    </w:p>
    <w:p w:rsidR="0015128A" w:rsidRDefault="0015128A" w:rsidP="00D7393D">
      <w:pPr>
        <w:spacing w:line="360" w:lineRule="auto"/>
        <w:ind w:hanging="851"/>
        <w:jc w:val="both"/>
        <w:rPr>
          <w:iCs/>
          <w:szCs w:val="24"/>
        </w:rPr>
      </w:pPr>
    </w:p>
    <w:p w:rsidR="0015128A" w:rsidRDefault="0015128A" w:rsidP="001D7A97">
      <w:pPr>
        <w:spacing w:line="360" w:lineRule="auto"/>
        <w:ind w:firstLine="5103"/>
        <w:jc w:val="both"/>
        <w:rPr>
          <w:iCs/>
          <w:szCs w:val="24"/>
        </w:rPr>
      </w:pPr>
    </w:p>
    <w:p w:rsidR="0015128A" w:rsidRDefault="0015128A" w:rsidP="001D7A97">
      <w:pPr>
        <w:spacing w:line="360" w:lineRule="auto"/>
        <w:ind w:firstLine="5103"/>
        <w:jc w:val="both"/>
        <w:rPr>
          <w:iCs/>
          <w:szCs w:val="24"/>
        </w:rPr>
      </w:pPr>
    </w:p>
    <w:p w:rsidR="0015128A" w:rsidRDefault="0015128A" w:rsidP="001D7A97">
      <w:pPr>
        <w:spacing w:line="360" w:lineRule="auto"/>
        <w:ind w:firstLine="5103"/>
        <w:jc w:val="both"/>
        <w:rPr>
          <w:iCs/>
          <w:szCs w:val="24"/>
        </w:rPr>
      </w:pPr>
    </w:p>
    <w:p w:rsidR="0015128A" w:rsidRDefault="0015128A" w:rsidP="001D7A97">
      <w:pPr>
        <w:spacing w:line="360" w:lineRule="auto"/>
        <w:ind w:firstLine="5103"/>
        <w:jc w:val="both"/>
        <w:rPr>
          <w:iCs/>
          <w:szCs w:val="24"/>
        </w:rPr>
      </w:pPr>
    </w:p>
    <w:p w:rsidR="00EA0DF4" w:rsidRDefault="00EA0DF4" w:rsidP="00D7393D">
      <w:pPr>
        <w:spacing w:line="360" w:lineRule="auto"/>
        <w:ind w:hanging="426"/>
        <w:jc w:val="both"/>
        <w:rPr>
          <w:iCs/>
          <w:szCs w:val="24"/>
        </w:rPr>
      </w:pPr>
    </w:p>
    <w:p w:rsidR="00EA0DF4" w:rsidRDefault="00EA0DF4" w:rsidP="00D7393D">
      <w:pPr>
        <w:spacing w:line="360" w:lineRule="auto"/>
        <w:ind w:hanging="426"/>
        <w:jc w:val="both"/>
        <w:rPr>
          <w:iCs/>
          <w:szCs w:val="24"/>
        </w:rPr>
      </w:pPr>
    </w:p>
    <w:p w:rsidR="0015128A" w:rsidRDefault="00D7393D" w:rsidP="00D7393D">
      <w:pPr>
        <w:spacing w:line="360" w:lineRule="auto"/>
        <w:ind w:hanging="426"/>
        <w:jc w:val="both"/>
        <w:rPr>
          <w:iCs/>
          <w:szCs w:val="24"/>
        </w:rPr>
      </w:pPr>
      <w:r>
        <w:rPr>
          <w:iCs/>
          <w:szCs w:val="24"/>
        </w:rPr>
        <w:t>All.to</w:t>
      </w:r>
    </w:p>
    <w:p w:rsidR="0015128A" w:rsidRDefault="0015128A" w:rsidP="001D7A97">
      <w:pPr>
        <w:spacing w:line="360" w:lineRule="auto"/>
        <w:ind w:firstLine="5103"/>
        <w:jc w:val="both"/>
        <w:rPr>
          <w:iCs/>
          <w:szCs w:val="24"/>
        </w:rPr>
      </w:pPr>
    </w:p>
    <w:p w:rsidR="0015128A" w:rsidRDefault="0015128A" w:rsidP="00D7393D">
      <w:pPr>
        <w:spacing w:line="360" w:lineRule="auto"/>
        <w:jc w:val="both"/>
        <w:rPr>
          <w:iCs/>
          <w:szCs w:val="24"/>
        </w:rPr>
      </w:pPr>
    </w:p>
    <w:sectPr w:rsidR="0015128A" w:rsidSect="00B635E2">
      <w:type w:val="continuous"/>
      <w:pgSz w:w="11907" w:h="16840" w:code="9"/>
      <w:pgMar w:top="1134" w:right="1418" w:bottom="1418" w:left="1560" w:header="737"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6B5" w:rsidRDefault="003816B5">
      <w:r>
        <w:separator/>
      </w:r>
    </w:p>
  </w:endnote>
  <w:endnote w:type="continuationSeparator" w:id="0">
    <w:p w:rsidR="003816B5" w:rsidRDefault="00381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entury">
    <w:panose1 w:val="02040604050505020304"/>
    <w:charset w:val="00"/>
    <w:family w:val="auto"/>
    <w:pitch w:val="variable"/>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Vijaya">
    <w:altName w:val="Arial"/>
    <w:charset w:val="00"/>
    <w:family w:val="swiss"/>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E09" w:rsidRDefault="007A1E09" w:rsidP="00494EDB">
    <w:pPr>
      <w:pStyle w:val="Pidipagina"/>
      <w:jc w:val="center"/>
      <w:rPr>
        <w:rFonts w:ascii="Arial" w:hAnsi="Arial" w:cs="Arial"/>
        <w:color w:val="996633"/>
        <w:sz w:val="14"/>
      </w:rPr>
    </w:pPr>
    <w:r>
      <w:rPr>
        <w:rFonts w:ascii="Arial" w:hAnsi="Arial" w:cs="Arial"/>
        <w:color w:val="996633"/>
        <w:sz w:val="14"/>
      </w:rPr>
      <w:t>___________________________________________________________________________________________________________________________</w:t>
    </w:r>
  </w:p>
  <w:p w:rsidR="007A1E09" w:rsidRDefault="007A1E09" w:rsidP="00494EDB">
    <w:pPr>
      <w:pStyle w:val="Pidipagina"/>
      <w:jc w:val="center"/>
      <w:rPr>
        <w:rFonts w:ascii="Arial" w:hAnsi="Arial" w:cs="Arial"/>
        <w:sz w:val="14"/>
      </w:rPr>
    </w:pPr>
  </w:p>
  <w:p w:rsidR="007A1E09" w:rsidRPr="00F95271" w:rsidRDefault="007A1E09" w:rsidP="00494EDB">
    <w:pPr>
      <w:pStyle w:val="Pidipagina"/>
      <w:jc w:val="center"/>
      <w:rPr>
        <w:rFonts w:ascii="Arial" w:hAnsi="Arial" w:cs="Arial"/>
        <w:color w:val="0070C0"/>
        <w:sz w:val="14"/>
      </w:rPr>
    </w:pPr>
    <w:r w:rsidRPr="00F95271">
      <w:rPr>
        <w:rFonts w:ascii="Arial" w:hAnsi="Arial" w:cs="Arial"/>
        <w:color w:val="0070C0"/>
        <w:sz w:val="14"/>
      </w:rPr>
      <w:t xml:space="preserve">Federazione Nazionale degli Ordini dei Medici Chirurghi e degli Odontoiatri – </w:t>
    </w:r>
    <w:r w:rsidR="00C42432">
      <w:rPr>
        <w:rFonts w:ascii="Arial" w:hAnsi="Arial" w:cs="Arial"/>
        <w:color w:val="0070C0"/>
        <w:sz w:val="14"/>
      </w:rPr>
      <w:t>Via Ferdinando di Savoia n° 1</w:t>
    </w:r>
    <w:r w:rsidRPr="00F95271">
      <w:rPr>
        <w:rFonts w:ascii="Arial" w:hAnsi="Arial" w:cs="Arial"/>
        <w:color w:val="0070C0"/>
        <w:sz w:val="14"/>
      </w:rPr>
      <w:t xml:space="preserve"> – 0019</w:t>
    </w:r>
    <w:r w:rsidR="00C42432">
      <w:rPr>
        <w:rFonts w:ascii="Arial" w:hAnsi="Arial" w:cs="Arial"/>
        <w:color w:val="0070C0"/>
        <w:sz w:val="14"/>
      </w:rPr>
      <w:t>6</w:t>
    </w:r>
    <w:r w:rsidRPr="00F95271">
      <w:rPr>
        <w:rFonts w:ascii="Arial" w:hAnsi="Arial" w:cs="Arial"/>
        <w:color w:val="0070C0"/>
        <w:sz w:val="14"/>
      </w:rPr>
      <w:t xml:space="preserve"> Roma</w:t>
    </w:r>
  </w:p>
  <w:p w:rsidR="007A1E09" w:rsidRPr="00F95271" w:rsidRDefault="007A1E09" w:rsidP="00494EDB">
    <w:pPr>
      <w:pStyle w:val="Pidipagina"/>
      <w:jc w:val="center"/>
      <w:rPr>
        <w:rFonts w:ascii="Arial" w:hAnsi="Arial" w:cs="Arial"/>
        <w:color w:val="0070C0"/>
        <w:sz w:val="14"/>
      </w:rPr>
    </w:pPr>
    <w:r w:rsidRPr="00F95271">
      <w:rPr>
        <w:rFonts w:ascii="Arial" w:hAnsi="Arial" w:cs="Arial"/>
        <w:color w:val="0070C0"/>
        <w:sz w:val="14"/>
      </w:rPr>
      <w:t>Telefono +39.06362032</w:t>
    </w:r>
    <w:r w:rsidR="00C42432">
      <w:rPr>
        <w:rFonts w:ascii="Arial" w:hAnsi="Arial" w:cs="Arial"/>
        <w:color w:val="0070C0"/>
        <w:sz w:val="14"/>
      </w:rPr>
      <w:t>02</w:t>
    </w:r>
    <w:r w:rsidRPr="00F95271">
      <w:rPr>
        <w:rFonts w:ascii="Arial" w:hAnsi="Arial" w:cs="Arial"/>
        <w:color w:val="0070C0"/>
        <w:sz w:val="14"/>
      </w:rPr>
      <w:t xml:space="preserve"> –0636203255 –06362032</w:t>
    </w:r>
    <w:r w:rsidR="000C4791">
      <w:rPr>
        <w:rFonts w:ascii="Arial" w:hAnsi="Arial" w:cs="Arial"/>
        <w:color w:val="0070C0"/>
        <w:sz w:val="14"/>
      </w:rPr>
      <w:t>54</w:t>
    </w:r>
    <w:r w:rsidRPr="00F95271">
      <w:rPr>
        <w:rFonts w:ascii="Arial" w:hAnsi="Arial" w:cs="Arial"/>
        <w:color w:val="0070C0"/>
        <w:sz w:val="14"/>
      </w:rPr>
      <w:t xml:space="preserve"> E-mail: </w:t>
    </w:r>
    <w:hyperlink r:id="rId1" w:history="1">
      <w:r w:rsidRPr="00D72832">
        <w:rPr>
          <w:rStyle w:val="Collegamentoipertestuale"/>
          <w:rFonts w:ascii="Arial" w:hAnsi="Arial" w:cs="Arial"/>
          <w:color w:val="0070C0"/>
          <w:sz w:val="14"/>
          <w:u w:val="none"/>
        </w:rPr>
        <w:t>ufficiodontoiatri@fnomceo.it</w:t>
      </w:r>
    </w:hyperlink>
  </w:p>
  <w:p w:rsidR="007A1E09" w:rsidRPr="00F95271" w:rsidRDefault="00023594" w:rsidP="00494EDB">
    <w:pPr>
      <w:jc w:val="center"/>
      <w:rPr>
        <w:color w:val="0070C0"/>
        <w:sz w:val="14"/>
        <w:szCs w:val="14"/>
      </w:rPr>
    </w:pPr>
    <w:r w:rsidRPr="00F95271">
      <w:rPr>
        <w:color w:val="0070C0"/>
        <w:sz w:val="14"/>
        <w:szCs w:val="14"/>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6B5" w:rsidRDefault="003816B5">
      <w:r>
        <w:separator/>
      </w:r>
    </w:p>
  </w:footnote>
  <w:footnote w:type="continuationSeparator" w:id="0">
    <w:p w:rsidR="003816B5" w:rsidRDefault="003816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E09" w:rsidRDefault="0089243B">
    <w:pPr>
      <w:pStyle w:val="Intestazione"/>
      <w:framePr w:wrap="around" w:vAnchor="text" w:hAnchor="margin" w:xAlign="right" w:y="1"/>
      <w:rPr>
        <w:rStyle w:val="Numeropagina"/>
      </w:rPr>
    </w:pPr>
    <w:r>
      <w:rPr>
        <w:rStyle w:val="Numeropagina"/>
      </w:rPr>
      <w:fldChar w:fldCharType="begin"/>
    </w:r>
    <w:r w:rsidR="007A1E09">
      <w:rPr>
        <w:rStyle w:val="Numeropagina"/>
      </w:rPr>
      <w:instrText xml:space="preserve">PAGE  </w:instrText>
    </w:r>
    <w:r>
      <w:rPr>
        <w:rStyle w:val="Numeropagina"/>
      </w:rPr>
      <w:fldChar w:fldCharType="separate"/>
    </w:r>
    <w:r w:rsidR="007A1E09">
      <w:rPr>
        <w:rStyle w:val="Numeropagina"/>
        <w:noProof/>
      </w:rPr>
      <w:t>1</w:t>
    </w:r>
    <w:r>
      <w:rPr>
        <w:rStyle w:val="Numeropagina"/>
      </w:rPr>
      <w:fldChar w:fldCharType="end"/>
    </w:r>
  </w:p>
  <w:p w:rsidR="007A1E09" w:rsidRDefault="007A1E09">
    <w:pPr>
      <w:pStyle w:val="Intestazion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E09" w:rsidRDefault="0089243B">
    <w:pPr>
      <w:pStyle w:val="Intestazione"/>
      <w:framePr w:wrap="around" w:vAnchor="text" w:hAnchor="page" w:x="10702" w:yAlign="inside"/>
      <w:rPr>
        <w:rStyle w:val="Numeropagina"/>
      </w:rPr>
    </w:pPr>
    <w:r>
      <w:rPr>
        <w:rStyle w:val="Numeropagina"/>
      </w:rPr>
      <w:fldChar w:fldCharType="begin"/>
    </w:r>
    <w:r w:rsidR="007A1E09">
      <w:rPr>
        <w:rStyle w:val="Numeropagina"/>
      </w:rPr>
      <w:instrText xml:space="preserve">PAGE  </w:instrText>
    </w:r>
    <w:r>
      <w:rPr>
        <w:rStyle w:val="Numeropagina"/>
      </w:rPr>
      <w:fldChar w:fldCharType="separate"/>
    </w:r>
    <w:r w:rsidR="000A222A">
      <w:rPr>
        <w:rStyle w:val="Numeropagina"/>
        <w:noProof/>
      </w:rPr>
      <w:t>2</w:t>
    </w:r>
    <w:r>
      <w:rPr>
        <w:rStyle w:val="Numeropagina"/>
      </w:rPr>
      <w:fldChar w:fldCharType="end"/>
    </w:r>
  </w:p>
  <w:p w:rsidR="007A1E09" w:rsidRDefault="007A1E09">
    <w:pPr>
      <w:pStyle w:val="Intestazione"/>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F4544"/>
    <w:multiLevelType w:val="hybridMultilevel"/>
    <w:tmpl w:val="FC9ECE6E"/>
    <w:lvl w:ilvl="0" w:tplc="75FA84C4">
      <w:start w:val="1"/>
      <w:numFmt w:val="bullet"/>
      <w:lvlText w:val=""/>
      <w:lvlJc w:val="left"/>
      <w:pPr>
        <w:tabs>
          <w:tab w:val="num" w:pos="720"/>
        </w:tabs>
        <w:ind w:left="720" w:hanging="360"/>
      </w:pPr>
      <w:rPr>
        <w:rFonts w:ascii="Symbol" w:hAnsi="Symbol" w:hint="default"/>
      </w:rPr>
    </w:lvl>
    <w:lvl w:ilvl="1" w:tplc="F7DA1FA4" w:tentative="1">
      <w:start w:val="1"/>
      <w:numFmt w:val="bullet"/>
      <w:lvlText w:val="o"/>
      <w:lvlJc w:val="left"/>
      <w:pPr>
        <w:tabs>
          <w:tab w:val="num" w:pos="1440"/>
        </w:tabs>
        <w:ind w:left="1440" w:hanging="360"/>
      </w:pPr>
      <w:rPr>
        <w:rFonts w:ascii="Courier New" w:hAnsi="Courier New" w:cs="Tahoma" w:hint="default"/>
      </w:rPr>
    </w:lvl>
    <w:lvl w:ilvl="2" w:tplc="1BFCE262" w:tentative="1">
      <w:start w:val="1"/>
      <w:numFmt w:val="bullet"/>
      <w:lvlText w:val=""/>
      <w:lvlJc w:val="left"/>
      <w:pPr>
        <w:tabs>
          <w:tab w:val="num" w:pos="2160"/>
        </w:tabs>
        <w:ind w:left="2160" w:hanging="360"/>
      </w:pPr>
      <w:rPr>
        <w:rFonts w:ascii="Wingdings" w:hAnsi="Wingdings" w:hint="default"/>
      </w:rPr>
    </w:lvl>
    <w:lvl w:ilvl="3" w:tplc="8A7C21E0" w:tentative="1">
      <w:start w:val="1"/>
      <w:numFmt w:val="bullet"/>
      <w:lvlText w:val=""/>
      <w:lvlJc w:val="left"/>
      <w:pPr>
        <w:tabs>
          <w:tab w:val="num" w:pos="2880"/>
        </w:tabs>
        <w:ind w:left="2880" w:hanging="360"/>
      </w:pPr>
      <w:rPr>
        <w:rFonts w:ascii="Symbol" w:hAnsi="Symbol" w:hint="default"/>
      </w:rPr>
    </w:lvl>
    <w:lvl w:ilvl="4" w:tplc="F2368B76" w:tentative="1">
      <w:start w:val="1"/>
      <w:numFmt w:val="bullet"/>
      <w:lvlText w:val="o"/>
      <w:lvlJc w:val="left"/>
      <w:pPr>
        <w:tabs>
          <w:tab w:val="num" w:pos="3600"/>
        </w:tabs>
        <w:ind w:left="3600" w:hanging="360"/>
      </w:pPr>
      <w:rPr>
        <w:rFonts w:ascii="Courier New" w:hAnsi="Courier New" w:cs="Tahoma" w:hint="default"/>
      </w:rPr>
    </w:lvl>
    <w:lvl w:ilvl="5" w:tplc="941A0C8C" w:tentative="1">
      <w:start w:val="1"/>
      <w:numFmt w:val="bullet"/>
      <w:lvlText w:val=""/>
      <w:lvlJc w:val="left"/>
      <w:pPr>
        <w:tabs>
          <w:tab w:val="num" w:pos="4320"/>
        </w:tabs>
        <w:ind w:left="4320" w:hanging="360"/>
      </w:pPr>
      <w:rPr>
        <w:rFonts w:ascii="Wingdings" w:hAnsi="Wingdings" w:hint="default"/>
      </w:rPr>
    </w:lvl>
    <w:lvl w:ilvl="6" w:tplc="9FA06CD0" w:tentative="1">
      <w:start w:val="1"/>
      <w:numFmt w:val="bullet"/>
      <w:lvlText w:val=""/>
      <w:lvlJc w:val="left"/>
      <w:pPr>
        <w:tabs>
          <w:tab w:val="num" w:pos="5040"/>
        </w:tabs>
        <w:ind w:left="5040" w:hanging="360"/>
      </w:pPr>
      <w:rPr>
        <w:rFonts w:ascii="Symbol" w:hAnsi="Symbol" w:hint="default"/>
      </w:rPr>
    </w:lvl>
    <w:lvl w:ilvl="7" w:tplc="D5444064" w:tentative="1">
      <w:start w:val="1"/>
      <w:numFmt w:val="bullet"/>
      <w:lvlText w:val="o"/>
      <w:lvlJc w:val="left"/>
      <w:pPr>
        <w:tabs>
          <w:tab w:val="num" w:pos="5760"/>
        </w:tabs>
        <w:ind w:left="5760" w:hanging="360"/>
      </w:pPr>
      <w:rPr>
        <w:rFonts w:ascii="Courier New" w:hAnsi="Courier New" w:cs="Tahoma" w:hint="default"/>
      </w:rPr>
    </w:lvl>
    <w:lvl w:ilvl="8" w:tplc="BE7E5A68" w:tentative="1">
      <w:start w:val="1"/>
      <w:numFmt w:val="bullet"/>
      <w:lvlText w:val=""/>
      <w:lvlJc w:val="left"/>
      <w:pPr>
        <w:tabs>
          <w:tab w:val="num" w:pos="6480"/>
        </w:tabs>
        <w:ind w:left="6480" w:hanging="360"/>
      </w:pPr>
      <w:rPr>
        <w:rFonts w:ascii="Wingdings" w:hAnsi="Wingdings" w:hint="default"/>
      </w:rPr>
    </w:lvl>
  </w:abstractNum>
  <w:abstractNum w:abstractNumId="1">
    <w:nsid w:val="416916B9"/>
    <w:multiLevelType w:val="singleLevel"/>
    <w:tmpl w:val="04100017"/>
    <w:lvl w:ilvl="0">
      <w:start w:val="1"/>
      <w:numFmt w:val="lowerLetter"/>
      <w:lvlText w:val="%1)"/>
      <w:lvlJc w:val="left"/>
      <w:pPr>
        <w:tabs>
          <w:tab w:val="num" w:pos="360"/>
        </w:tabs>
        <w:ind w:left="360" w:hanging="360"/>
      </w:pPr>
      <w:rPr>
        <w:rFonts w:hint="default"/>
      </w:rPr>
    </w:lvl>
  </w:abstractNum>
  <w:abstractNum w:abstractNumId="2">
    <w:nsid w:val="795752A0"/>
    <w:multiLevelType w:val="hybridMultilevel"/>
    <w:tmpl w:val="249E45EA"/>
    <w:lvl w:ilvl="0" w:tplc="61C42EFC">
      <w:start w:val="1"/>
      <w:numFmt w:val="bullet"/>
      <w:lvlText w:val=""/>
      <w:lvlJc w:val="left"/>
      <w:pPr>
        <w:tabs>
          <w:tab w:val="num" w:pos="720"/>
        </w:tabs>
        <w:ind w:left="720" w:hanging="360"/>
      </w:pPr>
      <w:rPr>
        <w:rFonts w:ascii="Symbol" w:hAnsi="Symbol" w:hint="default"/>
      </w:rPr>
    </w:lvl>
    <w:lvl w:ilvl="1" w:tplc="C1B01A92" w:tentative="1">
      <w:start w:val="1"/>
      <w:numFmt w:val="bullet"/>
      <w:lvlText w:val="o"/>
      <w:lvlJc w:val="left"/>
      <w:pPr>
        <w:tabs>
          <w:tab w:val="num" w:pos="1440"/>
        </w:tabs>
        <w:ind w:left="1440" w:hanging="360"/>
      </w:pPr>
      <w:rPr>
        <w:rFonts w:ascii="Courier New" w:hAnsi="Courier New" w:cs="Tahoma" w:hint="default"/>
      </w:rPr>
    </w:lvl>
    <w:lvl w:ilvl="2" w:tplc="BFA808FE" w:tentative="1">
      <w:start w:val="1"/>
      <w:numFmt w:val="bullet"/>
      <w:lvlText w:val=""/>
      <w:lvlJc w:val="left"/>
      <w:pPr>
        <w:tabs>
          <w:tab w:val="num" w:pos="2160"/>
        </w:tabs>
        <w:ind w:left="2160" w:hanging="360"/>
      </w:pPr>
      <w:rPr>
        <w:rFonts w:ascii="Wingdings" w:hAnsi="Wingdings" w:hint="default"/>
      </w:rPr>
    </w:lvl>
    <w:lvl w:ilvl="3" w:tplc="5D70F6AC" w:tentative="1">
      <w:start w:val="1"/>
      <w:numFmt w:val="bullet"/>
      <w:lvlText w:val=""/>
      <w:lvlJc w:val="left"/>
      <w:pPr>
        <w:tabs>
          <w:tab w:val="num" w:pos="2880"/>
        </w:tabs>
        <w:ind w:left="2880" w:hanging="360"/>
      </w:pPr>
      <w:rPr>
        <w:rFonts w:ascii="Symbol" w:hAnsi="Symbol" w:hint="default"/>
      </w:rPr>
    </w:lvl>
    <w:lvl w:ilvl="4" w:tplc="C6EE3654" w:tentative="1">
      <w:start w:val="1"/>
      <w:numFmt w:val="bullet"/>
      <w:lvlText w:val="o"/>
      <w:lvlJc w:val="left"/>
      <w:pPr>
        <w:tabs>
          <w:tab w:val="num" w:pos="3600"/>
        </w:tabs>
        <w:ind w:left="3600" w:hanging="360"/>
      </w:pPr>
      <w:rPr>
        <w:rFonts w:ascii="Courier New" w:hAnsi="Courier New" w:cs="Tahoma" w:hint="default"/>
      </w:rPr>
    </w:lvl>
    <w:lvl w:ilvl="5" w:tplc="C4D00224" w:tentative="1">
      <w:start w:val="1"/>
      <w:numFmt w:val="bullet"/>
      <w:lvlText w:val=""/>
      <w:lvlJc w:val="left"/>
      <w:pPr>
        <w:tabs>
          <w:tab w:val="num" w:pos="4320"/>
        </w:tabs>
        <w:ind w:left="4320" w:hanging="360"/>
      </w:pPr>
      <w:rPr>
        <w:rFonts w:ascii="Wingdings" w:hAnsi="Wingdings" w:hint="default"/>
      </w:rPr>
    </w:lvl>
    <w:lvl w:ilvl="6" w:tplc="897855F0" w:tentative="1">
      <w:start w:val="1"/>
      <w:numFmt w:val="bullet"/>
      <w:lvlText w:val=""/>
      <w:lvlJc w:val="left"/>
      <w:pPr>
        <w:tabs>
          <w:tab w:val="num" w:pos="5040"/>
        </w:tabs>
        <w:ind w:left="5040" w:hanging="360"/>
      </w:pPr>
      <w:rPr>
        <w:rFonts w:ascii="Symbol" w:hAnsi="Symbol" w:hint="default"/>
      </w:rPr>
    </w:lvl>
    <w:lvl w:ilvl="7" w:tplc="6ED8CDD2" w:tentative="1">
      <w:start w:val="1"/>
      <w:numFmt w:val="bullet"/>
      <w:lvlText w:val="o"/>
      <w:lvlJc w:val="left"/>
      <w:pPr>
        <w:tabs>
          <w:tab w:val="num" w:pos="5760"/>
        </w:tabs>
        <w:ind w:left="5760" w:hanging="360"/>
      </w:pPr>
      <w:rPr>
        <w:rFonts w:ascii="Courier New" w:hAnsi="Courier New" w:cs="Tahoma" w:hint="default"/>
      </w:rPr>
    </w:lvl>
    <w:lvl w:ilvl="8" w:tplc="75F0DC8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605"/>
    <w:rsid w:val="00016F19"/>
    <w:rsid w:val="00023594"/>
    <w:rsid w:val="000249CB"/>
    <w:rsid w:val="00040974"/>
    <w:rsid w:val="000441A1"/>
    <w:rsid w:val="00047E2C"/>
    <w:rsid w:val="00053555"/>
    <w:rsid w:val="00062139"/>
    <w:rsid w:val="00066CCE"/>
    <w:rsid w:val="000A222A"/>
    <w:rsid w:val="000C06E5"/>
    <w:rsid w:val="000C4791"/>
    <w:rsid w:val="000D24FB"/>
    <w:rsid w:val="000E138E"/>
    <w:rsid w:val="000E6B59"/>
    <w:rsid w:val="00102E86"/>
    <w:rsid w:val="00110689"/>
    <w:rsid w:val="00110DC9"/>
    <w:rsid w:val="00121802"/>
    <w:rsid w:val="00126271"/>
    <w:rsid w:val="0015128A"/>
    <w:rsid w:val="00163507"/>
    <w:rsid w:val="00183C63"/>
    <w:rsid w:val="0019390C"/>
    <w:rsid w:val="0019595F"/>
    <w:rsid w:val="001B4C97"/>
    <w:rsid w:val="001C37AD"/>
    <w:rsid w:val="001D7A97"/>
    <w:rsid w:val="001E74E0"/>
    <w:rsid w:val="00202172"/>
    <w:rsid w:val="0022362A"/>
    <w:rsid w:val="0022503B"/>
    <w:rsid w:val="00256FC0"/>
    <w:rsid w:val="00261F86"/>
    <w:rsid w:val="00286E51"/>
    <w:rsid w:val="00290991"/>
    <w:rsid w:val="002B6F79"/>
    <w:rsid w:val="002C1267"/>
    <w:rsid w:val="002D4D41"/>
    <w:rsid w:val="002D7FAD"/>
    <w:rsid w:val="003234F8"/>
    <w:rsid w:val="0032783E"/>
    <w:rsid w:val="00346BD0"/>
    <w:rsid w:val="003816B5"/>
    <w:rsid w:val="003D0E05"/>
    <w:rsid w:val="003E00D7"/>
    <w:rsid w:val="00402327"/>
    <w:rsid w:val="004043A7"/>
    <w:rsid w:val="0041012E"/>
    <w:rsid w:val="00416115"/>
    <w:rsid w:val="00417749"/>
    <w:rsid w:val="004232CA"/>
    <w:rsid w:val="00433F16"/>
    <w:rsid w:val="004519E6"/>
    <w:rsid w:val="00454224"/>
    <w:rsid w:val="00486AFF"/>
    <w:rsid w:val="00491442"/>
    <w:rsid w:val="00494EDB"/>
    <w:rsid w:val="004A1C86"/>
    <w:rsid w:val="004B62AD"/>
    <w:rsid w:val="004D58F4"/>
    <w:rsid w:val="004D5E9D"/>
    <w:rsid w:val="004D633E"/>
    <w:rsid w:val="004D65ED"/>
    <w:rsid w:val="0052771D"/>
    <w:rsid w:val="00536D46"/>
    <w:rsid w:val="005505BF"/>
    <w:rsid w:val="0056087D"/>
    <w:rsid w:val="00566D80"/>
    <w:rsid w:val="00576D43"/>
    <w:rsid w:val="005B5B70"/>
    <w:rsid w:val="005C12BD"/>
    <w:rsid w:val="005C5FA4"/>
    <w:rsid w:val="005D2C85"/>
    <w:rsid w:val="005E4A67"/>
    <w:rsid w:val="005F7D0B"/>
    <w:rsid w:val="00624490"/>
    <w:rsid w:val="00643098"/>
    <w:rsid w:val="00654111"/>
    <w:rsid w:val="00690EEA"/>
    <w:rsid w:val="0069238C"/>
    <w:rsid w:val="006D1D18"/>
    <w:rsid w:val="00701C42"/>
    <w:rsid w:val="00715211"/>
    <w:rsid w:val="00715F56"/>
    <w:rsid w:val="007359E2"/>
    <w:rsid w:val="00740B3B"/>
    <w:rsid w:val="007516A1"/>
    <w:rsid w:val="007543C7"/>
    <w:rsid w:val="00766605"/>
    <w:rsid w:val="00770C1B"/>
    <w:rsid w:val="007902D6"/>
    <w:rsid w:val="00792341"/>
    <w:rsid w:val="007A1E09"/>
    <w:rsid w:val="007A42C5"/>
    <w:rsid w:val="007A5247"/>
    <w:rsid w:val="007B1567"/>
    <w:rsid w:val="007C3A33"/>
    <w:rsid w:val="007E4C1F"/>
    <w:rsid w:val="00807759"/>
    <w:rsid w:val="00810F98"/>
    <w:rsid w:val="00811F3D"/>
    <w:rsid w:val="0086314D"/>
    <w:rsid w:val="0089243B"/>
    <w:rsid w:val="00897442"/>
    <w:rsid w:val="008B2FE8"/>
    <w:rsid w:val="008F259A"/>
    <w:rsid w:val="00907B72"/>
    <w:rsid w:val="00907CC0"/>
    <w:rsid w:val="00956E84"/>
    <w:rsid w:val="0097103A"/>
    <w:rsid w:val="009A4169"/>
    <w:rsid w:val="009B3EB7"/>
    <w:rsid w:val="00A1502C"/>
    <w:rsid w:val="00A24521"/>
    <w:rsid w:val="00A44817"/>
    <w:rsid w:val="00A45118"/>
    <w:rsid w:val="00A6114D"/>
    <w:rsid w:val="00A7723B"/>
    <w:rsid w:val="00A9393F"/>
    <w:rsid w:val="00AA13DF"/>
    <w:rsid w:val="00AB38D2"/>
    <w:rsid w:val="00AD1F73"/>
    <w:rsid w:val="00AE4D84"/>
    <w:rsid w:val="00B058BB"/>
    <w:rsid w:val="00B2200F"/>
    <w:rsid w:val="00B23DFC"/>
    <w:rsid w:val="00B4325E"/>
    <w:rsid w:val="00B635E2"/>
    <w:rsid w:val="00B642E6"/>
    <w:rsid w:val="00B646DF"/>
    <w:rsid w:val="00B64F52"/>
    <w:rsid w:val="00B769F8"/>
    <w:rsid w:val="00B811B6"/>
    <w:rsid w:val="00B831FC"/>
    <w:rsid w:val="00BB36CA"/>
    <w:rsid w:val="00BC6914"/>
    <w:rsid w:val="00BE1E56"/>
    <w:rsid w:val="00C038E2"/>
    <w:rsid w:val="00C274B5"/>
    <w:rsid w:val="00C42432"/>
    <w:rsid w:val="00C5392B"/>
    <w:rsid w:val="00C543AE"/>
    <w:rsid w:val="00C63AD9"/>
    <w:rsid w:val="00C702E5"/>
    <w:rsid w:val="00CB1FB3"/>
    <w:rsid w:val="00CC7CFF"/>
    <w:rsid w:val="00CE0F2B"/>
    <w:rsid w:val="00CE2094"/>
    <w:rsid w:val="00D14BE8"/>
    <w:rsid w:val="00D239DE"/>
    <w:rsid w:val="00D42176"/>
    <w:rsid w:val="00D7393D"/>
    <w:rsid w:val="00D8022B"/>
    <w:rsid w:val="00D8290D"/>
    <w:rsid w:val="00DB1E0C"/>
    <w:rsid w:val="00DB46CA"/>
    <w:rsid w:val="00DC06F4"/>
    <w:rsid w:val="00DF4C56"/>
    <w:rsid w:val="00E0324B"/>
    <w:rsid w:val="00E038DF"/>
    <w:rsid w:val="00E05ACF"/>
    <w:rsid w:val="00E07D07"/>
    <w:rsid w:val="00E12906"/>
    <w:rsid w:val="00E1627A"/>
    <w:rsid w:val="00E25729"/>
    <w:rsid w:val="00E46C80"/>
    <w:rsid w:val="00E72100"/>
    <w:rsid w:val="00E75BF1"/>
    <w:rsid w:val="00E947AB"/>
    <w:rsid w:val="00EA0DF4"/>
    <w:rsid w:val="00EA5F49"/>
    <w:rsid w:val="00EB6A9C"/>
    <w:rsid w:val="00EC604B"/>
    <w:rsid w:val="00ED3465"/>
    <w:rsid w:val="00EE2E0F"/>
    <w:rsid w:val="00F16EF2"/>
    <w:rsid w:val="00F35BD4"/>
    <w:rsid w:val="00F6743E"/>
    <w:rsid w:val="00F67D50"/>
    <w:rsid w:val="00F72A98"/>
    <w:rsid w:val="00F833BE"/>
    <w:rsid w:val="00F86716"/>
    <w:rsid w:val="00FB1CB6"/>
    <w:rsid w:val="00FC3122"/>
    <w:rsid w:val="00FC70A9"/>
    <w:rsid w:val="00FF5DE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35E2"/>
    <w:rPr>
      <w:sz w:val="24"/>
    </w:rPr>
  </w:style>
  <w:style w:type="paragraph" w:styleId="Titolo1">
    <w:name w:val="heading 1"/>
    <w:basedOn w:val="Normale"/>
    <w:next w:val="Normale"/>
    <w:qFormat/>
    <w:rsid w:val="00B635E2"/>
    <w:pPr>
      <w:keepNext/>
      <w:ind w:left="2832"/>
      <w:outlineLvl w:val="0"/>
    </w:pPr>
    <w:rPr>
      <w:b/>
    </w:rPr>
  </w:style>
  <w:style w:type="paragraph" w:styleId="Titolo2">
    <w:name w:val="heading 2"/>
    <w:basedOn w:val="Normale"/>
    <w:next w:val="Normale"/>
    <w:qFormat/>
    <w:rsid w:val="00B635E2"/>
    <w:pPr>
      <w:keepNext/>
      <w:framePr w:w="3628" w:h="1009" w:hSpace="141" w:wrap="around" w:vAnchor="text" w:hAnchor="page" w:x="6109" w:y="1"/>
      <w:pBdr>
        <w:top w:val="single" w:sz="6" w:space="1" w:color="auto"/>
        <w:left w:val="single" w:sz="6" w:space="1" w:color="auto"/>
        <w:bottom w:val="single" w:sz="6" w:space="1" w:color="auto"/>
        <w:right w:val="single" w:sz="6" w:space="1" w:color="auto"/>
      </w:pBdr>
      <w:outlineLvl w:val="1"/>
    </w:pPr>
    <w:rPr>
      <w:b/>
    </w:rPr>
  </w:style>
  <w:style w:type="paragraph" w:styleId="Titolo3">
    <w:name w:val="heading 3"/>
    <w:basedOn w:val="Normale"/>
    <w:next w:val="Normale"/>
    <w:qFormat/>
    <w:rsid w:val="00B635E2"/>
    <w:pPr>
      <w:keepNext/>
      <w:framePr w:w="3350" w:h="289" w:hSpace="141" w:wrap="around" w:vAnchor="text" w:hAnchor="page" w:x="426" w:y="91"/>
      <w:outlineLvl w:val="2"/>
    </w:pPr>
    <w:rPr>
      <w:b/>
      <w:sz w:val="20"/>
    </w:rPr>
  </w:style>
  <w:style w:type="paragraph" w:styleId="Titolo4">
    <w:name w:val="heading 4"/>
    <w:basedOn w:val="Normale"/>
    <w:next w:val="Normale"/>
    <w:qFormat/>
    <w:rsid w:val="00B635E2"/>
    <w:pPr>
      <w:keepNext/>
      <w:framePr w:w="3374" w:h="279" w:hSpace="141" w:wrap="around" w:vAnchor="text" w:hAnchor="page" w:x="322" w:y="36"/>
      <w:outlineLvl w:val="3"/>
    </w:pPr>
    <w:rPr>
      <w:rFonts w:ascii="CG Times" w:hAnsi="CG Times"/>
      <w:b/>
      <w:sz w:val="16"/>
    </w:rPr>
  </w:style>
  <w:style w:type="paragraph" w:styleId="Titolo7">
    <w:name w:val="heading 7"/>
    <w:basedOn w:val="Normale"/>
    <w:next w:val="Normale"/>
    <w:qFormat/>
    <w:rsid w:val="00B811B6"/>
    <w:pPr>
      <w:spacing w:before="240" w:after="60"/>
      <w:outlineLvl w:val="6"/>
    </w:pPr>
    <w:rPr>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destinatario">
    <w:name w:val="envelope address"/>
    <w:basedOn w:val="Normale"/>
    <w:semiHidden/>
    <w:rsid w:val="00B635E2"/>
    <w:pPr>
      <w:framePr w:w="7920" w:h="1980" w:hRule="exact" w:hSpace="141" w:wrap="auto" w:hAnchor="page" w:xAlign="center" w:yAlign="bottom"/>
      <w:ind w:left="2880"/>
    </w:pPr>
    <w:rPr>
      <w:color w:val="000000"/>
    </w:rPr>
  </w:style>
  <w:style w:type="paragraph" w:styleId="Indirizzomittente">
    <w:name w:val="envelope return"/>
    <w:basedOn w:val="Normale"/>
    <w:semiHidden/>
    <w:rsid w:val="00B635E2"/>
    <w:rPr>
      <w:color w:val="0000FF"/>
      <w:sz w:val="18"/>
    </w:rPr>
  </w:style>
  <w:style w:type="paragraph" w:styleId="Corpodeltesto">
    <w:name w:val="Body Text"/>
    <w:basedOn w:val="Normale"/>
    <w:link w:val="CorpodeltestoCarattere"/>
    <w:semiHidden/>
    <w:rsid w:val="00B635E2"/>
    <w:rPr>
      <w:rFonts w:ascii="Arial" w:hAnsi="Arial"/>
      <w:sz w:val="22"/>
    </w:rPr>
  </w:style>
  <w:style w:type="paragraph" w:styleId="Corpodeltesto2">
    <w:name w:val="Body Text 2"/>
    <w:basedOn w:val="Normale"/>
    <w:semiHidden/>
    <w:rsid w:val="00B635E2"/>
    <w:pPr>
      <w:jc w:val="both"/>
    </w:pPr>
  </w:style>
  <w:style w:type="paragraph" w:styleId="Testofumetto">
    <w:name w:val="Balloon Text"/>
    <w:basedOn w:val="Normale"/>
    <w:semiHidden/>
    <w:rsid w:val="00B635E2"/>
    <w:rPr>
      <w:rFonts w:ascii="Tahoma" w:hAnsi="Tahoma" w:cs="CG Times"/>
      <w:sz w:val="16"/>
      <w:szCs w:val="16"/>
    </w:rPr>
  </w:style>
  <w:style w:type="paragraph" w:styleId="Corpodeltesto3">
    <w:name w:val="Body Text 3"/>
    <w:basedOn w:val="Normale"/>
    <w:semiHidden/>
    <w:rsid w:val="00B635E2"/>
    <w:rPr>
      <w:sz w:val="20"/>
    </w:rPr>
  </w:style>
  <w:style w:type="paragraph" w:styleId="Intestazione">
    <w:name w:val="header"/>
    <w:basedOn w:val="Normale"/>
    <w:semiHidden/>
    <w:rsid w:val="00B635E2"/>
    <w:pPr>
      <w:tabs>
        <w:tab w:val="center" w:pos="4819"/>
        <w:tab w:val="right" w:pos="9638"/>
      </w:tabs>
    </w:pPr>
  </w:style>
  <w:style w:type="character" w:styleId="Numeropagina">
    <w:name w:val="page number"/>
    <w:basedOn w:val="Caratterepredefinitoparagrafo"/>
    <w:semiHidden/>
    <w:rsid w:val="00B635E2"/>
  </w:style>
  <w:style w:type="paragraph" w:styleId="Mappadocumento">
    <w:name w:val="Document Map"/>
    <w:basedOn w:val="Normale"/>
    <w:semiHidden/>
    <w:rsid w:val="00B635E2"/>
    <w:pPr>
      <w:shd w:val="clear" w:color="auto" w:fill="000080"/>
    </w:pPr>
    <w:rPr>
      <w:rFonts w:ascii="Tahoma" w:hAnsi="Tahoma"/>
    </w:rPr>
  </w:style>
  <w:style w:type="paragraph" w:styleId="Didascalia">
    <w:name w:val="caption"/>
    <w:basedOn w:val="Normale"/>
    <w:next w:val="Normale"/>
    <w:qFormat/>
    <w:rsid w:val="00B635E2"/>
    <w:pPr>
      <w:framePr w:w="4630" w:h="1617" w:hSpace="141" w:wrap="around" w:vAnchor="text" w:hAnchor="page" w:x="6330"/>
    </w:pPr>
    <w:rPr>
      <w:rFonts w:ascii="Arial" w:hAnsi="Arial"/>
      <w:b/>
      <w:sz w:val="22"/>
      <w:u w:val="single"/>
    </w:rPr>
  </w:style>
  <w:style w:type="paragraph" w:styleId="Rientrocorpodeltesto">
    <w:name w:val="Body Text Indent"/>
    <w:basedOn w:val="Normale"/>
    <w:semiHidden/>
    <w:rsid w:val="00B635E2"/>
    <w:pPr>
      <w:ind w:left="75" w:firstLine="918"/>
      <w:jc w:val="both"/>
    </w:pPr>
    <w:rPr>
      <w:rFonts w:ascii="Century" w:hAnsi="Century"/>
      <w:i/>
      <w:iCs/>
    </w:rPr>
  </w:style>
  <w:style w:type="paragraph" w:styleId="Rientrocorpodeltesto2">
    <w:name w:val="Body Text Indent 2"/>
    <w:basedOn w:val="Normale"/>
    <w:semiHidden/>
    <w:rsid w:val="00B635E2"/>
    <w:pPr>
      <w:ind w:left="75"/>
      <w:jc w:val="both"/>
    </w:pPr>
    <w:rPr>
      <w:rFonts w:ascii="Century" w:hAnsi="Century"/>
      <w:i/>
      <w:iCs/>
    </w:rPr>
  </w:style>
  <w:style w:type="paragraph" w:styleId="Pidipagina">
    <w:name w:val="footer"/>
    <w:basedOn w:val="Normale"/>
    <w:link w:val="PidipaginaCarattere"/>
    <w:uiPriority w:val="99"/>
    <w:rsid w:val="00B635E2"/>
    <w:pPr>
      <w:tabs>
        <w:tab w:val="center" w:pos="4819"/>
        <w:tab w:val="right" w:pos="9638"/>
      </w:tabs>
    </w:pPr>
  </w:style>
  <w:style w:type="character" w:customStyle="1" w:styleId="CorpodeltestoCarattere">
    <w:name w:val="Corpo del testo Carattere"/>
    <w:link w:val="Corpodeltesto"/>
    <w:semiHidden/>
    <w:rsid w:val="00BE1E56"/>
    <w:rPr>
      <w:rFonts w:ascii="Arial" w:hAnsi="Arial"/>
      <w:sz w:val="22"/>
    </w:rPr>
  </w:style>
  <w:style w:type="character" w:styleId="Collegamentoipertestuale">
    <w:name w:val="Hyperlink"/>
    <w:uiPriority w:val="99"/>
    <w:unhideWhenUsed/>
    <w:rsid w:val="00C5392B"/>
    <w:rPr>
      <w:color w:val="0000FF"/>
      <w:u w:val="single"/>
    </w:rPr>
  </w:style>
  <w:style w:type="character" w:customStyle="1" w:styleId="CarattereCarattere1">
    <w:name w:val="Carattere Carattere1"/>
    <w:semiHidden/>
    <w:rsid w:val="00B058BB"/>
    <w:rPr>
      <w:rFonts w:ascii="Arial" w:hAnsi="Arial"/>
      <w:sz w:val="22"/>
      <w:lang w:val="it-IT" w:eastAsia="it-IT" w:bidi="ar-SA"/>
    </w:rPr>
  </w:style>
  <w:style w:type="character" w:customStyle="1" w:styleId="PidipaginaCarattere">
    <w:name w:val="Piè di pagina Carattere"/>
    <w:link w:val="Pidipagina"/>
    <w:uiPriority w:val="99"/>
    <w:rsid w:val="00023594"/>
    <w:rPr>
      <w:sz w:val="24"/>
    </w:rPr>
  </w:style>
  <w:style w:type="character" w:styleId="Enfasigrassetto">
    <w:name w:val="Strong"/>
    <w:uiPriority w:val="22"/>
    <w:qFormat/>
    <w:rsid w:val="00F35BD4"/>
    <w:rPr>
      <w:b/>
      <w:bCs/>
    </w:rPr>
  </w:style>
  <w:style w:type="character" w:styleId="Enfasicorsivo">
    <w:name w:val="Emphasis"/>
    <w:uiPriority w:val="20"/>
    <w:qFormat/>
    <w:rsid w:val="00F35BD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35E2"/>
    <w:rPr>
      <w:sz w:val="24"/>
    </w:rPr>
  </w:style>
  <w:style w:type="paragraph" w:styleId="Titolo1">
    <w:name w:val="heading 1"/>
    <w:basedOn w:val="Normale"/>
    <w:next w:val="Normale"/>
    <w:qFormat/>
    <w:rsid w:val="00B635E2"/>
    <w:pPr>
      <w:keepNext/>
      <w:ind w:left="2832"/>
      <w:outlineLvl w:val="0"/>
    </w:pPr>
    <w:rPr>
      <w:b/>
    </w:rPr>
  </w:style>
  <w:style w:type="paragraph" w:styleId="Titolo2">
    <w:name w:val="heading 2"/>
    <w:basedOn w:val="Normale"/>
    <w:next w:val="Normale"/>
    <w:qFormat/>
    <w:rsid w:val="00B635E2"/>
    <w:pPr>
      <w:keepNext/>
      <w:framePr w:w="3628" w:h="1009" w:hSpace="141" w:wrap="around" w:vAnchor="text" w:hAnchor="page" w:x="6109" w:y="1"/>
      <w:pBdr>
        <w:top w:val="single" w:sz="6" w:space="1" w:color="auto"/>
        <w:left w:val="single" w:sz="6" w:space="1" w:color="auto"/>
        <w:bottom w:val="single" w:sz="6" w:space="1" w:color="auto"/>
        <w:right w:val="single" w:sz="6" w:space="1" w:color="auto"/>
      </w:pBdr>
      <w:outlineLvl w:val="1"/>
    </w:pPr>
    <w:rPr>
      <w:b/>
    </w:rPr>
  </w:style>
  <w:style w:type="paragraph" w:styleId="Titolo3">
    <w:name w:val="heading 3"/>
    <w:basedOn w:val="Normale"/>
    <w:next w:val="Normale"/>
    <w:qFormat/>
    <w:rsid w:val="00B635E2"/>
    <w:pPr>
      <w:keepNext/>
      <w:framePr w:w="3350" w:h="289" w:hSpace="141" w:wrap="around" w:vAnchor="text" w:hAnchor="page" w:x="426" w:y="91"/>
      <w:outlineLvl w:val="2"/>
    </w:pPr>
    <w:rPr>
      <w:b/>
      <w:sz w:val="20"/>
    </w:rPr>
  </w:style>
  <w:style w:type="paragraph" w:styleId="Titolo4">
    <w:name w:val="heading 4"/>
    <w:basedOn w:val="Normale"/>
    <w:next w:val="Normale"/>
    <w:qFormat/>
    <w:rsid w:val="00B635E2"/>
    <w:pPr>
      <w:keepNext/>
      <w:framePr w:w="3374" w:h="279" w:hSpace="141" w:wrap="around" w:vAnchor="text" w:hAnchor="page" w:x="322" w:y="36"/>
      <w:outlineLvl w:val="3"/>
    </w:pPr>
    <w:rPr>
      <w:rFonts w:ascii="CG Times" w:hAnsi="CG Times"/>
      <w:b/>
      <w:sz w:val="16"/>
    </w:rPr>
  </w:style>
  <w:style w:type="paragraph" w:styleId="Titolo7">
    <w:name w:val="heading 7"/>
    <w:basedOn w:val="Normale"/>
    <w:next w:val="Normale"/>
    <w:qFormat/>
    <w:rsid w:val="00B811B6"/>
    <w:pPr>
      <w:spacing w:before="240" w:after="60"/>
      <w:outlineLvl w:val="6"/>
    </w:pPr>
    <w:rPr>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destinatario">
    <w:name w:val="envelope address"/>
    <w:basedOn w:val="Normale"/>
    <w:semiHidden/>
    <w:rsid w:val="00B635E2"/>
    <w:pPr>
      <w:framePr w:w="7920" w:h="1980" w:hRule="exact" w:hSpace="141" w:wrap="auto" w:hAnchor="page" w:xAlign="center" w:yAlign="bottom"/>
      <w:ind w:left="2880"/>
    </w:pPr>
    <w:rPr>
      <w:color w:val="000000"/>
    </w:rPr>
  </w:style>
  <w:style w:type="paragraph" w:styleId="Indirizzomittente">
    <w:name w:val="envelope return"/>
    <w:basedOn w:val="Normale"/>
    <w:semiHidden/>
    <w:rsid w:val="00B635E2"/>
    <w:rPr>
      <w:color w:val="0000FF"/>
      <w:sz w:val="18"/>
    </w:rPr>
  </w:style>
  <w:style w:type="paragraph" w:styleId="Corpodeltesto">
    <w:name w:val="Body Text"/>
    <w:basedOn w:val="Normale"/>
    <w:link w:val="CorpodeltestoCarattere"/>
    <w:semiHidden/>
    <w:rsid w:val="00B635E2"/>
    <w:rPr>
      <w:rFonts w:ascii="Arial" w:hAnsi="Arial"/>
      <w:sz w:val="22"/>
    </w:rPr>
  </w:style>
  <w:style w:type="paragraph" w:styleId="Corpodeltesto2">
    <w:name w:val="Body Text 2"/>
    <w:basedOn w:val="Normale"/>
    <w:semiHidden/>
    <w:rsid w:val="00B635E2"/>
    <w:pPr>
      <w:jc w:val="both"/>
    </w:pPr>
  </w:style>
  <w:style w:type="paragraph" w:styleId="Testofumetto">
    <w:name w:val="Balloon Text"/>
    <w:basedOn w:val="Normale"/>
    <w:semiHidden/>
    <w:rsid w:val="00B635E2"/>
    <w:rPr>
      <w:rFonts w:ascii="Tahoma" w:hAnsi="Tahoma" w:cs="CG Times"/>
      <w:sz w:val="16"/>
      <w:szCs w:val="16"/>
    </w:rPr>
  </w:style>
  <w:style w:type="paragraph" w:styleId="Corpodeltesto3">
    <w:name w:val="Body Text 3"/>
    <w:basedOn w:val="Normale"/>
    <w:semiHidden/>
    <w:rsid w:val="00B635E2"/>
    <w:rPr>
      <w:sz w:val="20"/>
    </w:rPr>
  </w:style>
  <w:style w:type="paragraph" w:styleId="Intestazione">
    <w:name w:val="header"/>
    <w:basedOn w:val="Normale"/>
    <w:semiHidden/>
    <w:rsid w:val="00B635E2"/>
    <w:pPr>
      <w:tabs>
        <w:tab w:val="center" w:pos="4819"/>
        <w:tab w:val="right" w:pos="9638"/>
      </w:tabs>
    </w:pPr>
  </w:style>
  <w:style w:type="character" w:styleId="Numeropagina">
    <w:name w:val="page number"/>
    <w:basedOn w:val="Caratterepredefinitoparagrafo"/>
    <w:semiHidden/>
    <w:rsid w:val="00B635E2"/>
  </w:style>
  <w:style w:type="paragraph" w:styleId="Mappadocumento">
    <w:name w:val="Document Map"/>
    <w:basedOn w:val="Normale"/>
    <w:semiHidden/>
    <w:rsid w:val="00B635E2"/>
    <w:pPr>
      <w:shd w:val="clear" w:color="auto" w:fill="000080"/>
    </w:pPr>
    <w:rPr>
      <w:rFonts w:ascii="Tahoma" w:hAnsi="Tahoma"/>
    </w:rPr>
  </w:style>
  <w:style w:type="paragraph" w:styleId="Didascalia">
    <w:name w:val="caption"/>
    <w:basedOn w:val="Normale"/>
    <w:next w:val="Normale"/>
    <w:qFormat/>
    <w:rsid w:val="00B635E2"/>
    <w:pPr>
      <w:framePr w:w="4630" w:h="1617" w:hSpace="141" w:wrap="around" w:vAnchor="text" w:hAnchor="page" w:x="6330"/>
    </w:pPr>
    <w:rPr>
      <w:rFonts w:ascii="Arial" w:hAnsi="Arial"/>
      <w:b/>
      <w:sz w:val="22"/>
      <w:u w:val="single"/>
    </w:rPr>
  </w:style>
  <w:style w:type="paragraph" w:styleId="Rientrocorpodeltesto">
    <w:name w:val="Body Text Indent"/>
    <w:basedOn w:val="Normale"/>
    <w:semiHidden/>
    <w:rsid w:val="00B635E2"/>
    <w:pPr>
      <w:ind w:left="75" w:firstLine="918"/>
      <w:jc w:val="both"/>
    </w:pPr>
    <w:rPr>
      <w:rFonts w:ascii="Century" w:hAnsi="Century"/>
      <w:i/>
      <w:iCs/>
    </w:rPr>
  </w:style>
  <w:style w:type="paragraph" w:styleId="Rientrocorpodeltesto2">
    <w:name w:val="Body Text Indent 2"/>
    <w:basedOn w:val="Normale"/>
    <w:semiHidden/>
    <w:rsid w:val="00B635E2"/>
    <w:pPr>
      <w:ind w:left="75"/>
      <w:jc w:val="both"/>
    </w:pPr>
    <w:rPr>
      <w:rFonts w:ascii="Century" w:hAnsi="Century"/>
      <w:i/>
      <w:iCs/>
    </w:rPr>
  </w:style>
  <w:style w:type="paragraph" w:styleId="Pidipagina">
    <w:name w:val="footer"/>
    <w:basedOn w:val="Normale"/>
    <w:link w:val="PidipaginaCarattere"/>
    <w:uiPriority w:val="99"/>
    <w:rsid w:val="00B635E2"/>
    <w:pPr>
      <w:tabs>
        <w:tab w:val="center" w:pos="4819"/>
        <w:tab w:val="right" w:pos="9638"/>
      </w:tabs>
    </w:pPr>
  </w:style>
  <w:style w:type="character" w:customStyle="1" w:styleId="CorpodeltestoCarattere">
    <w:name w:val="Corpo del testo Carattere"/>
    <w:link w:val="Corpodeltesto"/>
    <w:semiHidden/>
    <w:rsid w:val="00BE1E56"/>
    <w:rPr>
      <w:rFonts w:ascii="Arial" w:hAnsi="Arial"/>
      <w:sz w:val="22"/>
    </w:rPr>
  </w:style>
  <w:style w:type="character" w:styleId="Collegamentoipertestuale">
    <w:name w:val="Hyperlink"/>
    <w:uiPriority w:val="99"/>
    <w:unhideWhenUsed/>
    <w:rsid w:val="00C5392B"/>
    <w:rPr>
      <w:color w:val="0000FF"/>
      <w:u w:val="single"/>
    </w:rPr>
  </w:style>
  <w:style w:type="character" w:customStyle="1" w:styleId="CarattereCarattere1">
    <w:name w:val="Carattere Carattere1"/>
    <w:semiHidden/>
    <w:rsid w:val="00B058BB"/>
    <w:rPr>
      <w:rFonts w:ascii="Arial" w:hAnsi="Arial"/>
      <w:sz w:val="22"/>
      <w:lang w:val="it-IT" w:eastAsia="it-IT" w:bidi="ar-SA"/>
    </w:rPr>
  </w:style>
  <w:style w:type="character" w:customStyle="1" w:styleId="PidipaginaCarattere">
    <w:name w:val="Piè di pagina Carattere"/>
    <w:link w:val="Pidipagina"/>
    <w:uiPriority w:val="99"/>
    <w:rsid w:val="00023594"/>
    <w:rPr>
      <w:sz w:val="24"/>
    </w:rPr>
  </w:style>
  <w:style w:type="character" w:styleId="Enfasigrassetto">
    <w:name w:val="Strong"/>
    <w:uiPriority w:val="22"/>
    <w:qFormat/>
    <w:rsid w:val="00F35BD4"/>
    <w:rPr>
      <w:b/>
      <w:bCs/>
    </w:rPr>
  </w:style>
  <w:style w:type="character" w:styleId="Enfasicorsivo">
    <w:name w:val="Emphasis"/>
    <w:uiPriority w:val="20"/>
    <w:qFormat/>
    <w:rsid w:val="00F35B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65874">
      <w:bodyDiv w:val="1"/>
      <w:marLeft w:val="0"/>
      <w:marRight w:val="0"/>
      <w:marTop w:val="0"/>
      <w:marBottom w:val="0"/>
      <w:divBdr>
        <w:top w:val="none" w:sz="0" w:space="0" w:color="auto"/>
        <w:left w:val="none" w:sz="0" w:space="0" w:color="auto"/>
        <w:bottom w:val="none" w:sz="0" w:space="0" w:color="auto"/>
        <w:right w:val="none" w:sz="0" w:space="0" w:color="auto"/>
      </w:divBdr>
    </w:div>
    <w:div w:id="190605152">
      <w:bodyDiv w:val="1"/>
      <w:marLeft w:val="0"/>
      <w:marRight w:val="0"/>
      <w:marTop w:val="0"/>
      <w:marBottom w:val="0"/>
      <w:divBdr>
        <w:top w:val="none" w:sz="0" w:space="0" w:color="auto"/>
        <w:left w:val="none" w:sz="0" w:space="0" w:color="auto"/>
        <w:bottom w:val="none" w:sz="0" w:space="0" w:color="auto"/>
        <w:right w:val="none" w:sz="0" w:space="0" w:color="auto"/>
      </w:divBdr>
    </w:div>
    <w:div w:id="1279682969">
      <w:bodyDiv w:val="1"/>
      <w:marLeft w:val="0"/>
      <w:marRight w:val="0"/>
      <w:marTop w:val="0"/>
      <w:marBottom w:val="0"/>
      <w:divBdr>
        <w:top w:val="none" w:sz="0" w:space="0" w:color="auto"/>
        <w:left w:val="none" w:sz="0" w:space="0" w:color="auto"/>
        <w:bottom w:val="none" w:sz="0" w:space="0" w:color="auto"/>
        <w:right w:val="none" w:sz="0" w:space="0" w:color="auto"/>
      </w:divBdr>
    </w:div>
    <w:div w:id="1525513388">
      <w:bodyDiv w:val="1"/>
      <w:marLeft w:val="0"/>
      <w:marRight w:val="0"/>
      <w:marTop w:val="0"/>
      <w:marBottom w:val="0"/>
      <w:divBdr>
        <w:top w:val="none" w:sz="0" w:space="0" w:color="auto"/>
        <w:left w:val="none" w:sz="0" w:space="0" w:color="auto"/>
        <w:bottom w:val="none" w:sz="0" w:space="0" w:color="auto"/>
        <w:right w:val="none" w:sz="0" w:space="0" w:color="auto"/>
      </w:divBdr>
    </w:div>
    <w:div w:id="1830559229">
      <w:bodyDiv w:val="1"/>
      <w:marLeft w:val="0"/>
      <w:marRight w:val="0"/>
      <w:marTop w:val="0"/>
      <w:marBottom w:val="0"/>
      <w:divBdr>
        <w:top w:val="none" w:sz="0" w:space="0" w:color="auto"/>
        <w:left w:val="none" w:sz="0" w:space="0" w:color="auto"/>
        <w:bottom w:val="none" w:sz="0" w:space="0" w:color="auto"/>
        <w:right w:val="none" w:sz="0" w:space="0" w:color="auto"/>
      </w:divBdr>
      <w:divsChild>
        <w:div w:id="742216462">
          <w:marLeft w:val="0"/>
          <w:marRight w:val="0"/>
          <w:marTop w:val="0"/>
          <w:marBottom w:val="0"/>
          <w:divBdr>
            <w:top w:val="none" w:sz="0" w:space="0" w:color="auto"/>
            <w:left w:val="none" w:sz="0" w:space="0" w:color="auto"/>
            <w:bottom w:val="none" w:sz="0" w:space="0" w:color="auto"/>
            <w:right w:val="none" w:sz="0" w:space="0" w:color="auto"/>
          </w:divBdr>
          <w:divsChild>
            <w:div w:id="1271006700">
              <w:marLeft w:val="0"/>
              <w:marRight w:val="0"/>
              <w:marTop w:val="0"/>
              <w:marBottom w:val="0"/>
              <w:divBdr>
                <w:top w:val="none" w:sz="0" w:space="0" w:color="auto"/>
                <w:left w:val="none" w:sz="0" w:space="0" w:color="auto"/>
                <w:bottom w:val="none" w:sz="0" w:space="0" w:color="auto"/>
                <w:right w:val="none" w:sz="0" w:space="0" w:color="auto"/>
              </w:divBdr>
              <w:divsChild>
                <w:div w:id="489173701">
                  <w:marLeft w:val="0"/>
                  <w:marRight w:val="0"/>
                  <w:marTop w:val="0"/>
                  <w:marBottom w:val="0"/>
                  <w:divBdr>
                    <w:top w:val="none" w:sz="0" w:space="0" w:color="auto"/>
                    <w:left w:val="none" w:sz="0" w:space="0" w:color="auto"/>
                    <w:bottom w:val="none" w:sz="0" w:space="0" w:color="auto"/>
                    <w:right w:val="none" w:sz="0" w:space="0" w:color="auto"/>
                  </w:divBdr>
                  <w:divsChild>
                    <w:div w:id="2121223461">
                      <w:marLeft w:val="0"/>
                      <w:marRight w:val="125"/>
                      <w:marTop w:val="0"/>
                      <w:marBottom w:val="0"/>
                      <w:divBdr>
                        <w:top w:val="none" w:sz="0" w:space="0" w:color="auto"/>
                        <w:left w:val="none" w:sz="0" w:space="0" w:color="auto"/>
                        <w:bottom w:val="none" w:sz="0" w:space="0" w:color="auto"/>
                        <w:right w:val="none" w:sz="0" w:space="0" w:color="auto"/>
                      </w:divBdr>
                      <w:divsChild>
                        <w:div w:id="41682702">
                          <w:marLeft w:val="0"/>
                          <w:marRight w:val="0"/>
                          <w:marTop w:val="0"/>
                          <w:marBottom w:val="0"/>
                          <w:divBdr>
                            <w:top w:val="none" w:sz="0" w:space="0" w:color="auto"/>
                            <w:left w:val="none" w:sz="0" w:space="0" w:color="auto"/>
                            <w:bottom w:val="none" w:sz="0" w:space="0" w:color="auto"/>
                            <w:right w:val="none" w:sz="0" w:space="0" w:color="auto"/>
                          </w:divBdr>
                          <w:divsChild>
                            <w:div w:id="1325863620">
                              <w:marLeft w:val="0"/>
                              <w:marRight w:val="0"/>
                              <w:marTop w:val="0"/>
                              <w:marBottom w:val="0"/>
                              <w:divBdr>
                                <w:top w:val="none" w:sz="0" w:space="0" w:color="auto"/>
                                <w:left w:val="none" w:sz="0" w:space="0" w:color="auto"/>
                                <w:bottom w:val="none" w:sz="0" w:space="0" w:color="auto"/>
                                <w:right w:val="none" w:sz="0" w:space="0" w:color="auto"/>
                              </w:divBdr>
                            </w:div>
                            <w:div w:id="2023047304">
                              <w:marLeft w:val="0"/>
                              <w:marRight w:val="0"/>
                              <w:marTop w:val="0"/>
                              <w:marBottom w:val="0"/>
                              <w:divBdr>
                                <w:top w:val="none" w:sz="0" w:space="0" w:color="auto"/>
                                <w:left w:val="none" w:sz="0" w:space="0" w:color="auto"/>
                                <w:bottom w:val="none" w:sz="0" w:space="0" w:color="auto"/>
                                <w:right w:val="none" w:sz="0" w:space="0" w:color="auto"/>
                              </w:divBdr>
                            </w:div>
                          </w:divsChild>
                        </w:div>
                        <w:div w:id="535390437">
                          <w:marLeft w:val="0"/>
                          <w:marRight w:val="0"/>
                          <w:marTop w:val="0"/>
                          <w:marBottom w:val="0"/>
                          <w:divBdr>
                            <w:top w:val="none" w:sz="0" w:space="0" w:color="auto"/>
                            <w:left w:val="none" w:sz="0" w:space="0" w:color="auto"/>
                            <w:bottom w:val="none" w:sz="0" w:space="0" w:color="auto"/>
                            <w:right w:val="none" w:sz="0" w:space="0" w:color="auto"/>
                          </w:divBdr>
                        </w:div>
                        <w:div w:id="12693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image" Target="media/image2.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ufficiodontoiatri@fnomce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2442</Characters>
  <Application>Microsoft Macintosh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lpstr>
    </vt:vector>
  </TitlesOfParts>
  <Company>Hewlett-Packard Company</Company>
  <LinksUpToDate>false</LinksUpToDate>
  <CharactersWithSpaces>2865</CharactersWithSpaces>
  <SharedDoc>false</SharedDoc>
  <HLinks>
    <vt:vector size="6" baseType="variant">
      <vt:variant>
        <vt:i4>8257618</vt:i4>
      </vt:variant>
      <vt:variant>
        <vt:i4>6</vt:i4>
      </vt:variant>
      <vt:variant>
        <vt:i4>0</vt:i4>
      </vt:variant>
      <vt:variant>
        <vt:i4>5</vt:i4>
      </vt:variant>
      <vt:variant>
        <vt:lpwstr>mailto:ufficiodontoiatri@fnomceo.it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virna</dc:creator>
  <cp:lastModifiedBy>rosa</cp:lastModifiedBy>
  <cp:revision>2</cp:revision>
  <cp:lastPrinted>2017-11-08T12:16:00Z</cp:lastPrinted>
  <dcterms:created xsi:type="dcterms:W3CDTF">2017-11-08T15:03:00Z</dcterms:created>
  <dcterms:modified xsi:type="dcterms:W3CDTF">2017-11-08T15:03:00Z</dcterms:modified>
</cp:coreProperties>
</file>