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A5" w:rsidRDefault="009629A5">
      <w:r>
        <w:t xml:space="preserve">Allegato n. </w:t>
      </w:r>
      <w:r w:rsidR="006B78BB">
        <w:t>3</w:t>
      </w:r>
    </w:p>
    <w:p w:rsidR="009629A5" w:rsidRPr="009629A5" w:rsidRDefault="00742342" w:rsidP="009629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ASSICURAZIONE CONTRO GLI</w:t>
      </w:r>
      <w:r w:rsidR="009629A5" w:rsidRPr="009629A5">
        <w:rPr>
          <w:b/>
          <w:sz w:val="28"/>
          <w:szCs w:val="28"/>
        </w:rPr>
        <w:t xml:space="preserve"> INFORTUNI </w:t>
      </w:r>
    </w:p>
    <w:p w:rsidR="009629A5" w:rsidRDefault="006B78BB" w:rsidP="0096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Dipendenti / Giornalisti</w:t>
      </w:r>
    </w:p>
    <w:p w:rsidR="009629A5" w:rsidRDefault="009629A5" w:rsidP="009629A5">
      <w:pPr>
        <w:jc w:val="both"/>
        <w:rPr>
          <w:b/>
          <w:sz w:val="28"/>
          <w:szCs w:val="28"/>
        </w:rPr>
      </w:pPr>
    </w:p>
    <w:p w:rsidR="009629A5" w:rsidRDefault="00281559" w:rsidP="006A2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CONDIZIONI PARTICOLARI</w:t>
      </w:r>
    </w:p>
    <w:p w:rsidR="006B78BB" w:rsidRDefault="006B78BB" w:rsidP="006A278F">
      <w:pPr>
        <w:jc w:val="center"/>
        <w:rPr>
          <w:b/>
          <w:sz w:val="28"/>
          <w:szCs w:val="28"/>
        </w:rPr>
      </w:pPr>
    </w:p>
    <w:p w:rsidR="006B78BB" w:rsidRDefault="006B78BB" w:rsidP="006A278F">
      <w:pPr>
        <w:jc w:val="center"/>
        <w:rPr>
          <w:b/>
          <w:sz w:val="28"/>
          <w:szCs w:val="28"/>
        </w:rPr>
      </w:pPr>
    </w:p>
    <w:p w:rsidR="00281559" w:rsidRDefault="00281559" w:rsidP="002815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L’assicurazione prestata con la presente polizza deve intendersi operante per i </w:t>
      </w:r>
      <w:r w:rsidR="006B78BB">
        <w:rPr>
          <w:sz w:val="28"/>
          <w:szCs w:val="28"/>
        </w:rPr>
        <w:t>dipendenti e per i giornalisti dipendenti fuori ruolo come da elenco allegato.</w:t>
      </w:r>
    </w:p>
    <w:p w:rsidR="00864819" w:rsidRDefault="006B78BB" w:rsidP="006B78BB">
      <w:pPr>
        <w:pStyle w:val="Paragrafoelenco"/>
        <w:spacing w:after="12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L’assicurazione vale esclusivamente per gli infortuni che gli assicurati subiscano nell’esercizio delle loro occupazioni professionali ed è estesa agli infortuni verificatisi durante il tragitto, compiuto per via ordinaria dall’abitazione al luogo di lavoro e viceversa, ma comunque durante il tempo necessario a compiere tale percorso.</w:t>
      </w:r>
    </w:p>
    <w:p w:rsidR="006B78BB" w:rsidRDefault="006B78BB" w:rsidP="006B78BB">
      <w:pPr>
        <w:pStyle w:val="Paragrafoelenco"/>
        <w:spacing w:after="120" w:line="240" w:lineRule="auto"/>
        <w:ind w:left="709"/>
        <w:jc w:val="both"/>
        <w:rPr>
          <w:sz w:val="28"/>
          <w:szCs w:val="28"/>
        </w:rPr>
      </w:pPr>
    </w:p>
    <w:p w:rsidR="006A278F" w:rsidRPr="006A278F" w:rsidRDefault="006B78BB" w:rsidP="006A278F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Ciascun</w:t>
      </w:r>
      <w:r w:rsidR="006A278F">
        <w:rPr>
          <w:sz w:val="28"/>
          <w:szCs w:val="28"/>
        </w:rPr>
        <w:t xml:space="preserve"> </w:t>
      </w:r>
      <w:r>
        <w:rPr>
          <w:sz w:val="28"/>
          <w:szCs w:val="28"/>
        </w:rPr>
        <w:t>assicurato si intende garantito</w:t>
      </w:r>
      <w:r w:rsidR="006A278F">
        <w:rPr>
          <w:sz w:val="28"/>
          <w:szCs w:val="28"/>
        </w:rPr>
        <w:t xml:space="preserve"> per le seguenti somme:</w:t>
      </w:r>
    </w:p>
    <w:p w:rsidR="002938BF" w:rsidRDefault="002938BF" w:rsidP="006A278F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2938BF" w:rsidRDefault="002938BF" w:rsidP="002938BF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€ </w:t>
      </w:r>
      <w:r w:rsidR="006B78BB">
        <w:rPr>
          <w:sz w:val="28"/>
          <w:szCs w:val="28"/>
        </w:rPr>
        <w:t>2</w:t>
      </w:r>
      <w:r>
        <w:rPr>
          <w:sz w:val="28"/>
          <w:szCs w:val="28"/>
        </w:rPr>
        <w:t>00.000,00 per il caso di morte</w:t>
      </w:r>
    </w:p>
    <w:p w:rsidR="002938BF" w:rsidRDefault="002938BF" w:rsidP="002938BF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€ </w:t>
      </w:r>
      <w:r w:rsidR="006B78BB">
        <w:rPr>
          <w:sz w:val="28"/>
          <w:szCs w:val="28"/>
        </w:rPr>
        <w:t>2</w:t>
      </w:r>
      <w:r>
        <w:rPr>
          <w:sz w:val="28"/>
          <w:szCs w:val="28"/>
        </w:rPr>
        <w:t>00.000,00 per il caso di invalidità permanente</w:t>
      </w:r>
      <w:r w:rsidR="006A278F">
        <w:rPr>
          <w:sz w:val="28"/>
          <w:szCs w:val="28"/>
        </w:rPr>
        <w:t xml:space="preserve"> totale</w:t>
      </w:r>
    </w:p>
    <w:p w:rsidR="006A278F" w:rsidRDefault="006F2426" w:rsidP="002938BF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€           </w:t>
      </w:r>
      <w:r w:rsidR="006A278F">
        <w:rPr>
          <w:sz w:val="28"/>
          <w:szCs w:val="28"/>
        </w:rPr>
        <w:t xml:space="preserve"> </w:t>
      </w:r>
      <w:r w:rsidR="006B78BB">
        <w:rPr>
          <w:sz w:val="28"/>
          <w:szCs w:val="28"/>
        </w:rPr>
        <w:t>3</w:t>
      </w:r>
      <w:r w:rsidR="006A278F">
        <w:rPr>
          <w:sz w:val="28"/>
          <w:szCs w:val="28"/>
        </w:rPr>
        <w:t>0,00 al giorno per il caso di ricovero ospedaliero</w:t>
      </w:r>
    </w:p>
    <w:p w:rsidR="002938BF" w:rsidRDefault="002938BF" w:rsidP="002938BF">
      <w:pPr>
        <w:spacing w:after="0" w:line="240" w:lineRule="auto"/>
        <w:ind w:left="709"/>
        <w:jc w:val="both"/>
        <w:rPr>
          <w:sz w:val="28"/>
          <w:szCs w:val="28"/>
        </w:rPr>
      </w:pPr>
    </w:p>
    <w:p w:rsidR="002E2325" w:rsidRDefault="002E2325" w:rsidP="006B78BB">
      <w:pPr>
        <w:pStyle w:val="Paragrafoelenco"/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3. A deroga dell’art. 23 delle condizioni generali di assicurazioni – invalidità permanente – e dell’art. 1 delle condizioni speciali di polizza – franchigia per invalidità permanente – si precisa che gli stessi si intendono sostituiti come da tabella riportata nell’all. 1</w:t>
      </w:r>
    </w:p>
    <w:p w:rsidR="00864819" w:rsidRPr="00864819" w:rsidRDefault="00864819" w:rsidP="00864819">
      <w:pPr>
        <w:spacing w:after="0" w:line="240" w:lineRule="auto"/>
        <w:jc w:val="both"/>
        <w:rPr>
          <w:sz w:val="28"/>
          <w:szCs w:val="28"/>
        </w:rPr>
      </w:pPr>
    </w:p>
    <w:p w:rsidR="002E2325" w:rsidRDefault="002E2325" w:rsidP="002E2325">
      <w:pPr>
        <w:pStyle w:val="Paragrafoelenco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I premi lordi annui sono stati così convenuti:</w:t>
      </w:r>
    </w:p>
    <w:p w:rsidR="002E2325" w:rsidRDefault="006B78BB" w:rsidP="002E2325">
      <w:pPr>
        <w:pStyle w:val="Paragrafoelenco"/>
        <w:numPr>
          <w:ilvl w:val="0"/>
          <w:numId w:val="4"/>
        </w:numPr>
        <w:spacing w:after="0" w:line="240" w:lineRule="auto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€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n.  39  DIPENDENTI</w:t>
      </w:r>
      <w:r w:rsidR="002E2325">
        <w:rPr>
          <w:sz w:val="28"/>
          <w:szCs w:val="28"/>
        </w:rPr>
        <w:t xml:space="preserve">  =  €</w:t>
      </w:r>
    </w:p>
    <w:p w:rsidR="002E2325" w:rsidRDefault="002E2325" w:rsidP="002E2325">
      <w:pPr>
        <w:spacing w:after="0" w:line="240" w:lineRule="auto"/>
        <w:jc w:val="both"/>
        <w:rPr>
          <w:sz w:val="28"/>
          <w:szCs w:val="28"/>
        </w:rPr>
      </w:pPr>
    </w:p>
    <w:p w:rsidR="002E2325" w:rsidRDefault="002E2325" w:rsidP="002E2325">
      <w:pPr>
        <w:spacing w:after="0" w:line="240" w:lineRule="auto"/>
        <w:ind w:left="851"/>
        <w:jc w:val="both"/>
        <w:rPr>
          <w:sz w:val="28"/>
          <w:szCs w:val="28"/>
        </w:rPr>
      </w:pPr>
    </w:p>
    <w:p w:rsidR="002E2325" w:rsidRDefault="002E2325" w:rsidP="002E2325">
      <w:pPr>
        <w:spacing w:after="0" w:line="240" w:lineRule="auto"/>
        <w:ind w:left="851"/>
        <w:jc w:val="both"/>
        <w:rPr>
          <w:sz w:val="28"/>
          <w:szCs w:val="28"/>
        </w:rPr>
      </w:pPr>
    </w:p>
    <w:p w:rsidR="002E2325" w:rsidRDefault="002E2325" w:rsidP="002E2325">
      <w:pPr>
        <w:spacing w:after="0" w:line="240" w:lineRule="auto"/>
        <w:ind w:left="851"/>
        <w:jc w:val="both"/>
        <w:rPr>
          <w:sz w:val="28"/>
          <w:szCs w:val="28"/>
        </w:rPr>
      </w:pPr>
    </w:p>
    <w:p w:rsidR="002E2325" w:rsidRDefault="002E2325" w:rsidP="002E2325">
      <w:pPr>
        <w:spacing w:after="0" w:line="240" w:lineRule="auto"/>
        <w:jc w:val="both"/>
        <w:rPr>
          <w:sz w:val="28"/>
          <w:szCs w:val="28"/>
        </w:rPr>
      </w:pPr>
    </w:p>
    <w:p w:rsidR="00864819" w:rsidRDefault="00864819" w:rsidP="002E2325">
      <w:pPr>
        <w:spacing w:after="0" w:line="240" w:lineRule="auto"/>
        <w:jc w:val="both"/>
        <w:rPr>
          <w:sz w:val="28"/>
          <w:szCs w:val="28"/>
        </w:rPr>
      </w:pPr>
    </w:p>
    <w:p w:rsidR="00864819" w:rsidRDefault="00864819" w:rsidP="002E2325">
      <w:pPr>
        <w:spacing w:after="0" w:line="240" w:lineRule="auto"/>
        <w:jc w:val="both"/>
        <w:rPr>
          <w:sz w:val="28"/>
          <w:szCs w:val="28"/>
        </w:rPr>
      </w:pPr>
    </w:p>
    <w:p w:rsidR="00513668" w:rsidRDefault="00513668" w:rsidP="00513668">
      <w:pPr>
        <w:spacing w:after="0" w:line="240" w:lineRule="auto"/>
        <w:jc w:val="both"/>
        <w:rPr>
          <w:sz w:val="28"/>
          <w:szCs w:val="28"/>
        </w:rPr>
      </w:pPr>
    </w:p>
    <w:sectPr w:rsidR="00513668" w:rsidSect="00735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429D"/>
    <w:multiLevelType w:val="hybridMultilevel"/>
    <w:tmpl w:val="8ECC9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719"/>
    <w:multiLevelType w:val="hybridMultilevel"/>
    <w:tmpl w:val="99D6444E"/>
    <w:lvl w:ilvl="0" w:tplc="3E72FDB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DCE41DF"/>
    <w:multiLevelType w:val="hybridMultilevel"/>
    <w:tmpl w:val="00C4CA7E"/>
    <w:lvl w:ilvl="0" w:tplc="2A067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55708"/>
    <w:multiLevelType w:val="hybridMultilevel"/>
    <w:tmpl w:val="983E0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29A5"/>
    <w:rsid w:val="00281559"/>
    <w:rsid w:val="002938BF"/>
    <w:rsid w:val="002E2325"/>
    <w:rsid w:val="004F291E"/>
    <w:rsid w:val="00513668"/>
    <w:rsid w:val="005B6147"/>
    <w:rsid w:val="006A278F"/>
    <w:rsid w:val="006B78BB"/>
    <w:rsid w:val="006F2426"/>
    <w:rsid w:val="007350DA"/>
    <w:rsid w:val="00742342"/>
    <w:rsid w:val="00864819"/>
    <w:rsid w:val="009629A5"/>
    <w:rsid w:val="00B76AD2"/>
    <w:rsid w:val="00B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g.malagigi</dc:creator>
  <cp:keywords/>
  <dc:description/>
  <cp:lastModifiedBy>g.malagigi</cp:lastModifiedBy>
  <cp:revision>2</cp:revision>
  <cp:lastPrinted>2010-11-11T09:12:00Z</cp:lastPrinted>
  <dcterms:created xsi:type="dcterms:W3CDTF">2010-11-11T09:20:00Z</dcterms:created>
  <dcterms:modified xsi:type="dcterms:W3CDTF">2010-11-11T09:20:00Z</dcterms:modified>
</cp:coreProperties>
</file>